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B2" w:rsidRDefault="004B32B2" w:rsidP="005743CC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-419735</wp:posOffset>
            </wp:positionV>
            <wp:extent cx="1851660" cy="792480"/>
            <wp:effectExtent l="1905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-785495</wp:posOffset>
            </wp:positionH>
            <wp:positionV relativeFrom="margin">
              <wp:posOffset>-1006475</wp:posOffset>
            </wp:positionV>
            <wp:extent cx="7642860" cy="10728960"/>
            <wp:effectExtent l="1905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2860" cy="1072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4B32B2" w:rsidRDefault="004B32B2" w:rsidP="005743CC">
      <w:pPr>
        <w:jc w:val="center"/>
        <w:rPr>
          <w:noProof/>
        </w:rPr>
      </w:pPr>
    </w:p>
    <w:p w:rsidR="005743CC" w:rsidRDefault="005743CC" w:rsidP="004B32B2">
      <w:pPr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</w:t>
      </w:r>
    </w:p>
    <w:p w:rsidR="005743CC" w:rsidRPr="005743CC" w:rsidRDefault="005743CC" w:rsidP="004B32B2">
      <w:pPr>
        <w:spacing w:after="0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ZARZĄD WOJEWÓDZTWA ZACHODNIOPOMORSKIEGO</w:t>
      </w:r>
    </w:p>
    <w:p w:rsidR="005743CC" w:rsidRPr="005743CC" w:rsidRDefault="005743CC" w:rsidP="004B32B2">
      <w:pPr>
        <w:spacing w:after="0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INSTYTUCJA ZARZĄDZAJĄCA REGIONALNYM PROGRAMEM OPERACYJNYM </w:t>
      </w:r>
    </w:p>
    <w:p w:rsidR="005743CC" w:rsidRPr="005743CC" w:rsidRDefault="005743CC" w:rsidP="004B32B2">
      <w:pPr>
        <w:spacing w:after="0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WOJEWÓDZTWA ZACHODNIOPOMORSKIEGO 2014-2020</w:t>
      </w:r>
    </w:p>
    <w:p w:rsidR="005743CC" w:rsidRPr="005743CC" w:rsidRDefault="005743CC" w:rsidP="004B32B2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4B32B2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4B32B2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4B32B2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4B32B2" w:rsidRDefault="00EE29B3" w:rsidP="004B32B2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GMINA MIASTO KOSZALIN</w:t>
      </w:r>
    </w:p>
    <w:p w:rsidR="004B32B2" w:rsidRDefault="007B5F23" w:rsidP="004B32B2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INSTYTUCJA POŚREDNICZĄCA POWO</w:t>
      </w:r>
      <w:r w:rsidR="004B32B2">
        <w:rPr>
          <w:rFonts w:ascii="Arial" w:hAnsi="Arial" w:cs="Arial"/>
          <w:b/>
          <w:color w:val="FFFFFF"/>
          <w:sz w:val="20"/>
          <w:szCs w:val="20"/>
        </w:rPr>
        <w:t xml:space="preserve">ŁANA DLA WDRAŻANIA STRATEGII  ZINTEGROWANYCH INWESTYCJI TERYTORIALNYCH </w:t>
      </w:r>
    </w:p>
    <w:p w:rsidR="004B32B2" w:rsidRDefault="004B32B2" w:rsidP="004B32B2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 xml:space="preserve">REGIONALNEGO PROGRAMU OPERACYJNEGO </w:t>
      </w:r>
    </w:p>
    <w:p w:rsidR="004B32B2" w:rsidRDefault="004B32B2" w:rsidP="004B32B2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WOJEWÓDZTWA ZACHODNIOPOMORSKIEGO 2014-2020</w:t>
      </w:r>
    </w:p>
    <w:p w:rsidR="004B32B2" w:rsidRDefault="004B32B2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</w:p>
    <w:p w:rsidR="004B32B2" w:rsidRDefault="004B32B2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</w:p>
    <w:p w:rsidR="005743CC" w:rsidRPr="005743CC" w:rsidRDefault="005743CC" w:rsidP="00022A40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  <w:t>Zasady w zakresie przeprowadzania kontroli projektów w ramach</w:t>
      </w:r>
    </w:p>
    <w:p w:rsidR="00326734" w:rsidRDefault="005743CC" w:rsidP="00022A40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  <w:t xml:space="preserve">Regionalnego Programu Operacyjnego </w:t>
      </w:r>
    </w:p>
    <w:p w:rsidR="005743CC" w:rsidRPr="005743CC" w:rsidRDefault="005743CC" w:rsidP="00022A40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  <w:t>Województwa Zachodniopomorskiego 2014-2020</w:t>
      </w:r>
    </w:p>
    <w:p w:rsidR="005743CC" w:rsidRPr="005743CC" w:rsidRDefault="005743CC" w:rsidP="005743CC">
      <w:pPr>
        <w:tabs>
          <w:tab w:val="left" w:pos="3321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5743CC">
      <w:pPr>
        <w:tabs>
          <w:tab w:val="left" w:pos="3321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8E76B5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Załącz</w:t>
      </w:r>
      <w:r w:rsidR="001A1135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nik nr </w:t>
      </w:r>
      <w:r w:rsidR="00663CE6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6</w:t>
      </w:r>
      <w:r w:rsidR="002A5946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</w:t>
      </w:r>
      <w:r w:rsidR="001A1135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do umowy</w:t>
      </w: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w ramach Regionalnego Programu Operacyjnego Województwa Zachodniopomorskiego 2014 – 2020 </w:t>
      </w: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br/>
      </w:r>
    </w:p>
    <w:p w:rsidR="008E76B5" w:rsidRDefault="008E76B5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8E76B5" w:rsidRDefault="008E76B5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95172A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Oś Priorytetowa </w:t>
      </w:r>
      <w:r w:rsidR="002A5946" w:rsidRPr="0095172A">
        <w:rPr>
          <w:rFonts w:ascii="Arial" w:hAnsi="Arial" w:cs="Arial"/>
          <w:b/>
          <w:color w:val="FFFFFF"/>
          <w:sz w:val="20"/>
          <w:szCs w:val="20"/>
        </w:rPr>
        <w:t>2 Gospodarka niskoemisyjna</w:t>
      </w:r>
      <w:r w:rsidRPr="0095172A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</w:t>
      </w:r>
    </w:p>
    <w:p w:rsidR="00326734" w:rsidRPr="0095172A" w:rsidRDefault="00326734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31B36" w:rsidRDefault="005743CC" w:rsidP="00531B36">
      <w:pPr>
        <w:spacing w:after="0" w:line="240" w:lineRule="auto"/>
        <w:jc w:val="center"/>
        <w:rPr>
          <w:rFonts w:ascii="Arial" w:eastAsia="MyriadPro-Regular" w:hAnsi="Arial" w:cs="Arial"/>
          <w:b/>
          <w:color w:val="FFFFFF"/>
          <w:sz w:val="20"/>
          <w:szCs w:val="20"/>
        </w:rPr>
      </w:pPr>
      <w:r w:rsidRPr="0095172A">
        <w:rPr>
          <w:rFonts w:ascii="Arial" w:eastAsia="Calibri" w:hAnsi="Arial" w:cs="Arial"/>
          <w:b/>
          <w:color w:val="FFFFFF" w:themeColor="background1"/>
          <w:sz w:val="20"/>
          <w:szCs w:val="20"/>
        </w:rPr>
        <w:t xml:space="preserve">Działanie </w:t>
      </w:r>
      <w:r w:rsidR="00531B36">
        <w:rPr>
          <w:rFonts w:ascii="Arial" w:hAnsi="Arial" w:cs="Arial"/>
          <w:b/>
          <w:color w:val="FFFFFF"/>
          <w:sz w:val="20"/>
          <w:szCs w:val="20"/>
        </w:rPr>
        <w:t>2.3</w:t>
      </w:r>
      <w:r w:rsidR="002A5946" w:rsidRPr="0095172A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="002A5946" w:rsidRPr="0095172A">
        <w:rPr>
          <w:rFonts w:ascii="Arial" w:eastAsia="MyriadPro-Regular" w:hAnsi="Arial" w:cs="Arial"/>
          <w:b/>
          <w:color w:val="FFFFFF"/>
          <w:sz w:val="20"/>
          <w:szCs w:val="20"/>
        </w:rPr>
        <w:t>Zrównoważona multimodalna mobilność miejska i działania adaptacyjne łagodzące zmiany klimatu w ramach</w:t>
      </w:r>
      <w:r w:rsidR="00390B12" w:rsidRPr="0095172A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 Strategii ZIT </w:t>
      </w:r>
    </w:p>
    <w:p w:rsidR="00531B36" w:rsidRDefault="00390B12" w:rsidP="00531B36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5172A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dla </w:t>
      </w:r>
      <w:r w:rsidR="00531B36">
        <w:rPr>
          <w:rFonts w:ascii="Arial" w:eastAsia="MyriadPro-Regular" w:hAnsi="Arial" w:cs="Arial"/>
          <w:b/>
          <w:color w:val="FFFFFF" w:themeColor="background1"/>
          <w:sz w:val="20"/>
          <w:szCs w:val="20"/>
        </w:rPr>
        <w:t>Koszalińsko – Kołobrzesko – Białogardzkiego Obszaru Funkcjonalnego</w:t>
      </w: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Pr="0095172A" w:rsidRDefault="005743CC" w:rsidP="005743CC">
      <w:pPr>
        <w:spacing w:after="0" w:line="240" w:lineRule="auto"/>
        <w:rPr>
          <w:rFonts w:ascii="Arial" w:eastAsia="Times New Roman" w:hAnsi="Arial" w:cs="Arial"/>
          <w:color w:val="FFFFFF" w:themeColor="background1"/>
          <w:szCs w:val="20"/>
        </w:rPr>
      </w:pPr>
    </w:p>
    <w:p w:rsidR="005743CC" w:rsidRPr="005743CC" w:rsidRDefault="005743CC" w:rsidP="005743CC">
      <w:pPr>
        <w:spacing w:after="0" w:line="240" w:lineRule="auto"/>
        <w:rPr>
          <w:rFonts w:ascii="Calibri" w:eastAsia="Times New Roman" w:hAnsi="Calibri" w:cs="Arial"/>
          <w:color w:val="FFFFFF" w:themeColor="background1"/>
          <w:szCs w:val="20"/>
        </w:rPr>
      </w:pPr>
    </w:p>
    <w:p w:rsidR="005743CC" w:rsidRPr="0095172A" w:rsidRDefault="005665FB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95172A">
        <w:rPr>
          <w:rFonts w:ascii="Arial" w:hAnsi="Arial" w:cs="Arial"/>
          <w:b/>
          <w:color w:val="FFFFFF" w:themeColor="background1"/>
          <w:sz w:val="20"/>
          <w:szCs w:val="20"/>
        </w:rPr>
        <w:t>Nabór</w:t>
      </w:r>
      <w:r w:rsidR="002A5946" w:rsidRPr="0095172A">
        <w:rPr>
          <w:rFonts w:ascii="Arial" w:hAnsi="Arial" w:cs="Arial"/>
          <w:b/>
          <w:color w:val="FFFFFF" w:themeColor="background1"/>
          <w:sz w:val="20"/>
          <w:szCs w:val="20"/>
        </w:rPr>
        <w:t xml:space="preserve"> nr </w:t>
      </w:r>
      <w:r w:rsidR="00531B36">
        <w:rPr>
          <w:rFonts w:ascii="Arial" w:hAnsi="Arial" w:cs="Arial"/>
          <w:b/>
          <w:color w:val="FFFFFF"/>
          <w:sz w:val="20"/>
          <w:szCs w:val="20"/>
        </w:rPr>
        <w:t>RPZP.02.03</w:t>
      </w:r>
      <w:r w:rsidR="002A5946" w:rsidRPr="0095172A">
        <w:rPr>
          <w:rFonts w:ascii="Arial" w:hAnsi="Arial" w:cs="Arial"/>
          <w:b/>
          <w:color w:val="FFFFFF"/>
          <w:sz w:val="20"/>
          <w:szCs w:val="20"/>
        </w:rPr>
        <w:t>.00-IZ.00-32-001/16</w:t>
      </w: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Pr="0095172A" w:rsidRDefault="005743CC" w:rsidP="005743CC">
      <w:pPr>
        <w:spacing w:after="0" w:line="240" w:lineRule="auto"/>
        <w:rPr>
          <w:rFonts w:ascii="Arial" w:eastAsia="Times New Roman" w:hAnsi="Arial" w:cs="Arial"/>
          <w:color w:val="FFFFFF" w:themeColor="background1"/>
          <w:szCs w:val="20"/>
        </w:rPr>
      </w:pPr>
    </w:p>
    <w:p w:rsidR="005743CC" w:rsidRPr="0095172A" w:rsidRDefault="005743CC" w:rsidP="005743CC">
      <w:pPr>
        <w:spacing w:after="0"/>
        <w:jc w:val="center"/>
        <w:rPr>
          <w:rFonts w:ascii="Arial" w:eastAsia="Times New Roman" w:hAnsi="Arial" w:cs="Arial"/>
          <w:b/>
          <w:color w:val="FFFFFF" w:themeColor="background1"/>
          <w:sz w:val="28"/>
          <w:szCs w:val="28"/>
        </w:rPr>
      </w:pPr>
    </w:p>
    <w:p w:rsidR="005743CC" w:rsidRPr="0095172A" w:rsidRDefault="005743CC" w:rsidP="00326734">
      <w:pPr>
        <w:spacing w:after="0" w:line="240" w:lineRule="auto"/>
        <w:rPr>
          <w:rFonts w:ascii="Arial" w:eastAsia="Calibri" w:hAnsi="Arial" w:cs="Arial"/>
          <w:color w:val="FFFFFF" w:themeColor="background1"/>
        </w:rPr>
      </w:pPr>
    </w:p>
    <w:p w:rsidR="005743CC" w:rsidRPr="0095172A" w:rsidRDefault="005743CC" w:rsidP="005743CC">
      <w:pPr>
        <w:spacing w:after="0" w:line="240" w:lineRule="auto"/>
        <w:jc w:val="both"/>
        <w:rPr>
          <w:rFonts w:ascii="Arial" w:eastAsia="Calibri" w:hAnsi="Arial" w:cs="Arial"/>
          <w:color w:val="FFFFFF" w:themeColor="background1"/>
        </w:rPr>
      </w:pPr>
    </w:p>
    <w:p w:rsidR="005743CC" w:rsidRPr="0095172A" w:rsidRDefault="00CD15E3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  <w:r w:rsidRPr="0095172A">
        <w:rPr>
          <w:rFonts w:ascii="Arial" w:eastAsia="Calibri" w:hAnsi="Arial" w:cs="Arial"/>
          <w:b/>
          <w:color w:val="FFFFFF" w:themeColor="background1"/>
          <w:sz w:val="20"/>
          <w:szCs w:val="20"/>
        </w:rPr>
        <w:t>Wersja 3</w:t>
      </w:r>
      <w:r w:rsidR="005743CC" w:rsidRPr="0095172A">
        <w:rPr>
          <w:rFonts w:ascii="Arial" w:eastAsia="Calibri" w:hAnsi="Arial" w:cs="Arial"/>
          <w:b/>
          <w:color w:val="FFFFFF" w:themeColor="background1"/>
          <w:sz w:val="20"/>
          <w:szCs w:val="20"/>
        </w:rPr>
        <w:t>.0</w:t>
      </w: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95172A" w:rsidRDefault="005743CC" w:rsidP="005743CC">
      <w:pPr>
        <w:spacing w:after="0" w:line="240" w:lineRule="auto"/>
        <w:jc w:val="center"/>
        <w:rPr>
          <w:rFonts w:ascii="Arial" w:eastAsia="Calibri" w:hAnsi="Arial" w:cs="Arial"/>
          <w:color w:val="FFFFFF" w:themeColor="background1"/>
          <w:sz w:val="24"/>
          <w:szCs w:val="24"/>
          <w:lang w:eastAsia="en-US"/>
        </w:rPr>
      </w:pPr>
      <w:r w:rsidRPr="0095172A">
        <w:rPr>
          <w:rFonts w:ascii="Arial" w:eastAsia="Calibri" w:hAnsi="Arial" w:cs="Arial"/>
          <w:b/>
          <w:color w:val="FFFFFF" w:themeColor="background1"/>
          <w:sz w:val="20"/>
          <w:szCs w:val="20"/>
        </w:rPr>
        <w:t>Szczecin</w:t>
      </w:r>
      <w:r w:rsidRPr="0095172A">
        <w:rPr>
          <w:rFonts w:ascii="Arial" w:eastAsia="Calibri" w:hAnsi="Arial" w:cs="Arial"/>
          <w:color w:val="FFFFFF" w:themeColor="background1"/>
          <w:sz w:val="24"/>
          <w:szCs w:val="24"/>
          <w:lang w:eastAsia="en-US"/>
        </w:rPr>
        <w:t xml:space="preserve"> </w:t>
      </w:r>
      <w:r w:rsidR="002A5946" w:rsidRPr="0095172A">
        <w:rPr>
          <w:rFonts w:ascii="Arial" w:eastAsia="Calibri" w:hAnsi="Arial" w:cs="Arial"/>
          <w:b/>
          <w:color w:val="FFFFFF" w:themeColor="background1"/>
          <w:sz w:val="20"/>
          <w:szCs w:val="20"/>
        </w:rPr>
        <w:t>2016 r.</w:t>
      </w:r>
    </w:p>
    <w:p w:rsidR="00C64593" w:rsidRDefault="00C64593" w:rsidP="005743CC">
      <w:pPr>
        <w:suppressAutoHyphens/>
        <w:spacing w:after="0"/>
        <w:ind w:right="23"/>
        <w:rPr>
          <w:rFonts w:ascii="Arial" w:eastAsia="Times New Roman" w:hAnsi="Arial" w:cs="Arial"/>
          <w:b/>
          <w:lang w:eastAsia="ar-SA"/>
        </w:rPr>
      </w:pPr>
    </w:p>
    <w:p w:rsidR="005743CC" w:rsidRPr="005743CC" w:rsidRDefault="005743CC" w:rsidP="005743CC">
      <w:pPr>
        <w:suppressAutoHyphens/>
        <w:spacing w:after="0"/>
        <w:ind w:right="23"/>
        <w:rPr>
          <w:rFonts w:ascii="Arial" w:eastAsia="Times New Roman" w:hAnsi="Arial" w:cs="Arial"/>
          <w:b/>
          <w:lang w:eastAsia="ar-SA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7917489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01723" w:rsidRPr="006E16E9" w:rsidRDefault="00001723" w:rsidP="006E16E9">
          <w:pPr>
            <w:pStyle w:val="Nagwekspisutreci"/>
            <w:spacing w:line="360" w:lineRule="auto"/>
            <w:rPr>
              <w:rFonts w:ascii="Arial" w:eastAsiaTheme="minorHAnsi" w:hAnsi="Arial" w:cs="Arial"/>
              <w:b w:val="0"/>
              <w:bCs w:val="0"/>
              <w:color w:val="auto"/>
              <w:sz w:val="22"/>
              <w:szCs w:val="22"/>
            </w:rPr>
          </w:pPr>
          <w:r w:rsidRPr="006E16E9">
            <w:rPr>
              <w:rFonts w:ascii="Arial" w:hAnsi="Arial" w:cs="Arial"/>
              <w:color w:val="auto"/>
              <w:sz w:val="22"/>
              <w:szCs w:val="32"/>
            </w:rPr>
            <w:t>Spis treści</w:t>
          </w:r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r w:rsidRPr="006E16E9">
            <w:rPr>
              <w:rFonts w:ascii="Arial" w:hAnsi="Arial" w:cs="Arial"/>
              <w:b/>
            </w:rPr>
            <w:fldChar w:fldCharType="begin"/>
          </w:r>
          <w:r w:rsidR="00001723" w:rsidRPr="006E16E9">
            <w:rPr>
              <w:rFonts w:ascii="Arial" w:hAnsi="Arial" w:cs="Arial"/>
              <w:b/>
            </w:rPr>
            <w:instrText xml:space="preserve"> TOC \o "1-3" \h \z \u </w:instrText>
          </w:r>
          <w:r w:rsidRPr="006E16E9">
            <w:rPr>
              <w:rFonts w:ascii="Arial" w:hAnsi="Arial" w:cs="Arial"/>
              <w:b/>
            </w:rPr>
            <w:fldChar w:fldCharType="separate"/>
          </w:r>
          <w:hyperlink w:anchor="_Toc44217240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3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Podstawy prawne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4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4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Kompendium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_Toc442172404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5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1 Rodzaje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_Toc442172405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6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6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 Weryfikacja wydatków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_Toc442172406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6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7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1.1.1 Weryfikacja wniosków o płatność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_Toc442172407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8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1.1.2 Kontrola w miejscu realizacji projektu lub w siedzibie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_Toc442172408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9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1.1.3 Kontrola krzyżowa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_Toc442172409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8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0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1.2 Kontrola na zakończenie realizacji projektu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_Toc442172410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9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1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1.2.1 Kontrola na zakończenie w miejscu realizacji projektu, w siedzibie Beneficjenta  lub IZ RPO WZ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_Toc442172411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9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1.3 Kontrola trwałości projektu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10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1.4 Kontrole w trybie doraźnym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11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4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2 Obowiązki Beneficjenta i uprawnienia kontrolujących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_Toc442172414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5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2.1 Obowiązki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_Toc442172415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6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2.2 Uprawnienia kontrolujących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_Toc442172416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7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3 Zasady prowadzenia kontroli w miejscu realizacji projektu, siedzibie kontrolowanego lub IZ RPO WZ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_Toc442172417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13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8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3.1 Zawiadomienie o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_Toc442172418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14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9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3.2 Zakres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_Toc442172419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0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3.3 Przebieg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_Toc442172420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1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3.4 Informacja pokontrolna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_Toc442172421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3.5 Zalecenia pokontrolne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0B5422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3.6 Wyniki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81B2C">
              <w:rPr>
                <w:rFonts w:ascii="Arial" w:hAnsi="Arial" w:cs="Arial"/>
                <w:noProof/>
                <w:webHidden/>
              </w:rPr>
              <w:t>17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8C6A56" w:rsidRPr="003C2D39" w:rsidRDefault="000B5422" w:rsidP="006E16E9">
          <w:pPr>
            <w:spacing w:line="360" w:lineRule="auto"/>
            <w:rPr>
              <w:rFonts w:ascii="Arial" w:hAnsi="Arial" w:cs="Arial"/>
            </w:rPr>
          </w:pPr>
          <w:r w:rsidRPr="006E16E9">
            <w:rPr>
              <w:rFonts w:ascii="Arial" w:hAnsi="Arial" w:cs="Arial"/>
              <w:b/>
            </w:rPr>
            <w:fldChar w:fldCharType="end"/>
          </w:r>
        </w:p>
      </w:sdtContent>
    </w:sdt>
    <w:p w:rsidR="006E16E9" w:rsidRDefault="006E16E9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C64593" w:rsidRPr="003C2D39" w:rsidRDefault="00C64593" w:rsidP="00F85EF1">
      <w:pPr>
        <w:spacing w:line="360" w:lineRule="auto"/>
        <w:rPr>
          <w:rFonts w:ascii="Arial" w:hAnsi="Arial" w:cs="Arial"/>
          <w:b/>
        </w:rPr>
      </w:pPr>
      <w:r w:rsidRPr="003C2D39">
        <w:rPr>
          <w:rFonts w:ascii="Arial" w:eastAsia="Times New Roman" w:hAnsi="Arial" w:cs="Arial"/>
          <w:b/>
          <w:sz w:val="24"/>
          <w:szCs w:val="24"/>
        </w:rPr>
        <w:lastRenderedPageBreak/>
        <w:t xml:space="preserve">Wykaz skrótów 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16E9">
        <w:rPr>
          <w:rFonts w:ascii="Arial" w:eastAsia="Times New Roman" w:hAnsi="Arial" w:cs="Arial"/>
          <w:b/>
          <w:bCs/>
          <w:sz w:val="20"/>
          <w:szCs w:val="20"/>
        </w:rPr>
        <w:t>IZ RPO WZ</w:t>
      </w:r>
      <w:r w:rsidRPr="003C2D39">
        <w:rPr>
          <w:rFonts w:ascii="Arial" w:eastAsia="Times New Roman" w:hAnsi="Arial" w:cs="Arial"/>
          <w:bCs/>
          <w:sz w:val="20"/>
          <w:szCs w:val="20"/>
        </w:rPr>
        <w:t xml:space="preserve"> – </w:t>
      </w:r>
      <w:r w:rsidRPr="003C2D39">
        <w:rPr>
          <w:rFonts w:ascii="Arial" w:eastAsia="Times New Roman" w:hAnsi="Arial" w:cs="Arial"/>
          <w:sz w:val="20"/>
          <w:szCs w:val="20"/>
        </w:rPr>
        <w:t>Instytucja Zarządzająca Regionalnym Programem Operacyjnym Województwa Zachodn</w:t>
      </w:r>
      <w:r w:rsidR="00F85EF1">
        <w:rPr>
          <w:rFonts w:ascii="Arial" w:eastAsia="Times New Roman" w:hAnsi="Arial" w:cs="Arial"/>
          <w:sz w:val="20"/>
          <w:szCs w:val="20"/>
        </w:rPr>
        <w:t>iopomorskiego na lata 2014–2020;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16E9">
        <w:rPr>
          <w:rFonts w:ascii="Arial" w:eastAsia="Times New Roman" w:hAnsi="Arial" w:cs="Arial"/>
          <w:b/>
          <w:bCs/>
          <w:sz w:val="20"/>
          <w:szCs w:val="20"/>
        </w:rPr>
        <w:t>IK UP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Instytucja Koordynująca Umowę Partnerstwa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PO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Krajowy lub Regionalny Program Operacyjny lub programy EWT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PO RYBY 2014-2020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Program Operacyjny „Rybactwo i Morze"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PROW 14-20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Program Rozwoju Obszarów Wiejskich 2014-2020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3C2D39">
        <w:rPr>
          <w:rFonts w:ascii="Arial" w:eastAsia="Times New Roman" w:hAnsi="Arial" w:cs="Arial"/>
          <w:bCs/>
          <w:sz w:val="20"/>
          <w:szCs w:val="20"/>
        </w:rPr>
        <w:t xml:space="preserve"> – </w:t>
      </w:r>
      <w:r w:rsidRPr="003C2D39">
        <w:rPr>
          <w:rFonts w:ascii="Arial" w:eastAsia="Times New Roman" w:hAnsi="Arial" w:cs="Arial"/>
          <w:sz w:val="20"/>
          <w:szCs w:val="20"/>
        </w:rPr>
        <w:t>Regionalny Program Operacyjny Województwa Zachodni</w:t>
      </w:r>
      <w:r w:rsidR="00F85EF1">
        <w:rPr>
          <w:rFonts w:ascii="Arial" w:eastAsia="Times New Roman" w:hAnsi="Arial" w:cs="Arial"/>
          <w:sz w:val="20"/>
          <w:szCs w:val="20"/>
        </w:rPr>
        <w:t>opomorskiego na lata 2014– 2020.</w:t>
      </w:r>
    </w:p>
    <w:p w:rsidR="00C64593" w:rsidRPr="003C2D39" w:rsidRDefault="009517A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Niniejsze Zasady</w:t>
      </w:r>
      <w:r w:rsidR="00C64593" w:rsidRPr="003C2D39">
        <w:rPr>
          <w:rFonts w:ascii="Arial" w:hAnsi="Arial" w:cs="Arial"/>
          <w:sz w:val="20"/>
          <w:szCs w:val="20"/>
        </w:rPr>
        <w:t xml:space="preserve"> nie są podstawą do jakichkolwiek roszczeń  prawnych lub finansowych przeciwko </w:t>
      </w:r>
      <w:r>
        <w:rPr>
          <w:rFonts w:ascii="Arial" w:hAnsi="Arial" w:cs="Arial"/>
          <w:sz w:val="20"/>
          <w:szCs w:val="20"/>
        </w:rPr>
        <w:br/>
      </w:r>
      <w:r w:rsidR="00C64593" w:rsidRPr="003C2D39">
        <w:rPr>
          <w:rFonts w:ascii="Arial" w:hAnsi="Arial" w:cs="Arial"/>
          <w:sz w:val="20"/>
          <w:szCs w:val="20"/>
        </w:rPr>
        <w:t>IZ RPO WZ.</w:t>
      </w:r>
    </w:p>
    <w:p w:rsidR="00C64593" w:rsidRPr="003C2D39" w:rsidRDefault="008E77BE" w:rsidP="00F85EF1">
      <w:pPr>
        <w:pStyle w:val="Nagwek1"/>
        <w:tabs>
          <w:tab w:val="left" w:pos="2568"/>
        </w:tabs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1" w:name="_Toc442172402"/>
      <w:r w:rsidRPr="003C2D39">
        <w:rPr>
          <w:rFonts w:ascii="Arial" w:hAnsi="Arial" w:cs="Arial"/>
          <w:color w:val="auto"/>
          <w:sz w:val="24"/>
          <w:szCs w:val="24"/>
        </w:rPr>
        <w:t>Słownik</w:t>
      </w:r>
      <w:r w:rsidR="00C64593" w:rsidRPr="003C2D39">
        <w:rPr>
          <w:rFonts w:ascii="Arial" w:hAnsi="Arial" w:cs="Arial"/>
          <w:color w:val="auto"/>
          <w:sz w:val="24"/>
          <w:szCs w:val="24"/>
        </w:rPr>
        <w:t xml:space="preserve"> pojęć</w:t>
      </w:r>
      <w:bookmarkEnd w:id="1"/>
      <w:r w:rsidR="00F85EF1">
        <w:rPr>
          <w:rFonts w:ascii="Arial" w:hAnsi="Arial" w:cs="Arial"/>
          <w:color w:val="auto"/>
          <w:sz w:val="24"/>
          <w:szCs w:val="24"/>
        </w:rPr>
        <w:tab/>
      </w:r>
    </w:p>
    <w:p w:rsidR="00C64593" w:rsidRPr="003C2D39" w:rsidRDefault="00C64593" w:rsidP="00F85EF1">
      <w:pPr>
        <w:spacing w:line="360" w:lineRule="auto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Użyte w </w:t>
      </w:r>
      <w:r w:rsidR="009517A4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 xml:space="preserve"> pojęcia oznaczają: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b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eneficjent 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– </w:t>
      </w:r>
      <w:r w:rsidR="00726B9D" w:rsidRPr="00726B9D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726B9D" w:rsidRPr="00726B9D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726B9D" w:rsidRPr="00726B9D">
        <w:rPr>
          <w:rFonts w:ascii="Arial" w:eastAsia="Times New Roman" w:hAnsi="Arial" w:cs="Arial"/>
          <w:sz w:val="20"/>
          <w:szCs w:val="20"/>
        </w:rPr>
        <w:t xml:space="preserve"> 10 rozporządzenia ogólnego</w:t>
      </w:r>
      <w:r w:rsidR="00F85EF1" w:rsidRPr="00F85EF1">
        <w:rPr>
          <w:rFonts w:ascii="Arial" w:eastAsia="Times New Roman" w:hAnsi="Arial" w:cs="Arial"/>
          <w:sz w:val="20"/>
          <w:szCs w:val="20"/>
        </w:rPr>
        <w:t>;</w:t>
      </w:r>
    </w:p>
    <w:p w:rsidR="00FC1DA9" w:rsidRPr="003C2D39" w:rsidRDefault="00FC1DA9" w:rsidP="00F85EF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sz w:val="20"/>
          <w:szCs w:val="20"/>
        </w:rPr>
        <w:t xml:space="preserve">dofinansowanie </w:t>
      </w:r>
      <w:r w:rsidR="00CD15E3" w:rsidRPr="00CD15E3">
        <w:rPr>
          <w:rFonts w:ascii="Arial" w:eastAsia="Times New Roman" w:hAnsi="Arial" w:cs="Arial"/>
          <w:sz w:val="20"/>
          <w:szCs w:val="20"/>
        </w:rPr>
        <w:t xml:space="preserve">– </w:t>
      </w:r>
      <w:r w:rsidRPr="003C2D39">
        <w:rPr>
          <w:rFonts w:ascii="Arial" w:eastAsia="Times New Roman" w:hAnsi="Arial" w:cs="Arial"/>
          <w:sz w:val="20"/>
          <w:szCs w:val="20"/>
        </w:rPr>
        <w:t xml:space="preserve"> </w:t>
      </w:r>
      <w:r w:rsidR="00F85EF1" w:rsidRPr="00F85EF1">
        <w:rPr>
          <w:rFonts w:ascii="Arial" w:eastAsia="Times New Roman" w:hAnsi="Arial" w:cs="Arial"/>
          <w:sz w:val="20"/>
          <w:szCs w:val="20"/>
        </w:rPr>
        <w:t xml:space="preserve">współfinansowanie Unii Europejskiej (UE) lub współfinansowanie krajowe </w:t>
      </w:r>
      <w:r w:rsidR="00F85EF1">
        <w:rPr>
          <w:rFonts w:ascii="Arial" w:eastAsia="Times New Roman" w:hAnsi="Arial" w:cs="Arial"/>
          <w:sz w:val="20"/>
          <w:szCs w:val="20"/>
        </w:rPr>
        <w:br/>
      </w:r>
      <w:r w:rsidR="00F85EF1" w:rsidRPr="00F85EF1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C64593" w:rsidRPr="003C2D39" w:rsidRDefault="00C64593" w:rsidP="007515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I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>nstytucja Zarządzająca (</w:t>
      </w:r>
      <w:r w:rsidR="00F85EF1">
        <w:rPr>
          <w:rFonts w:ascii="Arial" w:eastAsia="Times New Roman" w:hAnsi="Arial" w:cs="Arial"/>
          <w:bCs/>
          <w:sz w:val="20"/>
          <w:szCs w:val="20"/>
        </w:rPr>
        <w:t>IZ RPO WZ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) </w:t>
      </w:r>
      <w:r w:rsidR="003D767A" w:rsidRPr="003C2D39">
        <w:rPr>
          <w:rFonts w:ascii="Arial" w:eastAsia="Times New Roman" w:hAnsi="Arial" w:cs="Arial"/>
          <w:sz w:val="20"/>
          <w:szCs w:val="20"/>
        </w:rPr>
        <w:t>–</w:t>
      </w:r>
      <w:r w:rsidR="00CD15E3">
        <w:rPr>
          <w:rFonts w:ascii="Arial" w:eastAsia="Times New Roman" w:hAnsi="Arial" w:cs="Arial"/>
          <w:sz w:val="20"/>
          <w:szCs w:val="20"/>
        </w:rPr>
        <w:t xml:space="preserve"> </w:t>
      </w:r>
      <w:r w:rsidR="007515A9" w:rsidRPr="007515A9">
        <w:rPr>
          <w:rFonts w:ascii="Arial" w:eastAsia="Times New Roman" w:hAnsi="Arial" w:cs="Arial"/>
          <w:sz w:val="20"/>
          <w:szCs w:val="20"/>
        </w:rPr>
        <w:t>Zarząd Województwa Zachodniopomorskiego;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p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rojekt 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– </w:t>
      </w:r>
      <w:r w:rsidR="00F85EF1" w:rsidRPr="00F85EF1">
        <w:rPr>
          <w:rFonts w:ascii="Arial" w:eastAsia="Times New Roman" w:hAnsi="Arial" w:cs="Arial"/>
          <w:sz w:val="20"/>
          <w:szCs w:val="20"/>
        </w:rPr>
        <w:t xml:space="preserve">przedsięwzięcie, o którym mowa w art. 2 </w:t>
      </w:r>
      <w:proofErr w:type="spellStart"/>
      <w:r w:rsidR="00F85EF1" w:rsidRPr="00F85EF1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F85EF1" w:rsidRPr="00F85EF1">
        <w:rPr>
          <w:rFonts w:ascii="Arial" w:eastAsia="Times New Roman" w:hAnsi="Arial" w:cs="Arial"/>
          <w:sz w:val="20"/>
          <w:szCs w:val="20"/>
        </w:rPr>
        <w:t xml:space="preserve"> 18 ustawy wdrożeniowej, szczegółowo opisane w dokumentacji aplikacyjnej;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</w:t>
      </w:r>
      <w:r w:rsidR="00C609F5" w:rsidRPr="003C2D39">
        <w:rPr>
          <w:rFonts w:ascii="Arial" w:hAnsi="Arial" w:cs="Arial"/>
          <w:sz w:val="20"/>
          <w:szCs w:val="20"/>
        </w:rPr>
        <w:t xml:space="preserve">ozporządzenie ogólne </w:t>
      </w:r>
      <w:r w:rsidR="00CD15E3" w:rsidRPr="00CD15E3">
        <w:rPr>
          <w:rFonts w:ascii="Arial" w:hAnsi="Arial" w:cs="Arial"/>
          <w:sz w:val="20"/>
          <w:szCs w:val="20"/>
        </w:rPr>
        <w:t>–</w:t>
      </w:r>
      <w:r w:rsidR="00CD15E3">
        <w:rPr>
          <w:rFonts w:ascii="Arial" w:hAnsi="Arial" w:cs="Arial"/>
          <w:sz w:val="20"/>
          <w:szCs w:val="20"/>
        </w:rPr>
        <w:t xml:space="preserve"> </w:t>
      </w:r>
      <w:r w:rsidR="00F85EF1" w:rsidRPr="00F85EF1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1A5F54">
        <w:rPr>
          <w:rFonts w:ascii="Arial" w:hAnsi="Arial" w:cs="Arial"/>
          <w:sz w:val="20"/>
          <w:szCs w:val="20"/>
        </w:rPr>
        <w:br/>
      </w:r>
      <w:r w:rsidR="00F85EF1" w:rsidRPr="00F85EF1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1A5F54">
        <w:rPr>
          <w:rFonts w:ascii="Arial" w:hAnsi="Arial" w:cs="Arial"/>
          <w:sz w:val="20"/>
          <w:szCs w:val="20"/>
        </w:rPr>
        <w:br/>
      </w:r>
      <w:r w:rsidR="00F85EF1" w:rsidRPr="00F85EF1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nr 1083/2006 (Dz. Urz. UE L 347 z 20.12.2013, str. 320, z </w:t>
      </w:r>
      <w:proofErr w:type="spellStart"/>
      <w:r w:rsidR="00F85EF1" w:rsidRPr="00F85EF1">
        <w:rPr>
          <w:rFonts w:ascii="Arial" w:hAnsi="Arial" w:cs="Arial"/>
          <w:sz w:val="20"/>
          <w:szCs w:val="20"/>
        </w:rPr>
        <w:t>późn</w:t>
      </w:r>
      <w:proofErr w:type="spellEnd"/>
      <w:r w:rsidR="00F85EF1" w:rsidRPr="00F85EF1">
        <w:rPr>
          <w:rFonts w:ascii="Arial" w:hAnsi="Arial" w:cs="Arial"/>
          <w:sz w:val="20"/>
          <w:szCs w:val="20"/>
        </w:rPr>
        <w:t>. zm.);</w:t>
      </w:r>
    </w:p>
    <w:p w:rsidR="00C64593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u</w:t>
      </w:r>
      <w:r w:rsidR="00A815E0" w:rsidRPr="003C2D39">
        <w:rPr>
          <w:rFonts w:ascii="Arial" w:eastAsia="Times New Roman" w:hAnsi="Arial" w:cs="Arial"/>
          <w:bCs/>
          <w:sz w:val="20"/>
          <w:szCs w:val="20"/>
        </w:rPr>
        <w:t xml:space="preserve">mowa o dofinansowanie </w:t>
      </w:r>
      <w:r w:rsidR="001A5F54" w:rsidRPr="001A5F54">
        <w:rPr>
          <w:rFonts w:ascii="Arial" w:eastAsia="Times New Roman" w:hAnsi="Arial" w:cs="Arial"/>
          <w:bCs/>
          <w:sz w:val="20"/>
          <w:szCs w:val="20"/>
        </w:rPr>
        <w:t>(umowa)</w:t>
      </w:r>
      <w:r w:rsidR="001A5F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A815E0" w:rsidRPr="003C2D39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lastRenderedPageBreak/>
        <w:t>o dofinansowaniu podjęta przez IZ  RPO WZ, która stanowi podstawę dofinansowania projektu, w przypadku gdy wnioskodawcą jest Województwo Zachodniopomorskie;</w:t>
      </w:r>
    </w:p>
    <w:p w:rsidR="00C64593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hAnsi="Arial" w:cs="Arial"/>
          <w:bCs/>
          <w:sz w:val="20"/>
          <w:szCs w:val="20"/>
        </w:rPr>
        <w:t>u</w:t>
      </w:r>
      <w:r w:rsidR="00A815E0" w:rsidRPr="003C2D39">
        <w:rPr>
          <w:rFonts w:ascii="Arial" w:hAnsi="Arial" w:cs="Arial"/>
          <w:bCs/>
          <w:sz w:val="20"/>
          <w:szCs w:val="20"/>
        </w:rPr>
        <w:t xml:space="preserve">mowa partnerstwa </w:t>
      </w:r>
      <w:r w:rsidR="00CD15E3" w:rsidRPr="00CD15E3">
        <w:rPr>
          <w:rFonts w:ascii="Arial" w:hAnsi="Arial" w:cs="Arial"/>
          <w:bCs/>
          <w:sz w:val="20"/>
          <w:szCs w:val="20"/>
        </w:rPr>
        <w:t>–</w:t>
      </w:r>
      <w:r w:rsidR="00A815E0" w:rsidRPr="003C2D39">
        <w:rPr>
          <w:rFonts w:ascii="Arial" w:hAnsi="Arial" w:cs="Arial"/>
          <w:bCs/>
          <w:sz w:val="20"/>
          <w:szCs w:val="20"/>
        </w:rPr>
        <w:t xml:space="preserve"> </w:t>
      </w:r>
      <w:r w:rsidR="001A5F54" w:rsidRPr="001A5F54">
        <w:rPr>
          <w:rFonts w:ascii="Arial" w:hAnsi="Arial" w:cs="Arial"/>
          <w:bCs/>
          <w:sz w:val="20"/>
          <w:szCs w:val="20"/>
        </w:rPr>
        <w:t xml:space="preserve">dokument przygotowany przez państwo członkowskie z udziałem partnerów zgodnie z podejściem opartym na wielopoziomowym zarządzaniu, który określa strategię tego państwa członkowskiego, jego priorytety i warunki efektywnego i skutecznego korzystania z EFSI w celu realizacji unijnej strategii na rzecz inteligentnego, zrównoważonego wzrostu sprzyjającego włączeniu społecznemu, i który został przyjęty przez Komisję </w:t>
      </w:r>
      <w:r w:rsidR="001A5F54">
        <w:rPr>
          <w:rFonts w:ascii="Arial" w:hAnsi="Arial" w:cs="Arial"/>
          <w:bCs/>
          <w:sz w:val="20"/>
          <w:szCs w:val="20"/>
        </w:rPr>
        <w:br/>
      </w:r>
      <w:r w:rsidR="001A5F54" w:rsidRPr="001A5F54">
        <w:rPr>
          <w:rFonts w:ascii="Arial" w:hAnsi="Arial" w:cs="Arial"/>
          <w:bCs/>
          <w:sz w:val="20"/>
          <w:szCs w:val="20"/>
        </w:rPr>
        <w:t>w następstwie oceny i dialogu z danym państwem członkowskim;</w:t>
      </w:r>
    </w:p>
    <w:p w:rsidR="00F618E3" w:rsidRPr="00F618E3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5F54">
        <w:rPr>
          <w:rFonts w:ascii="Arial" w:hAnsi="Arial" w:cs="Arial"/>
          <w:bCs/>
          <w:sz w:val="20"/>
          <w:szCs w:val="20"/>
        </w:rPr>
        <w:t>u</w:t>
      </w:r>
      <w:r w:rsidR="00C609F5" w:rsidRPr="001A5F54">
        <w:rPr>
          <w:rFonts w:ascii="Arial" w:hAnsi="Arial" w:cs="Arial"/>
          <w:bCs/>
          <w:sz w:val="20"/>
          <w:szCs w:val="20"/>
        </w:rPr>
        <w:t xml:space="preserve">stawa wdrożeniowa </w:t>
      </w:r>
      <w:r w:rsidR="00CD15E3" w:rsidRPr="00CD15E3">
        <w:rPr>
          <w:rFonts w:ascii="Arial" w:hAnsi="Arial" w:cs="Arial"/>
          <w:bCs/>
          <w:sz w:val="20"/>
          <w:szCs w:val="20"/>
        </w:rPr>
        <w:t>–</w:t>
      </w:r>
      <w:r w:rsidR="00C609F5" w:rsidRPr="001A5F54">
        <w:rPr>
          <w:rFonts w:ascii="Arial" w:hAnsi="Arial" w:cs="Arial"/>
          <w:bCs/>
          <w:sz w:val="20"/>
          <w:szCs w:val="20"/>
        </w:rPr>
        <w:t xml:space="preserve"> </w:t>
      </w:r>
      <w:r w:rsidR="001A5F54" w:rsidRPr="001A5F54">
        <w:rPr>
          <w:rFonts w:ascii="Arial" w:hAnsi="Arial" w:cs="Arial"/>
          <w:bCs/>
          <w:sz w:val="20"/>
          <w:szCs w:val="20"/>
        </w:rPr>
        <w:t xml:space="preserve">ustawa z dnia 11 lipca 2014 r. o zasadach realizacji programów </w:t>
      </w:r>
      <w:r w:rsidR="001A5F54">
        <w:rPr>
          <w:rFonts w:ascii="Arial" w:hAnsi="Arial" w:cs="Arial"/>
          <w:bCs/>
          <w:sz w:val="20"/>
          <w:szCs w:val="20"/>
        </w:rPr>
        <w:br/>
      </w:r>
      <w:r w:rsidR="001A5F54" w:rsidRPr="001A5F54">
        <w:rPr>
          <w:rFonts w:ascii="Arial" w:hAnsi="Arial" w:cs="Arial"/>
          <w:bCs/>
          <w:sz w:val="20"/>
          <w:szCs w:val="20"/>
        </w:rPr>
        <w:t>w zakresie polityki spójności finansowanych w perspektywie finansowej 2014-2020 (tekst jedn. Dz. U. z 2016 r., poz. 217);</w:t>
      </w:r>
    </w:p>
    <w:p w:rsidR="003C2D39" w:rsidRPr="001A5F54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5F54">
        <w:rPr>
          <w:rFonts w:ascii="Arial" w:eastAsia="Times New Roman" w:hAnsi="Arial" w:cs="Arial"/>
          <w:sz w:val="20"/>
          <w:szCs w:val="20"/>
        </w:rPr>
        <w:t>w</w:t>
      </w:r>
      <w:r w:rsidR="00A815E0" w:rsidRPr="001A5F54">
        <w:rPr>
          <w:rFonts w:ascii="Arial" w:eastAsia="Times New Roman" w:hAnsi="Arial" w:cs="Arial"/>
          <w:sz w:val="20"/>
          <w:szCs w:val="20"/>
        </w:rPr>
        <w:t xml:space="preserve">nioskodawca - </w:t>
      </w:r>
      <w:r w:rsidR="003C2D39" w:rsidRPr="001A5F54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3C2D39" w:rsidRPr="001A5F54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3C2D39" w:rsidRPr="001A5F54">
        <w:rPr>
          <w:rFonts w:ascii="Arial" w:eastAsia="Times New Roman" w:hAnsi="Arial" w:cs="Arial"/>
          <w:sz w:val="20"/>
          <w:szCs w:val="20"/>
        </w:rPr>
        <w:t xml:space="preserve"> 28 ustawy;</w:t>
      </w:r>
    </w:p>
    <w:p w:rsidR="008B72A9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sz w:val="20"/>
          <w:szCs w:val="20"/>
        </w:rPr>
        <w:t>z</w:t>
      </w:r>
      <w:r w:rsidR="008E294E">
        <w:rPr>
          <w:rFonts w:ascii="Arial" w:eastAsia="Times New Roman" w:hAnsi="Arial" w:cs="Arial"/>
          <w:sz w:val="20"/>
          <w:szCs w:val="20"/>
        </w:rPr>
        <w:t>amówienie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 – </w:t>
      </w:r>
      <w:r w:rsidR="001A5F54" w:rsidRPr="001A5F54">
        <w:rPr>
          <w:rFonts w:ascii="Arial" w:eastAsia="Times New Roman" w:hAnsi="Arial" w:cs="Arial"/>
          <w:sz w:val="20"/>
          <w:szCs w:val="20"/>
        </w:rPr>
        <w:t>pisemna umowa odpłatna, zawarta pomiędzy zamawiającym a wykonawcą, której przedmiotem są usługi, dostawy lub roboty budowlane przewidziane w projekc</w:t>
      </w:r>
      <w:r w:rsidR="001A5F54">
        <w:rPr>
          <w:rFonts w:ascii="Arial" w:eastAsia="Times New Roman" w:hAnsi="Arial" w:cs="Arial"/>
          <w:sz w:val="20"/>
          <w:szCs w:val="20"/>
        </w:rPr>
        <w:t xml:space="preserve">ie realizowanym </w:t>
      </w:r>
      <w:r w:rsidR="001A5F54">
        <w:rPr>
          <w:rFonts w:ascii="Arial" w:eastAsia="Times New Roman" w:hAnsi="Arial" w:cs="Arial"/>
          <w:sz w:val="20"/>
          <w:szCs w:val="20"/>
        </w:rPr>
        <w:br/>
        <w:t>w ramach RPO WZ</w:t>
      </w:r>
      <w:r w:rsidR="008E294E">
        <w:rPr>
          <w:rFonts w:ascii="Arial" w:eastAsia="Times New Roman" w:hAnsi="Arial" w:cs="Arial"/>
          <w:sz w:val="20"/>
          <w:szCs w:val="20"/>
        </w:rPr>
        <w:t>.</w:t>
      </w:r>
    </w:p>
    <w:p w:rsidR="00534FE5" w:rsidRPr="003C2D39" w:rsidRDefault="00534FE5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" w:name="_Toc442172403"/>
      <w:r w:rsidRPr="003C2D39">
        <w:rPr>
          <w:rFonts w:ascii="Arial" w:hAnsi="Arial" w:cs="Arial"/>
          <w:color w:val="auto"/>
          <w:sz w:val="24"/>
          <w:szCs w:val="24"/>
        </w:rPr>
        <w:t>Podstawy prawne</w:t>
      </w:r>
      <w:bookmarkEnd w:id="2"/>
    </w:p>
    <w:p w:rsidR="00534FE5" w:rsidRPr="003C2D39" w:rsidRDefault="008923C9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Niniejszy</w:t>
      </w:r>
      <w:r w:rsidR="007D4E95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dokument został</w:t>
      </w:r>
      <w:r w:rsidR="007D4E95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opracowany</w:t>
      </w:r>
      <w:r w:rsidR="00534FE5" w:rsidRPr="003C2D39">
        <w:rPr>
          <w:rFonts w:ascii="Arial" w:hAnsi="Arial" w:cs="Arial"/>
          <w:sz w:val="20"/>
          <w:szCs w:val="20"/>
        </w:rPr>
        <w:t xml:space="preserve"> na podsta</w:t>
      </w:r>
      <w:r w:rsidR="008E294E">
        <w:rPr>
          <w:rFonts w:ascii="Arial" w:hAnsi="Arial" w:cs="Arial"/>
          <w:sz w:val="20"/>
          <w:szCs w:val="20"/>
        </w:rPr>
        <w:t>wie</w:t>
      </w:r>
      <w:r w:rsidR="00534FE5" w:rsidRPr="003C2D39">
        <w:rPr>
          <w:rFonts w:ascii="Arial" w:hAnsi="Arial" w:cs="Arial"/>
          <w:sz w:val="20"/>
          <w:szCs w:val="20"/>
        </w:rPr>
        <w:t>: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34FE5" w:rsidRPr="003C2D39">
        <w:rPr>
          <w:rFonts w:ascii="Arial" w:hAnsi="Arial" w:cs="Arial"/>
          <w:sz w:val="20"/>
          <w:szCs w:val="20"/>
        </w:rPr>
        <w:t>ozporządzenia Parlamentu Europejskiego i Rady (UE) nr 1303/2013 z dni</w:t>
      </w:r>
      <w:r w:rsidR="008923C9" w:rsidRPr="003C2D39">
        <w:rPr>
          <w:rFonts w:ascii="Arial" w:hAnsi="Arial" w:cs="Arial"/>
          <w:sz w:val="20"/>
          <w:szCs w:val="20"/>
        </w:rPr>
        <w:t xml:space="preserve">a 17 grudnia </w:t>
      </w:r>
      <w:r w:rsidR="00C87882" w:rsidRPr="003C2D39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 xml:space="preserve">2013 r. ustanawiającego wspólne przepisy dotyczące Europejskiego </w:t>
      </w:r>
      <w:r w:rsidR="008923C9" w:rsidRPr="003C2D39">
        <w:rPr>
          <w:rFonts w:ascii="Arial" w:hAnsi="Arial" w:cs="Arial"/>
          <w:sz w:val="20"/>
          <w:szCs w:val="20"/>
        </w:rPr>
        <w:t xml:space="preserve">Funduszu Rozwoju Regionalnego, </w:t>
      </w:r>
      <w:r w:rsidR="00534FE5" w:rsidRPr="003C2D39">
        <w:rPr>
          <w:rFonts w:ascii="Arial" w:hAnsi="Arial" w:cs="Arial"/>
          <w:sz w:val="20"/>
          <w:szCs w:val="20"/>
        </w:rPr>
        <w:t>Europejskiego Funduszu Społecznego, Fun</w:t>
      </w:r>
      <w:r w:rsidR="008923C9" w:rsidRPr="003C2D39">
        <w:rPr>
          <w:rFonts w:ascii="Arial" w:hAnsi="Arial" w:cs="Arial"/>
          <w:sz w:val="20"/>
          <w:szCs w:val="20"/>
        </w:rPr>
        <w:t xml:space="preserve">duszu Spójności, Europejskiego </w:t>
      </w:r>
      <w:r w:rsidR="00534FE5" w:rsidRPr="003C2D39">
        <w:rPr>
          <w:rFonts w:ascii="Arial" w:hAnsi="Arial" w:cs="Arial"/>
          <w:sz w:val="20"/>
          <w:szCs w:val="20"/>
        </w:rPr>
        <w:t>Funduszu Rolnego na rzecz Rozwoju Obszarów Wiejskich oraz Europejskiego Fu</w:t>
      </w:r>
      <w:r w:rsidR="008923C9" w:rsidRPr="003C2D39">
        <w:rPr>
          <w:rFonts w:ascii="Arial" w:hAnsi="Arial" w:cs="Arial"/>
          <w:sz w:val="20"/>
          <w:szCs w:val="20"/>
        </w:rPr>
        <w:t xml:space="preserve">nduszu Morskiego </w:t>
      </w:r>
      <w:r w:rsidR="00534FE5" w:rsidRPr="003C2D39">
        <w:rPr>
          <w:rFonts w:ascii="Arial" w:hAnsi="Arial" w:cs="Arial"/>
          <w:sz w:val="20"/>
          <w:szCs w:val="20"/>
        </w:rPr>
        <w:t xml:space="preserve">i Rybackiego oraz ustanawiającego przepisy </w:t>
      </w:r>
      <w:r w:rsidR="008923C9" w:rsidRPr="003C2D39">
        <w:rPr>
          <w:rFonts w:ascii="Arial" w:hAnsi="Arial" w:cs="Arial"/>
          <w:sz w:val="20"/>
          <w:szCs w:val="20"/>
        </w:rPr>
        <w:t xml:space="preserve">ogólne dotyczące Europejskiego </w:t>
      </w:r>
      <w:r w:rsidR="00534FE5" w:rsidRPr="003C2D39">
        <w:rPr>
          <w:rFonts w:ascii="Arial" w:hAnsi="Arial" w:cs="Arial"/>
          <w:sz w:val="20"/>
          <w:szCs w:val="20"/>
        </w:rPr>
        <w:t xml:space="preserve">Funduszu Rozwoju Regionalnego, Europejskiego </w:t>
      </w:r>
      <w:r w:rsidR="008923C9" w:rsidRPr="003C2D39">
        <w:rPr>
          <w:rFonts w:ascii="Arial" w:hAnsi="Arial" w:cs="Arial"/>
          <w:sz w:val="20"/>
          <w:szCs w:val="20"/>
        </w:rPr>
        <w:t xml:space="preserve">Funduszu Społecznego, Funduszu </w:t>
      </w:r>
      <w:r w:rsidR="00534FE5" w:rsidRPr="003C2D39">
        <w:rPr>
          <w:rFonts w:ascii="Arial" w:hAnsi="Arial" w:cs="Arial"/>
          <w:sz w:val="20"/>
          <w:szCs w:val="20"/>
        </w:rPr>
        <w:t xml:space="preserve">Spójności i Europejskiego Funduszu Morskiego </w:t>
      </w:r>
      <w:r w:rsidR="008923C9" w:rsidRPr="003C2D39">
        <w:rPr>
          <w:rFonts w:ascii="Arial" w:hAnsi="Arial" w:cs="Arial"/>
          <w:sz w:val="20"/>
          <w:szCs w:val="20"/>
        </w:rPr>
        <w:t xml:space="preserve">i Rybackiego oraz uchylającego </w:t>
      </w:r>
      <w:r w:rsidR="00534FE5" w:rsidRPr="003C2D39">
        <w:rPr>
          <w:rFonts w:ascii="Arial" w:hAnsi="Arial" w:cs="Arial"/>
          <w:sz w:val="20"/>
          <w:szCs w:val="20"/>
        </w:rPr>
        <w:t>rozporząd</w:t>
      </w:r>
      <w:r w:rsidR="008923C9" w:rsidRPr="003C2D39">
        <w:rPr>
          <w:rFonts w:ascii="Arial" w:hAnsi="Arial" w:cs="Arial"/>
          <w:sz w:val="20"/>
          <w:szCs w:val="20"/>
        </w:rPr>
        <w:t>zenie Rady (WE) nr 1083/20064 (Dz. Urz. UE L 347 z 20.12.2013, str. 320);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34FE5" w:rsidRPr="003C2D39">
        <w:rPr>
          <w:rFonts w:ascii="Arial" w:hAnsi="Arial" w:cs="Arial"/>
          <w:sz w:val="20"/>
          <w:szCs w:val="20"/>
        </w:rPr>
        <w:t>ozporządzenia delegowanego Komisji (UE) nr 4</w:t>
      </w:r>
      <w:r w:rsidR="008923C9" w:rsidRPr="003C2D39">
        <w:rPr>
          <w:rFonts w:ascii="Arial" w:hAnsi="Arial" w:cs="Arial"/>
          <w:sz w:val="20"/>
          <w:szCs w:val="20"/>
        </w:rPr>
        <w:t xml:space="preserve">80/2014 z dnia 3 marca 2014 r. </w:t>
      </w:r>
      <w:r w:rsidR="00534FE5" w:rsidRPr="003C2D39">
        <w:rPr>
          <w:rFonts w:ascii="Arial" w:hAnsi="Arial" w:cs="Arial"/>
          <w:sz w:val="20"/>
          <w:szCs w:val="20"/>
        </w:rPr>
        <w:t>uzupełniającego rozporządzenie Parlamentu Europejs</w:t>
      </w:r>
      <w:r w:rsidR="008923C9" w:rsidRPr="003C2D39">
        <w:rPr>
          <w:rFonts w:ascii="Arial" w:hAnsi="Arial" w:cs="Arial"/>
          <w:sz w:val="20"/>
          <w:szCs w:val="20"/>
        </w:rPr>
        <w:t xml:space="preserve">kiego i Rady (UE) nr 1303/2013 </w:t>
      </w:r>
      <w:r w:rsidR="00534FE5" w:rsidRPr="003C2D39">
        <w:rPr>
          <w:rFonts w:ascii="Arial" w:hAnsi="Arial" w:cs="Arial"/>
          <w:sz w:val="20"/>
          <w:szCs w:val="20"/>
        </w:rPr>
        <w:t>ustanawiające wspólne przepisy dotyczące Europejskiego Fundusz</w:t>
      </w:r>
      <w:r w:rsidR="008923C9" w:rsidRPr="003C2D39">
        <w:rPr>
          <w:rFonts w:ascii="Arial" w:hAnsi="Arial" w:cs="Arial"/>
          <w:sz w:val="20"/>
          <w:szCs w:val="20"/>
        </w:rPr>
        <w:t xml:space="preserve">u Rozwoju </w:t>
      </w:r>
      <w:r w:rsidR="00534FE5" w:rsidRPr="003C2D39">
        <w:rPr>
          <w:rFonts w:ascii="Arial" w:hAnsi="Arial" w:cs="Arial"/>
          <w:sz w:val="20"/>
          <w:szCs w:val="20"/>
        </w:rPr>
        <w:t>Regionalnego, Europejskiego Funduszu Społecznego, Fun</w:t>
      </w:r>
      <w:r w:rsidR="008923C9" w:rsidRPr="003C2D39">
        <w:rPr>
          <w:rFonts w:ascii="Arial" w:hAnsi="Arial" w:cs="Arial"/>
          <w:sz w:val="20"/>
          <w:szCs w:val="20"/>
        </w:rPr>
        <w:t xml:space="preserve">duszu Spójności, Europejskiego </w:t>
      </w:r>
      <w:r w:rsidR="00534FE5" w:rsidRPr="003C2D39">
        <w:rPr>
          <w:rFonts w:ascii="Arial" w:hAnsi="Arial" w:cs="Arial"/>
          <w:sz w:val="20"/>
          <w:szCs w:val="20"/>
        </w:rPr>
        <w:t>Funduszu Rolnego na rzecz Rozwoju Obszarów Wiejski</w:t>
      </w:r>
      <w:r w:rsidR="008923C9" w:rsidRPr="003C2D39">
        <w:rPr>
          <w:rFonts w:ascii="Arial" w:hAnsi="Arial" w:cs="Arial"/>
          <w:sz w:val="20"/>
          <w:szCs w:val="20"/>
        </w:rPr>
        <w:t xml:space="preserve">ch oraz Europejskiego Funduszu </w:t>
      </w:r>
      <w:r w:rsidR="00534FE5" w:rsidRPr="003C2D39">
        <w:rPr>
          <w:rFonts w:ascii="Arial" w:hAnsi="Arial" w:cs="Arial"/>
          <w:sz w:val="20"/>
          <w:szCs w:val="20"/>
        </w:rPr>
        <w:t xml:space="preserve">Morskiego </w:t>
      </w:r>
      <w:r w:rsidR="00C87882" w:rsidRPr="003C2D39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>i Rybackiego oraz ustanawiające przepisy ogólne dotyczące Europejski</w:t>
      </w:r>
      <w:r w:rsidR="008923C9" w:rsidRPr="003C2D39">
        <w:rPr>
          <w:rFonts w:ascii="Arial" w:hAnsi="Arial" w:cs="Arial"/>
          <w:sz w:val="20"/>
          <w:szCs w:val="20"/>
        </w:rPr>
        <w:t xml:space="preserve">ego </w:t>
      </w:r>
      <w:r w:rsidR="00534FE5" w:rsidRPr="003C2D39">
        <w:rPr>
          <w:rFonts w:ascii="Arial" w:hAnsi="Arial" w:cs="Arial"/>
          <w:sz w:val="20"/>
          <w:szCs w:val="20"/>
        </w:rPr>
        <w:t>Funduszu Rozwoju Regionalnego, Europejskiego Funduszu Społecznego, Funduszu</w:t>
      </w:r>
      <w:r w:rsidR="001A5F54">
        <w:rPr>
          <w:rFonts w:ascii="Arial" w:hAnsi="Arial" w:cs="Arial"/>
          <w:sz w:val="20"/>
          <w:szCs w:val="20"/>
        </w:rPr>
        <w:t xml:space="preserve"> </w:t>
      </w:r>
      <w:r w:rsidR="00534FE5" w:rsidRPr="003C2D39">
        <w:rPr>
          <w:rFonts w:ascii="Arial" w:hAnsi="Arial" w:cs="Arial"/>
          <w:sz w:val="20"/>
          <w:szCs w:val="20"/>
        </w:rPr>
        <w:t xml:space="preserve">Spójności </w:t>
      </w:r>
      <w:r w:rsidR="001A5F54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 xml:space="preserve">i Europejskiego </w:t>
      </w:r>
      <w:r w:rsidR="00144499" w:rsidRPr="003C2D39">
        <w:rPr>
          <w:rFonts w:ascii="Arial" w:hAnsi="Arial" w:cs="Arial"/>
          <w:sz w:val="20"/>
          <w:szCs w:val="20"/>
        </w:rPr>
        <w:t>Funduszu Morskiego i Rybackiego</w:t>
      </w:r>
      <w:r w:rsidR="008923C9" w:rsidRPr="003C2D39">
        <w:rPr>
          <w:rFonts w:ascii="Arial" w:hAnsi="Arial" w:cs="Arial"/>
          <w:sz w:val="20"/>
          <w:szCs w:val="20"/>
        </w:rPr>
        <w:t xml:space="preserve"> (Dz. Urz. UE L 138 z 13.05.2014, str. 5);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34FE5" w:rsidRPr="003C2D39">
        <w:rPr>
          <w:rFonts w:ascii="Arial" w:hAnsi="Arial" w:cs="Arial"/>
          <w:sz w:val="20"/>
          <w:szCs w:val="20"/>
        </w:rPr>
        <w:t>stawy z dnia 11 lipca 2014 r. o zasadach realizacji</w:t>
      </w:r>
      <w:r w:rsidR="008923C9" w:rsidRPr="003C2D39">
        <w:rPr>
          <w:rFonts w:ascii="Arial" w:hAnsi="Arial" w:cs="Arial"/>
          <w:sz w:val="20"/>
          <w:szCs w:val="20"/>
        </w:rPr>
        <w:t xml:space="preserve"> programów w zakresie polityki </w:t>
      </w:r>
      <w:r w:rsidR="00534FE5" w:rsidRPr="003C2D39">
        <w:rPr>
          <w:rFonts w:ascii="Arial" w:hAnsi="Arial" w:cs="Arial"/>
          <w:sz w:val="20"/>
          <w:szCs w:val="20"/>
        </w:rPr>
        <w:t>spójności finansowanych w perspektywie finansowej 2014-2020</w:t>
      </w:r>
      <w:r w:rsidR="00E04BE6">
        <w:rPr>
          <w:rFonts w:ascii="Arial" w:hAnsi="Arial" w:cs="Arial"/>
          <w:sz w:val="20"/>
          <w:szCs w:val="20"/>
        </w:rPr>
        <w:t xml:space="preserve"> (tekst jedn. Dz. U. z 2016 r. poz. 217)</w:t>
      </w:r>
      <w:r w:rsidR="008923C9" w:rsidRPr="003C2D39">
        <w:rPr>
          <w:rFonts w:ascii="Arial" w:hAnsi="Arial" w:cs="Arial"/>
          <w:sz w:val="20"/>
          <w:szCs w:val="20"/>
        </w:rPr>
        <w:t>;</w:t>
      </w:r>
    </w:p>
    <w:p w:rsidR="00761643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761643" w:rsidRPr="003C2D39">
        <w:rPr>
          <w:rFonts w:ascii="Arial" w:hAnsi="Arial" w:cs="Arial"/>
          <w:sz w:val="20"/>
          <w:szCs w:val="20"/>
        </w:rPr>
        <w:t>ytycznych w zakresie kontroli realizacji program</w:t>
      </w:r>
      <w:r w:rsidR="00E04BE6">
        <w:rPr>
          <w:rFonts w:ascii="Arial" w:hAnsi="Arial" w:cs="Arial"/>
          <w:sz w:val="20"/>
          <w:szCs w:val="20"/>
        </w:rPr>
        <w:t>ów operacyjnych na lata 2014-202</w:t>
      </w:r>
      <w:r w:rsidR="00761643" w:rsidRPr="003C2D39">
        <w:rPr>
          <w:rFonts w:ascii="Arial" w:hAnsi="Arial" w:cs="Arial"/>
          <w:sz w:val="20"/>
          <w:szCs w:val="20"/>
        </w:rPr>
        <w:t>0</w:t>
      </w:r>
      <w:r w:rsidR="007305CE" w:rsidRPr="003C2D39">
        <w:rPr>
          <w:rFonts w:ascii="Arial" w:hAnsi="Arial" w:cs="Arial"/>
          <w:sz w:val="20"/>
          <w:szCs w:val="20"/>
        </w:rPr>
        <w:t xml:space="preserve"> (znak: </w:t>
      </w:r>
      <w:proofErr w:type="spellStart"/>
      <w:r w:rsidR="007305CE" w:rsidRPr="003C2D39">
        <w:rPr>
          <w:rFonts w:ascii="Arial" w:hAnsi="Arial" w:cs="Arial"/>
          <w:sz w:val="20"/>
          <w:szCs w:val="20"/>
        </w:rPr>
        <w:t>MIiR</w:t>
      </w:r>
      <w:proofErr w:type="spellEnd"/>
      <w:r w:rsidR="007305CE" w:rsidRPr="003C2D39">
        <w:rPr>
          <w:rFonts w:ascii="Arial" w:hAnsi="Arial" w:cs="Arial"/>
          <w:sz w:val="20"/>
          <w:szCs w:val="20"/>
        </w:rPr>
        <w:t>/H 2014-2</w:t>
      </w:r>
      <w:r w:rsidR="00E04BE6">
        <w:rPr>
          <w:rFonts w:ascii="Arial" w:hAnsi="Arial" w:cs="Arial"/>
          <w:sz w:val="20"/>
          <w:szCs w:val="20"/>
        </w:rPr>
        <w:t>02</w:t>
      </w:r>
      <w:r w:rsidR="007305CE" w:rsidRPr="003C2D39">
        <w:rPr>
          <w:rFonts w:ascii="Arial" w:hAnsi="Arial" w:cs="Arial"/>
          <w:sz w:val="20"/>
          <w:szCs w:val="20"/>
        </w:rPr>
        <w:t>0/17(01)/05/2015, data: 28.05.2015 r.)</w:t>
      </w:r>
      <w:r w:rsidR="00CE0343" w:rsidRPr="003C2D39">
        <w:rPr>
          <w:rFonts w:ascii="Arial" w:hAnsi="Arial" w:cs="Arial"/>
          <w:sz w:val="20"/>
          <w:szCs w:val="20"/>
        </w:rPr>
        <w:t>.</w:t>
      </w:r>
    </w:p>
    <w:p w:rsidR="00C05084" w:rsidRPr="003C2D39" w:rsidRDefault="00C05084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3" w:name="_Toc442172404"/>
      <w:r w:rsidRPr="003C2D39">
        <w:rPr>
          <w:rFonts w:ascii="Arial" w:hAnsi="Arial" w:cs="Arial"/>
          <w:color w:val="auto"/>
          <w:sz w:val="24"/>
          <w:szCs w:val="24"/>
        </w:rPr>
        <w:lastRenderedPageBreak/>
        <w:t>Kompendium</w:t>
      </w:r>
      <w:bookmarkEnd w:id="3"/>
    </w:p>
    <w:p w:rsidR="00C05084" w:rsidRPr="003C2D39" w:rsidRDefault="00C05084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towarzyszy każdemu projektowi, któremu udzielone zostało wsparcie z Regionalnego Programu Operacyjnego Województwa Zachodniopomorskiego na lata 2014-2020.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Jest obowiązkowym procesem występującym w trakcie jego realizacji lub po jego zakończeniu, poprzedzając ostateczne rozliczenie. Może być prowadzona także po upływie okresu trwałości projektu. Przeprowadzenie kontroli służy zapewnieniu, aby wydatki w ramach RPO WZ ponoszone były zgodnie z prawem oraz zasadami unijnymi i krajowymi. </w:t>
      </w:r>
    </w:p>
    <w:p w:rsidR="00C05084" w:rsidRPr="003C2D39" w:rsidRDefault="00C05084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Pod k</w:t>
      </w:r>
      <w:r w:rsidR="0040773A" w:rsidRPr="003C2D39">
        <w:rPr>
          <w:rFonts w:ascii="Arial" w:hAnsi="Arial" w:cs="Arial"/>
          <w:sz w:val="20"/>
          <w:szCs w:val="20"/>
        </w:rPr>
        <w:t>ą</w:t>
      </w:r>
      <w:r w:rsidRPr="003C2D39">
        <w:rPr>
          <w:rFonts w:ascii="Arial" w:hAnsi="Arial" w:cs="Arial"/>
          <w:sz w:val="20"/>
          <w:szCs w:val="20"/>
        </w:rPr>
        <w:t xml:space="preserve">tem prawidłowości </w:t>
      </w:r>
      <w:r w:rsidR="008E294E">
        <w:rPr>
          <w:rFonts w:ascii="Arial" w:hAnsi="Arial" w:cs="Arial"/>
          <w:sz w:val="20"/>
          <w:szCs w:val="20"/>
        </w:rPr>
        <w:t xml:space="preserve">przygotowania i </w:t>
      </w:r>
      <w:r w:rsidR="000074C8" w:rsidRPr="003C2D39">
        <w:rPr>
          <w:rFonts w:ascii="Arial" w:hAnsi="Arial" w:cs="Arial"/>
          <w:sz w:val="20"/>
          <w:szCs w:val="20"/>
        </w:rPr>
        <w:t xml:space="preserve">przeprowadzenia zamówień </w:t>
      </w:r>
      <w:r w:rsidRPr="003C2D39">
        <w:rPr>
          <w:rFonts w:ascii="Arial" w:hAnsi="Arial" w:cs="Arial"/>
          <w:sz w:val="20"/>
          <w:szCs w:val="20"/>
        </w:rPr>
        <w:t>kontrolą objęt</w:t>
      </w:r>
      <w:r w:rsidR="008E294E">
        <w:rPr>
          <w:rFonts w:ascii="Arial" w:hAnsi="Arial" w:cs="Arial"/>
          <w:sz w:val="20"/>
          <w:szCs w:val="20"/>
        </w:rPr>
        <w:t>e zostaną wszystkie zamówienia</w:t>
      </w:r>
      <w:r w:rsidRPr="003C2D39">
        <w:rPr>
          <w:rFonts w:ascii="Arial" w:hAnsi="Arial" w:cs="Arial"/>
          <w:sz w:val="20"/>
          <w:szCs w:val="20"/>
        </w:rPr>
        <w:t xml:space="preserve"> udzielone przez beneficjenta w ramach projektu. </w:t>
      </w:r>
    </w:p>
    <w:p w:rsidR="000C5D43" w:rsidRPr="00090DEC" w:rsidRDefault="00090DEC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Kontrola </w:t>
      </w:r>
      <w:r w:rsidR="00C05084" w:rsidRPr="00090DEC">
        <w:rPr>
          <w:rFonts w:ascii="Arial" w:hAnsi="Arial" w:cs="Arial"/>
          <w:sz w:val="20"/>
          <w:szCs w:val="20"/>
        </w:rPr>
        <w:t>postępowań o u</w:t>
      </w:r>
      <w:r w:rsidR="00473667" w:rsidRPr="00090DEC">
        <w:rPr>
          <w:rFonts w:ascii="Arial" w:hAnsi="Arial" w:cs="Arial"/>
          <w:sz w:val="20"/>
          <w:szCs w:val="20"/>
        </w:rPr>
        <w:t>dzielenie zamówienia</w:t>
      </w:r>
      <w:r w:rsidR="00C05084" w:rsidRPr="00090DEC">
        <w:rPr>
          <w:rFonts w:ascii="Arial" w:hAnsi="Arial" w:cs="Arial"/>
          <w:sz w:val="20"/>
          <w:szCs w:val="20"/>
        </w:rPr>
        <w:t xml:space="preserve"> odbędzie się podczas weryfikacji wniosku </w:t>
      </w:r>
      <w:r>
        <w:rPr>
          <w:rFonts w:ascii="Arial" w:hAnsi="Arial" w:cs="Arial"/>
          <w:sz w:val="20"/>
          <w:szCs w:val="20"/>
        </w:rPr>
        <w:br/>
      </w:r>
      <w:r w:rsidR="00C05084" w:rsidRPr="00090DEC">
        <w:rPr>
          <w:rFonts w:ascii="Arial" w:hAnsi="Arial" w:cs="Arial"/>
          <w:sz w:val="20"/>
          <w:szCs w:val="20"/>
        </w:rPr>
        <w:t>o płatność w ramach którego wystąpi wydatek związany z udzielonym zamówieniem.</w:t>
      </w:r>
    </w:p>
    <w:p w:rsidR="00C05084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Rodzaje kontroli, w które zaangażowana jest IZ RPO WZ przedstawiono na poniższym rysunku.</w:t>
      </w:r>
    </w:p>
    <w:p w:rsidR="00C05084" w:rsidRPr="003C2D39" w:rsidRDefault="00C05084" w:rsidP="00F85EF1">
      <w:pPr>
        <w:spacing w:line="360" w:lineRule="auto"/>
        <w:jc w:val="both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6182264" cy="2541917"/>
            <wp:effectExtent l="19050" t="0" r="0" b="0"/>
            <wp:docPr id="2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IZ RPO WZ zapewnia w systemie wdrażania realizację kontroli, które w odniesieniu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Beneficjentów, obejmują:</w:t>
      </w:r>
    </w:p>
    <w:p w:rsidR="00C05084" w:rsidRPr="003C2D39" w:rsidRDefault="00C05084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weryfikacje wydatków, w tym: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weryfikacje wniosków o płatność Beneficjenta,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kontrole na miejscu realizacji projektu lub w siedzibie Beneficjenta,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kontrole krzyżowe,</w:t>
      </w:r>
    </w:p>
    <w:p w:rsidR="00C05084" w:rsidRPr="003C2D39" w:rsidRDefault="00C05084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 na zakończenie realizacji projektu,</w:t>
      </w:r>
    </w:p>
    <w:p w:rsidR="000074C8" w:rsidRPr="003C2D39" w:rsidRDefault="000074C8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 trwałości projektu,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Uprawnienia do przeprowadzania kontroli przez IZ RPO WZ wynikają z przepisów  prawa, </w:t>
      </w:r>
      <w:r w:rsidR="000A3485">
        <w:rPr>
          <w:rFonts w:ascii="Arial" w:hAnsi="Arial" w:cs="Arial"/>
          <w:sz w:val="20"/>
          <w:szCs w:val="20"/>
        </w:rPr>
        <w:t>zasad</w:t>
      </w:r>
      <w:r w:rsidRPr="003C2D39">
        <w:rPr>
          <w:rFonts w:ascii="Arial" w:hAnsi="Arial" w:cs="Arial"/>
          <w:sz w:val="20"/>
          <w:szCs w:val="20"/>
        </w:rPr>
        <w:t xml:space="preserve"> programowych oraz zawartej umowy o dofinansowanie projektu. Projekt może podlegać również innym kontrolom realizowanym na podstawie odrębnych przepisów bezpośrednio przez Komisję Europejską, Europejski Trybunał Obrachunkowy, Prezesa Urzędu Zamówień Publicznych, Instytucję </w:t>
      </w:r>
      <w:proofErr w:type="spellStart"/>
      <w:r w:rsidRPr="003C2D39">
        <w:rPr>
          <w:rFonts w:ascii="Arial" w:hAnsi="Arial" w:cs="Arial"/>
          <w:sz w:val="20"/>
          <w:szCs w:val="20"/>
        </w:rPr>
        <w:t>Audytową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(Urząd Kontroli Skarbowej) lub Najwyższą Izbę Kontroli. Instytucje te mogą weryfikować prawidłowość prowadzenia zamówień publicznych, ocen </w:t>
      </w:r>
      <w:r w:rsidRPr="003C2D39">
        <w:rPr>
          <w:rFonts w:ascii="Arial" w:hAnsi="Arial" w:cs="Arial"/>
          <w:sz w:val="20"/>
          <w:szCs w:val="20"/>
        </w:rPr>
        <w:lastRenderedPageBreak/>
        <w:t>oddziaływania na środowisko lub udzielania pomocy publicznej.</w:t>
      </w:r>
      <w:r w:rsidR="008E294E" w:rsidRPr="008E294E">
        <w:rPr>
          <w:rFonts w:ascii="Arial" w:hAnsi="Arial" w:cs="Arial"/>
          <w:sz w:val="20"/>
          <w:szCs w:val="20"/>
        </w:rPr>
        <w:t xml:space="preserve"> </w:t>
      </w:r>
      <w:r w:rsidR="008E294E" w:rsidRPr="00B51E16">
        <w:rPr>
          <w:rFonts w:ascii="Arial" w:hAnsi="Arial" w:cs="Arial"/>
          <w:sz w:val="20"/>
          <w:szCs w:val="20"/>
        </w:rPr>
        <w:t xml:space="preserve">Beneficjent </w:t>
      </w:r>
      <w:r w:rsidR="008E294E">
        <w:rPr>
          <w:rFonts w:ascii="Arial" w:hAnsi="Arial" w:cs="Arial"/>
          <w:sz w:val="20"/>
          <w:szCs w:val="20"/>
        </w:rPr>
        <w:t xml:space="preserve">przekazuje IZ </w:t>
      </w:r>
      <w:r w:rsidR="008E294E" w:rsidRPr="00B51E16">
        <w:rPr>
          <w:rFonts w:ascii="Arial" w:hAnsi="Arial" w:cs="Arial"/>
          <w:sz w:val="20"/>
          <w:szCs w:val="20"/>
        </w:rPr>
        <w:t xml:space="preserve">RPO WZ kopie informacji pokontrolnych oraz zaleceń pokontrolnych lub innych równoważnych dokumentów sporządzonych przez inne uprawnione podmioty, </w:t>
      </w:r>
      <w:r w:rsidR="008E294E">
        <w:rPr>
          <w:rFonts w:ascii="Arial" w:hAnsi="Arial" w:cs="Arial"/>
          <w:sz w:val="20"/>
          <w:szCs w:val="20"/>
        </w:rPr>
        <w:t>jeżeli wyniki kontroli dotyczą p</w:t>
      </w:r>
      <w:r w:rsidR="008E294E" w:rsidRPr="00B51E16">
        <w:rPr>
          <w:rFonts w:ascii="Arial" w:hAnsi="Arial" w:cs="Arial"/>
          <w:sz w:val="20"/>
          <w:szCs w:val="20"/>
        </w:rPr>
        <w:t>rojektu, w terminie 7 dni od dnia otrzymania tych dokumentów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mogą być przeprowadzane w każdym czasie od dnia podpisania umowy </w:t>
      </w:r>
      <w:r w:rsidR="00841B37">
        <w:rPr>
          <w:rFonts w:ascii="Arial" w:hAnsi="Arial" w:cs="Arial"/>
          <w:sz w:val="20"/>
          <w:szCs w:val="20"/>
        </w:rPr>
        <w:br/>
      </w:r>
      <w:r w:rsidR="00090DEC">
        <w:rPr>
          <w:rFonts w:ascii="Arial" w:hAnsi="Arial" w:cs="Arial"/>
          <w:sz w:val="20"/>
          <w:szCs w:val="20"/>
        </w:rPr>
        <w:t xml:space="preserve">o dofinansowanie. </w:t>
      </w:r>
      <w:r w:rsidRPr="003C2D39">
        <w:rPr>
          <w:rFonts w:ascii="Arial" w:hAnsi="Arial" w:cs="Arial"/>
          <w:sz w:val="20"/>
          <w:szCs w:val="20"/>
        </w:rPr>
        <w:t xml:space="preserve">Kontrole mogą być przeprowadzane w siedzibie IZ RPO WZ na podstawie dostarczonych dokumentów lub w każdym miejscu bezpośrednio związanym z realizacją projektu. O miejscu, w którym przeprowadzona zostanie kontrola decyduje IZ RPO WZ. 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wyniku przeprowadzonych kontroli IZ RPO WZ przygotowuje informację pokontrolną.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Nie jest ona jednak sporządzana w przypadku: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krzyżowych w siedzibie IZ RPO WZ,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weryfikacji wniosków o płatność,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na zakończenie realizacji projektu prowadzonej w siedzibie IZ RPO WZ służącej sprawdzeniu kompletności dokumentów potwierdzających właściwą ścieżkę audytu,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której mowa w art. 125 ust. 4</w:t>
      </w:r>
      <w:r w:rsidR="00090DEC">
        <w:rPr>
          <w:rFonts w:ascii="Arial" w:hAnsi="Arial" w:cs="Arial"/>
          <w:sz w:val="20"/>
          <w:szCs w:val="20"/>
        </w:rPr>
        <w:t xml:space="preserve"> lit. d rozporządzenia ogólnego.</w:t>
      </w:r>
    </w:p>
    <w:p w:rsidR="00513037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4" w:name="_Toc442172405"/>
      <w:r w:rsidRPr="003C2D39">
        <w:rPr>
          <w:rFonts w:ascii="Arial" w:hAnsi="Arial" w:cs="Arial"/>
          <w:color w:val="auto"/>
          <w:sz w:val="24"/>
          <w:szCs w:val="24"/>
        </w:rPr>
        <w:t>Rozdział 1</w:t>
      </w:r>
      <w:r w:rsidR="00513037" w:rsidRPr="003C2D39">
        <w:rPr>
          <w:rFonts w:ascii="Arial" w:hAnsi="Arial" w:cs="Arial"/>
          <w:color w:val="auto"/>
          <w:sz w:val="24"/>
          <w:szCs w:val="24"/>
        </w:rPr>
        <w:t xml:space="preserve"> R</w:t>
      </w:r>
      <w:r w:rsidR="005D00A9" w:rsidRPr="003C2D39">
        <w:rPr>
          <w:rFonts w:ascii="Arial" w:hAnsi="Arial" w:cs="Arial"/>
          <w:color w:val="auto"/>
          <w:sz w:val="24"/>
          <w:szCs w:val="24"/>
        </w:rPr>
        <w:t>odzaje</w:t>
      </w:r>
      <w:r w:rsidR="006A521A" w:rsidRPr="003C2D39">
        <w:rPr>
          <w:rFonts w:ascii="Arial" w:hAnsi="Arial" w:cs="Arial"/>
          <w:color w:val="auto"/>
          <w:sz w:val="24"/>
          <w:szCs w:val="24"/>
        </w:rPr>
        <w:t xml:space="preserve"> </w:t>
      </w:r>
      <w:r w:rsidR="00144499" w:rsidRPr="003C2D39">
        <w:rPr>
          <w:rFonts w:ascii="Arial" w:hAnsi="Arial" w:cs="Arial"/>
          <w:color w:val="auto"/>
          <w:sz w:val="24"/>
          <w:szCs w:val="24"/>
        </w:rPr>
        <w:t>kontroli</w:t>
      </w:r>
      <w:bookmarkEnd w:id="4"/>
    </w:p>
    <w:p w:rsidR="000C5D43" w:rsidRPr="003C2D39" w:rsidRDefault="00513037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ustawie wdrożeniowej wskazano, </w:t>
      </w:r>
      <w:r w:rsidR="00E0759B" w:rsidRPr="003C2D39">
        <w:rPr>
          <w:rFonts w:ascii="Arial" w:hAnsi="Arial" w:cs="Arial"/>
          <w:sz w:val="20"/>
          <w:szCs w:val="20"/>
        </w:rPr>
        <w:t>że do zadań Instytucji Z</w:t>
      </w:r>
      <w:r w:rsidRPr="003C2D39">
        <w:rPr>
          <w:rFonts w:ascii="Arial" w:hAnsi="Arial" w:cs="Arial"/>
          <w:sz w:val="20"/>
          <w:szCs w:val="20"/>
        </w:rPr>
        <w:t xml:space="preserve">arządzającej należy </w:t>
      </w:r>
      <w:r w:rsidR="00E0759B" w:rsidRPr="003C2D39">
        <w:rPr>
          <w:rFonts w:ascii="Arial" w:hAnsi="Arial" w:cs="Arial"/>
          <w:sz w:val="20"/>
          <w:szCs w:val="20"/>
        </w:rPr>
        <w:t xml:space="preserve">prowadzenie kontroli </w:t>
      </w:r>
      <w:r w:rsidRPr="003C2D39">
        <w:rPr>
          <w:rFonts w:ascii="Arial" w:hAnsi="Arial" w:cs="Arial"/>
          <w:sz w:val="20"/>
          <w:szCs w:val="20"/>
        </w:rPr>
        <w:t xml:space="preserve">realizacji programu operacyjnego służące zapewnieniu, że wydatki w ramach programu ponoszone </w:t>
      </w:r>
      <w:r w:rsidR="001A5F5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są zgodnie z prawem oraz zasadami unijnymi i krajowymi.</w:t>
      </w:r>
      <w:r w:rsidRPr="003C2D39">
        <w:rPr>
          <w:rFonts w:ascii="Arial" w:hAnsi="Arial" w:cs="Arial"/>
          <w:bCs/>
          <w:sz w:val="20"/>
          <w:szCs w:val="20"/>
        </w:rPr>
        <w:t xml:space="preserve"> Rodzaje kontroli, </w:t>
      </w:r>
      <w:r w:rsidRPr="003C2D39">
        <w:rPr>
          <w:rFonts w:ascii="Arial" w:hAnsi="Arial" w:cs="Arial"/>
          <w:sz w:val="20"/>
          <w:szCs w:val="20"/>
        </w:rPr>
        <w:t>w które zaangażowana jest IZ RPO WZ szczegółowo opisano poniżej.</w:t>
      </w:r>
    </w:p>
    <w:p w:rsidR="0089722D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5" w:name="_Toc442172406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6514B0" w:rsidRPr="003C2D39">
        <w:rPr>
          <w:rFonts w:ascii="Arial" w:hAnsi="Arial" w:cs="Arial"/>
          <w:color w:val="auto"/>
          <w:sz w:val="20"/>
          <w:szCs w:val="20"/>
        </w:rPr>
        <w:t>.</w:t>
      </w:r>
      <w:r w:rsidR="00090DEC">
        <w:rPr>
          <w:rFonts w:ascii="Arial" w:hAnsi="Arial" w:cs="Arial"/>
          <w:color w:val="auto"/>
          <w:sz w:val="20"/>
          <w:szCs w:val="20"/>
        </w:rPr>
        <w:t>1</w:t>
      </w:r>
      <w:r w:rsidR="004F1CB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89722D" w:rsidRPr="003C2D39">
        <w:rPr>
          <w:rFonts w:ascii="Arial" w:hAnsi="Arial" w:cs="Arial"/>
          <w:color w:val="auto"/>
          <w:sz w:val="20"/>
          <w:szCs w:val="20"/>
        </w:rPr>
        <w:t>Weryfikacja wydatków</w:t>
      </w:r>
      <w:bookmarkEnd w:id="5"/>
    </w:p>
    <w:p w:rsidR="00043D04" w:rsidRPr="003C2D39" w:rsidRDefault="00043D0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819955" cy="3324045"/>
            <wp:effectExtent l="0" t="0" r="0" b="0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4E797E" w:rsidRPr="003C2D39" w:rsidRDefault="004E797E" w:rsidP="00F85E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lastRenderedPageBreak/>
        <w:t xml:space="preserve">Podstawowym rodzajem kontroli jest weryfikacja wydatków, która polega na sprawdzeniu dostarczenia produktów i usług współfinansowanych w ramach projektów, wykonania robót budowlanych, faktycznego poniesienia wydatków oraz ich zgodności z programem operacyjnym oraz zasadami unijnymi i krajowymi. Omawiane zasady ujęte są w powszechnie obowiązujących </w:t>
      </w:r>
      <w:r w:rsidR="00902498" w:rsidRPr="003C2D39">
        <w:rPr>
          <w:rFonts w:ascii="Arial" w:hAnsi="Arial" w:cs="Arial"/>
          <w:sz w:val="20"/>
          <w:szCs w:val="20"/>
        </w:rPr>
        <w:t>przepisach</w:t>
      </w:r>
      <w:r w:rsidRPr="003C2D39">
        <w:rPr>
          <w:rFonts w:ascii="Arial" w:hAnsi="Arial" w:cs="Arial"/>
          <w:sz w:val="20"/>
          <w:szCs w:val="20"/>
        </w:rPr>
        <w:t xml:space="preserve"> prawa oraz m.in. w umowie o dofinansowanie i właściwych </w:t>
      </w:r>
      <w:r w:rsidR="000A3485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>.</w:t>
      </w:r>
    </w:p>
    <w:p w:rsidR="004E797E" w:rsidRPr="003C2D39" w:rsidRDefault="004E797E" w:rsidP="00F85E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Proces weryfikacji wydatków obejmuje: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w</w:t>
      </w:r>
      <w:r w:rsidR="005F0E9E" w:rsidRPr="00841B37">
        <w:rPr>
          <w:rFonts w:ascii="Arial" w:hAnsi="Arial" w:cs="Arial"/>
          <w:sz w:val="20"/>
          <w:szCs w:val="20"/>
        </w:rPr>
        <w:t>eryfikację wniosków o płatność B</w:t>
      </w:r>
      <w:r w:rsidRPr="00841B37">
        <w:rPr>
          <w:rFonts w:ascii="Arial" w:hAnsi="Arial" w:cs="Arial"/>
          <w:sz w:val="20"/>
          <w:szCs w:val="20"/>
        </w:rPr>
        <w:t>eneficjenta,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kontrolę projektu w miej</w:t>
      </w:r>
      <w:r w:rsidR="005F0E9E" w:rsidRPr="00841B37">
        <w:rPr>
          <w:rFonts w:ascii="Arial" w:hAnsi="Arial" w:cs="Arial"/>
          <w:sz w:val="20"/>
          <w:szCs w:val="20"/>
        </w:rPr>
        <w:t>scu realizacji lub w siedzibie B</w:t>
      </w:r>
      <w:r w:rsidRPr="00841B37">
        <w:rPr>
          <w:rFonts w:ascii="Arial" w:hAnsi="Arial" w:cs="Arial"/>
          <w:sz w:val="20"/>
          <w:szCs w:val="20"/>
        </w:rPr>
        <w:t>eneficjenta,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kontrolę krzy</w:t>
      </w:r>
      <w:r w:rsidR="0089722D" w:rsidRPr="00841B37">
        <w:rPr>
          <w:rFonts w:ascii="Arial" w:hAnsi="Arial" w:cs="Arial"/>
          <w:sz w:val="20"/>
          <w:szCs w:val="20"/>
        </w:rPr>
        <w:t>żową.</w:t>
      </w:r>
    </w:p>
    <w:p w:rsidR="0089722D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6" w:name="_Toc442172407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.1</w:t>
      </w:r>
      <w:r w:rsidR="0092318D" w:rsidRPr="003C2D39">
        <w:rPr>
          <w:rFonts w:ascii="Arial" w:hAnsi="Arial" w:cs="Arial"/>
          <w:color w:val="auto"/>
          <w:sz w:val="20"/>
          <w:szCs w:val="20"/>
        </w:rPr>
        <w:t xml:space="preserve"> Weryfikac</w:t>
      </w:r>
      <w:r w:rsidR="005F0E9E" w:rsidRPr="003C2D39">
        <w:rPr>
          <w:rFonts w:ascii="Arial" w:hAnsi="Arial" w:cs="Arial"/>
          <w:color w:val="auto"/>
          <w:sz w:val="20"/>
          <w:szCs w:val="20"/>
        </w:rPr>
        <w:t>ja wniosków o płatność B</w:t>
      </w:r>
      <w:r w:rsidR="0092318D" w:rsidRPr="003C2D39">
        <w:rPr>
          <w:rFonts w:ascii="Arial" w:hAnsi="Arial" w:cs="Arial"/>
          <w:color w:val="auto"/>
          <w:sz w:val="20"/>
          <w:szCs w:val="20"/>
        </w:rPr>
        <w:t>eneficjenta</w:t>
      </w:r>
      <w:bookmarkEnd w:id="6"/>
    </w:p>
    <w:p w:rsidR="006514B0" w:rsidRPr="003C2D39" w:rsidRDefault="0092318D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Celem </w:t>
      </w:r>
      <w:r w:rsidR="005F0E9E" w:rsidRPr="003C2D39">
        <w:rPr>
          <w:rFonts w:ascii="Arial" w:hAnsi="Arial" w:cs="Arial"/>
          <w:sz w:val="20"/>
          <w:szCs w:val="20"/>
        </w:rPr>
        <w:t>weryfikacji wniosku o płatność B</w:t>
      </w:r>
      <w:r w:rsidRPr="003C2D39">
        <w:rPr>
          <w:rFonts w:ascii="Arial" w:hAnsi="Arial" w:cs="Arial"/>
          <w:sz w:val="20"/>
          <w:szCs w:val="20"/>
        </w:rPr>
        <w:t xml:space="preserve">eneficjenta jest potwierdzenie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kwalifikowalności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wydatków, które zostały w tym wniosku ujęte w celu ich dofinansowania. </w:t>
      </w:r>
    </w:p>
    <w:p w:rsidR="006514B0" w:rsidRPr="003C2D39" w:rsidRDefault="008122D2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</w:t>
      </w:r>
      <w:r w:rsidR="005F0E9E" w:rsidRPr="003C2D39">
        <w:rPr>
          <w:rFonts w:ascii="Arial" w:hAnsi="Arial" w:cs="Arial"/>
          <w:sz w:val="20"/>
          <w:szCs w:val="20"/>
        </w:rPr>
        <w:t>ji podlega każdy złożony przez B</w:t>
      </w:r>
      <w:r w:rsidRPr="003C2D39">
        <w:rPr>
          <w:rFonts w:ascii="Arial" w:hAnsi="Arial" w:cs="Arial"/>
          <w:sz w:val="20"/>
          <w:szCs w:val="20"/>
        </w:rPr>
        <w:t>eneficjenta wniosek o płatność wraz z załącznikami, w tym dokumentami poświadczającymi prawidłowe poniesienie wydatków ujętych w danym wniosku. Wynik weryfikacji jest dokumentowany poprzez wy</w:t>
      </w:r>
      <w:r w:rsidR="006514B0" w:rsidRPr="003C2D39">
        <w:rPr>
          <w:rFonts w:ascii="Arial" w:hAnsi="Arial" w:cs="Arial"/>
          <w:sz w:val="20"/>
          <w:szCs w:val="20"/>
        </w:rPr>
        <w:t>pełnienie listy sprawdzającej.</w:t>
      </w:r>
    </w:p>
    <w:p w:rsidR="008E294E" w:rsidRDefault="008E294E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6182">
        <w:rPr>
          <w:rFonts w:ascii="Arial" w:hAnsi="Arial" w:cs="Arial"/>
          <w:sz w:val="20"/>
          <w:szCs w:val="20"/>
        </w:rPr>
        <w:t>Szczegółowy zakres</w:t>
      </w:r>
      <w:r w:rsidRPr="00016182">
        <w:rPr>
          <w:rFonts w:ascii="Arial" w:hAnsi="Arial" w:cs="Arial"/>
          <w:b/>
          <w:sz w:val="20"/>
          <w:szCs w:val="20"/>
        </w:rPr>
        <w:t xml:space="preserve"> </w:t>
      </w:r>
      <w:r w:rsidRPr="00016182">
        <w:rPr>
          <w:rFonts w:ascii="Arial" w:hAnsi="Arial" w:cs="Arial"/>
          <w:sz w:val="20"/>
          <w:szCs w:val="20"/>
        </w:rPr>
        <w:t xml:space="preserve">dokumentacji, którą zobowiązany jest przedstawić </w:t>
      </w:r>
      <w:r w:rsidR="00766008">
        <w:rPr>
          <w:rFonts w:ascii="Arial" w:hAnsi="Arial" w:cs="Arial"/>
          <w:sz w:val="20"/>
          <w:szCs w:val="20"/>
        </w:rPr>
        <w:t>w</w:t>
      </w:r>
      <w:r w:rsidRPr="00016182">
        <w:rPr>
          <w:rFonts w:ascii="Arial" w:hAnsi="Arial" w:cs="Arial"/>
          <w:sz w:val="20"/>
          <w:szCs w:val="20"/>
        </w:rPr>
        <w:t xml:space="preserve">nioskodawca </w:t>
      </w:r>
      <w:r w:rsidR="001A5F54">
        <w:rPr>
          <w:rFonts w:ascii="Arial" w:hAnsi="Arial" w:cs="Arial"/>
          <w:sz w:val="20"/>
          <w:szCs w:val="20"/>
        </w:rPr>
        <w:br/>
      </w:r>
      <w:r w:rsidRPr="00016182">
        <w:rPr>
          <w:rFonts w:ascii="Arial" w:hAnsi="Arial" w:cs="Arial"/>
          <w:sz w:val="20"/>
          <w:szCs w:val="20"/>
        </w:rPr>
        <w:t>lub Beneficjent, a także sposób postępowania z przedkładanymi dokumentami, określ</w:t>
      </w:r>
      <w:r>
        <w:rPr>
          <w:rFonts w:ascii="Arial" w:hAnsi="Arial" w:cs="Arial"/>
          <w:sz w:val="20"/>
          <w:szCs w:val="20"/>
        </w:rPr>
        <w:t>a</w:t>
      </w:r>
      <w:r w:rsidRPr="000161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IZ RPO WZ</w:t>
      </w:r>
      <w:r w:rsidRPr="00016182">
        <w:rPr>
          <w:rFonts w:ascii="Arial" w:hAnsi="Arial" w:cs="Arial"/>
          <w:sz w:val="20"/>
          <w:szCs w:val="20"/>
        </w:rPr>
        <w:t>.</w:t>
      </w:r>
    </w:p>
    <w:p w:rsidR="00CB08E4" w:rsidRPr="003C2D39" w:rsidRDefault="00CB08E4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ramach tego typu kontroli weryfikowane </w:t>
      </w:r>
      <w:r w:rsidR="00DA19B3">
        <w:rPr>
          <w:rFonts w:ascii="Arial" w:hAnsi="Arial" w:cs="Arial"/>
          <w:sz w:val="20"/>
          <w:szCs w:val="20"/>
        </w:rPr>
        <w:t xml:space="preserve">są również zamówienia </w:t>
      </w:r>
      <w:r w:rsidRPr="003C2D39">
        <w:rPr>
          <w:rFonts w:ascii="Arial" w:hAnsi="Arial" w:cs="Arial"/>
          <w:sz w:val="20"/>
          <w:szCs w:val="20"/>
        </w:rPr>
        <w:t xml:space="preserve">udzielone przez beneficjenta. </w:t>
      </w:r>
    </w:p>
    <w:p w:rsidR="005306CA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7" w:name="_Toc442172408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.2</w:t>
      </w:r>
      <w:r w:rsidR="005F3E7F" w:rsidRPr="003C2D39">
        <w:rPr>
          <w:rFonts w:ascii="Arial" w:hAnsi="Arial" w:cs="Arial"/>
          <w:color w:val="auto"/>
          <w:sz w:val="20"/>
          <w:szCs w:val="20"/>
        </w:rPr>
        <w:t xml:space="preserve"> Kontrola w miejscu reali</w:t>
      </w:r>
      <w:r w:rsidR="005F0E9E" w:rsidRPr="003C2D39">
        <w:rPr>
          <w:rFonts w:ascii="Arial" w:hAnsi="Arial" w:cs="Arial"/>
          <w:color w:val="auto"/>
          <w:sz w:val="20"/>
          <w:szCs w:val="20"/>
        </w:rPr>
        <w:t>zacji projektu lub w siedzibie B</w:t>
      </w:r>
      <w:r w:rsidR="005F3E7F" w:rsidRPr="003C2D39">
        <w:rPr>
          <w:rFonts w:ascii="Arial" w:hAnsi="Arial" w:cs="Arial"/>
          <w:color w:val="auto"/>
          <w:sz w:val="20"/>
          <w:szCs w:val="20"/>
        </w:rPr>
        <w:t>eneficjenta</w:t>
      </w:r>
      <w:bookmarkEnd w:id="7"/>
    </w:p>
    <w:p w:rsidR="006514B0" w:rsidRPr="003C2D39" w:rsidRDefault="009F521E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</w:t>
      </w:r>
      <w:r w:rsidR="00E54EAC" w:rsidRPr="003C2D39">
        <w:rPr>
          <w:rFonts w:ascii="Arial" w:hAnsi="Arial" w:cs="Arial"/>
          <w:sz w:val="20"/>
          <w:szCs w:val="20"/>
        </w:rPr>
        <w:t xml:space="preserve"> w miejscu realizacji projekt</w:t>
      </w:r>
      <w:r w:rsidR="005F0E9E" w:rsidRPr="003C2D39">
        <w:rPr>
          <w:rFonts w:ascii="Arial" w:hAnsi="Arial" w:cs="Arial"/>
          <w:sz w:val="20"/>
          <w:szCs w:val="20"/>
        </w:rPr>
        <w:t>u lub w siedzibie B</w:t>
      </w:r>
      <w:r w:rsidR="00E54EAC" w:rsidRPr="003C2D39">
        <w:rPr>
          <w:rFonts w:ascii="Arial" w:hAnsi="Arial" w:cs="Arial"/>
          <w:sz w:val="20"/>
          <w:szCs w:val="20"/>
        </w:rPr>
        <w:t>eneficjenta</w:t>
      </w:r>
      <w:r w:rsidRPr="003C2D39">
        <w:rPr>
          <w:rFonts w:ascii="Arial" w:hAnsi="Arial" w:cs="Arial"/>
          <w:sz w:val="20"/>
          <w:szCs w:val="20"/>
        </w:rPr>
        <w:t xml:space="preserve"> mogą być prowadzone w trakcie realizacji projektu, na jego zakończenie lub po jego zakończeniu</w:t>
      </w:r>
      <w:r w:rsidR="000D6BED" w:rsidRPr="003C2D39">
        <w:rPr>
          <w:rFonts w:ascii="Arial" w:hAnsi="Arial" w:cs="Arial"/>
          <w:sz w:val="20"/>
          <w:szCs w:val="20"/>
        </w:rPr>
        <w:t xml:space="preserve"> i realizowane są na podstawie pisem</w:t>
      </w:r>
      <w:r w:rsidR="00A95F29" w:rsidRPr="003C2D39">
        <w:rPr>
          <w:rFonts w:ascii="Arial" w:hAnsi="Arial" w:cs="Arial"/>
          <w:sz w:val="20"/>
          <w:szCs w:val="20"/>
        </w:rPr>
        <w:t>nego, imiennego upoważnienia do </w:t>
      </w:r>
      <w:r w:rsidR="000D6BED" w:rsidRPr="003C2D39">
        <w:rPr>
          <w:rFonts w:ascii="Arial" w:hAnsi="Arial" w:cs="Arial"/>
          <w:sz w:val="20"/>
          <w:szCs w:val="20"/>
        </w:rPr>
        <w:t xml:space="preserve">przeprowadzenia kontroli. </w:t>
      </w:r>
    </w:p>
    <w:p w:rsidR="005F3E7F" w:rsidRPr="003C2D39" w:rsidRDefault="000D6BED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ich trakcie weryfikacji </w:t>
      </w:r>
      <w:r w:rsidR="009F521E" w:rsidRPr="003C2D39">
        <w:rPr>
          <w:rFonts w:ascii="Arial" w:hAnsi="Arial" w:cs="Arial"/>
          <w:sz w:val="20"/>
          <w:szCs w:val="20"/>
        </w:rPr>
        <w:t xml:space="preserve">podlegać będzie  dokumentacja </w:t>
      </w:r>
      <w:r w:rsidRPr="003C2D39">
        <w:rPr>
          <w:rFonts w:ascii="Arial" w:hAnsi="Arial" w:cs="Arial"/>
          <w:sz w:val="20"/>
          <w:szCs w:val="20"/>
        </w:rPr>
        <w:t>związana z realizowanym projektem, a także</w:t>
      </w:r>
      <w:r w:rsidR="009F521E" w:rsidRPr="003C2D39">
        <w:rPr>
          <w:rFonts w:ascii="Arial" w:hAnsi="Arial" w:cs="Arial"/>
          <w:sz w:val="20"/>
          <w:szCs w:val="20"/>
        </w:rPr>
        <w:t xml:space="preserve"> sprawdzony zostanie </w:t>
      </w:r>
      <w:r w:rsidRPr="003C2D39">
        <w:rPr>
          <w:rFonts w:ascii="Arial" w:hAnsi="Arial" w:cs="Arial"/>
          <w:sz w:val="20"/>
          <w:szCs w:val="20"/>
        </w:rPr>
        <w:t xml:space="preserve">jego </w:t>
      </w:r>
      <w:r w:rsidR="009F521E" w:rsidRPr="003C2D39">
        <w:rPr>
          <w:rFonts w:ascii="Arial" w:hAnsi="Arial" w:cs="Arial"/>
          <w:sz w:val="20"/>
          <w:szCs w:val="20"/>
        </w:rPr>
        <w:t xml:space="preserve">zakres rzeczowy. </w:t>
      </w:r>
      <w:r w:rsidR="005F3E7F" w:rsidRPr="003C2D39">
        <w:rPr>
          <w:rFonts w:ascii="Arial" w:hAnsi="Arial" w:cs="Arial"/>
          <w:sz w:val="20"/>
          <w:szCs w:val="20"/>
        </w:rPr>
        <w:t xml:space="preserve">Kontrola projektów w miejscu </w:t>
      </w:r>
      <w:r w:rsidR="005F0E9E" w:rsidRPr="003C2D39">
        <w:rPr>
          <w:rFonts w:ascii="Arial" w:hAnsi="Arial" w:cs="Arial"/>
          <w:sz w:val="20"/>
          <w:szCs w:val="20"/>
        </w:rPr>
        <w:t xml:space="preserve">ich realizacji </w:t>
      </w:r>
      <w:r w:rsidR="00841B37">
        <w:rPr>
          <w:rFonts w:ascii="Arial" w:hAnsi="Arial" w:cs="Arial"/>
          <w:sz w:val="20"/>
          <w:szCs w:val="20"/>
        </w:rPr>
        <w:br/>
      </w:r>
      <w:r w:rsidR="005F0E9E" w:rsidRPr="003C2D39">
        <w:rPr>
          <w:rFonts w:ascii="Arial" w:hAnsi="Arial" w:cs="Arial"/>
          <w:sz w:val="20"/>
          <w:szCs w:val="20"/>
        </w:rPr>
        <w:t>lub w siedzibie B</w:t>
      </w:r>
      <w:r w:rsidR="005F3E7F" w:rsidRPr="003C2D39">
        <w:rPr>
          <w:rFonts w:ascii="Arial" w:hAnsi="Arial" w:cs="Arial"/>
          <w:sz w:val="20"/>
          <w:szCs w:val="20"/>
        </w:rPr>
        <w:t xml:space="preserve">eneficjenta </w:t>
      </w:r>
      <w:r w:rsidRPr="003C2D39">
        <w:rPr>
          <w:rFonts w:ascii="Arial" w:hAnsi="Arial" w:cs="Arial"/>
          <w:sz w:val="20"/>
          <w:szCs w:val="20"/>
        </w:rPr>
        <w:t xml:space="preserve">służy </w:t>
      </w:r>
      <w:r w:rsidR="008122D2" w:rsidRPr="003C2D39">
        <w:rPr>
          <w:rFonts w:ascii="Arial" w:hAnsi="Arial" w:cs="Arial"/>
          <w:sz w:val="20"/>
          <w:szCs w:val="20"/>
        </w:rPr>
        <w:t xml:space="preserve">m.in. </w:t>
      </w:r>
      <w:r w:rsidRPr="003C2D39">
        <w:rPr>
          <w:rFonts w:ascii="Arial" w:hAnsi="Arial" w:cs="Arial"/>
          <w:sz w:val="20"/>
          <w:szCs w:val="20"/>
        </w:rPr>
        <w:t>potwierdzeniu</w:t>
      </w:r>
      <w:r w:rsidR="005F3E7F" w:rsidRPr="003C2D39">
        <w:rPr>
          <w:rFonts w:ascii="Arial" w:hAnsi="Arial" w:cs="Arial"/>
          <w:sz w:val="20"/>
          <w:szCs w:val="20"/>
        </w:rPr>
        <w:t>, że:</w:t>
      </w:r>
    </w:p>
    <w:p w:rsidR="00E54EAC" w:rsidRPr="003C2D39" w:rsidRDefault="005F3E7F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współfinansowane towary i usługi zostały dostarczone, a roboty budowlane wykonane,</w:t>
      </w:r>
    </w:p>
    <w:p w:rsidR="00E54EAC" w:rsidRPr="003C2D39" w:rsidRDefault="005F3E7F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faktyczny stan realizacji projektu jest zgodny z umową o dofinansowanie i odpowiada informacjom ujętym we wnioskach o płatność,</w:t>
      </w:r>
    </w:p>
    <w:p w:rsidR="005F3E7F" w:rsidRPr="003C2D39" w:rsidRDefault="005F0E9E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wydatki zadeklarowane przez B</w:t>
      </w:r>
      <w:r w:rsidR="005F3E7F" w:rsidRPr="003C2D39">
        <w:rPr>
          <w:rFonts w:ascii="Arial" w:hAnsi="Arial" w:cs="Arial"/>
          <w:sz w:val="20"/>
          <w:szCs w:val="20"/>
        </w:rPr>
        <w:t xml:space="preserve">eneficjentów w związku z realizowanymi projektami zostały rzeczywiście poniesione i są zgodne z wymaganiami programu operacyjnego </w:t>
      </w:r>
      <w:r w:rsidR="001A5F54">
        <w:rPr>
          <w:rFonts w:ascii="Arial" w:hAnsi="Arial" w:cs="Arial"/>
          <w:sz w:val="20"/>
          <w:szCs w:val="20"/>
        </w:rPr>
        <w:br/>
      </w:r>
      <w:r w:rsidR="005F3E7F" w:rsidRPr="003C2D39">
        <w:rPr>
          <w:rFonts w:ascii="Arial" w:hAnsi="Arial" w:cs="Arial"/>
          <w:sz w:val="20"/>
          <w:szCs w:val="20"/>
        </w:rPr>
        <w:t>oraz z zasadami unijnymi i krajowymi.</w:t>
      </w:r>
    </w:p>
    <w:p w:rsidR="00337C95" w:rsidRPr="003C2D39" w:rsidRDefault="00337C95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na miejscu reali</w:t>
      </w:r>
      <w:r w:rsidR="005F0E9E" w:rsidRPr="003C2D39">
        <w:rPr>
          <w:rFonts w:ascii="Arial" w:hAnsi="Arial" w:cs="Arial"/>
          <w:sz w:val="20"/>
          <w:szCs w:val="20"/>
        </w:rPr>
        <w:t>zacji projektu lub w siedzibie B</w:t>
      </w:r>
      <w:r w:rsidRPr="003C2D39">
        <w:rPr>
          <w:rFonts w:ascii="Arial" w:hAnsi="Arial" w:cs="Arial"/>
          <w:sz w:val="20"/>
          <w:szCs w:val="20"/>
        </w:rPr>
        <w:t xml:space="preserve">eneficjenta obejmuje również możliwość kontroli w każdym miejscu bezpośrednio związanym z realizacją projektu. </w:t>
      </w:r>
    </w:p>
    <w:p w:rsidR="00027C84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8" w:name="_Toc442172409"/>
      <w:r w:rsidRPr="003C2D39">
        <w:rPr>
          <w:rFonts w:ascii="Arial" w:hAnsi="Arial" w:cs="Arial"/>
          <w:color w:val="auto"/>
          <w:sz w:val="20"/>
          <w:szCs w:val="20"/>
        </w:rPr>
        <w:lastRenderedPageBreak/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.3</w:t>
      </w:r>
      <w:r w:rsidR="00027C84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9" w:name="_Hlk427741163"/>
      <w:r w:rsidR="00027C84" w:rsidRPr="003C2D39">
        <w:rPr>
          <w:rFonts w:ascii="Arial" w:hAnsi="Arial" w:cs="Arial"/>
          <w:color w:val="auto"/>
          <w:sz w:val="20"/>
          <w:szCs w:val="20"/>
        </w:rPr>
        <w:t>Kontrola krzyżowa</w:t>
      </w:r>
      <w:bookmarkEnd w:id="8"/>
      <w:bookmarkEnd w:id="9"/>
    </w:p>
    <w:p w:rsidR="00027C84" w:rsidRPr="003C2D39" w:rsidRDefault="00027C8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470498" cy="3458818"/>
            <wp:effectExtent l="19050" t="0" r="15902" b="0"/>
            <wp:docPr id="8" name="Diagram 3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6514B0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krzyżowa pro</w:t>
      </w:r>
      <w:r w:rsidR="005F0E9E" w:rsidRPr="003C2D39">
        <w:rPr>
          <w:rFonts w:ascii="Arial" w:hAnsi="Arial" w:cs="Arial"/>
          <w:sz w:val="20"/>
          <w:szCs w:val="20"/>
        </w:rPr>
        <w:t>wadzona będzie w sytuacji, gdy B</w:t>
      </w:r>
      <w:r w:rsidRPr="003C2D39">
        <w:rPr>
          <w:rFonts w:ascii="Arial" w:hAnsi="Arial" w:cs="Arial"/>
          <w:sz w:val="20"/>
          <w:szCs w:val="20"/>
        </w:rPr>
        <w:t>eneficjent realizuje więcej niż jeden projekt lub gdy realizował projekty w perspektywie finansowej 2007-</w:t>
      </w:r>
      <w:r w:rsidR="00283510" w:rsidRPr="003C2D39">
        <w:rPr>
          <w:rFonts w:ascii="Arial" w:hAnsi="Arial" w:cs="Arial"/>
          <w:sz w:val="20"/>
          <w:szCs w:val="20"/>
        </w:rPr>
        <w:t>20</w:t>
      </w:r>
      <w:r w:rsidRPr="003C2D39">
        <w:rPr>
          <w:rFonts w:ascii="Arial" w:hAnsi="Arial" w:cs="Arial"/>
          <w:sz w:val="20"/>
          <w:szCs w:val="20"/>
        </w:rPr>
        <w:t xml:space="preserve">13. W trakcie tej kontroli sprawdzane będzie, czy w ramach kilku projektów nie były finansowane te same wydatki. </w:t>
      </w:r>
    </w:p>
    <w:p w:rsidR="00027C84" w:rsidRDefault="005F0E9E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kontroli nie uczestniczy B</w:t>
      </w:r>
      <w:r w:rsidR="00027C84" w:rsidRPr="003C2D39">
        <w:rPr>
          <w:rFonts w:ascii="Arial" w:hAnsi="Arial" w:cs="Arial"/>
          <w:sz w:val="20"/>
          <w:szCs w:val="20"/>
        </w:rPr>
        <w:t xml:space="preserve">eneficjent, z wyjątkiem sytuacji w których niezbędne jest dostarczenie konkretnych dokumentów do weryfikacji. Kontrola krzyżowa prowadzona jest bowiem na podstawie danych zgromadzonych w systemie informatycznym. 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C2D39">
        <w:rPr>
          <w:rFonts w:ascii="Arial" w:hAnsi="Arial" w:cs="Arial"/>
          <w:b/>
          <w:sz w:val="20"/>
          <w:szCs w:val="20"/>
        </w:rPr>
        <w:t>Ze względu na cele kontroli krzyżowej wyróżnia się: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programu</w:t>
      </w:r>
      <w:r w:rsidRPr="00841B37">
        <w:rPr>
          <w:rFonts w:ascii="Arial" w:hAnsi="Arial" w:cs="Arial"/>
          <w:sz w:val="20"/>
          <w:szCs w:val="20"/>
        </w:rPr>
        <w:t>, której celem jest wykrywanie i eliminowanie podwójnego finansowania wydatków w ramach RPO WZ,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horyzontalną</w:t>
      </w:r>
      <w:r w:rsidRPr="00841B37">
        <w:rPr>
          <w:rFonts w:ascii="Arial" w:hAnsi="Arial" w:cs="Arial"/>
          <w:sz w:val="20"/>
          <w:szCs w:val="20"/>
        </w:rPr>
        <w:t xml:space="preserve">, której celem jest wykrywanie i eliminowanie </w:t>
      </w:r>
      <w:r w:rsidRPr="00841B37">
        <w:rPr>
          <w:rFonts w:ascii="Arial" w:hAnsi="Arial" w:cs="Arial"/>
          <w:sz w:val="20"/>
          <w:szCs w:val="20"/>
        </w:rPr>
        <w:tab/>
        <w:t>podwójnego finansowania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wydatków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w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ramach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różnych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programów operacyjnych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realizowanych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="00841B37">
        <w:rPr>
          <w:rFonts w:ascii="Arial" w:hAnsi="Arial" w:cs="Arial"/>
          <w:sz w:val="20"/>
          <w:szCs w:val="20"/>
        </w:rPr>
        <w:br/>
      </w:r>
      <w:r w:rsidRPr="00841B37">
        <w:rPr>
          <w:rFonts w:ascii="Arial" w:hAnsi="Arial" w:cs="Arial"/>
          <w:sz w:val="20"/>
          <w:szCs w:val="20"/>
        </w:rPr>
        <w:t>w ramach Umowy Partnerstwa,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międzyokresową</w:t>
      </w:r>
      <w:r w:rsidRPr="00841B37">
        <w:rPr>
          <w:rFonts w:ascii="Arial" w:hAnsi="Arial" w:cs="Arial"/>
          <w:sz w:val="20"/>
          <w:szCs w:val="20"/>
        </w:rPr>
        <w:t>, której celem jest wykrywanie i eliminowanie podwójnego finansowania wydatków w ramach dwóch perspektyw finansowych.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krzyżowa w ramach RPO WZ </w:t>
      </w:r>
      <w:r w:rsidR="000341AB" w:rsidRPr="003C2D39">
        <w:rPr>
          <w:rFonts w:ascii="Arial" w:hAnsi="Arial" w:cs="Arial"/>
          <w:sz w:val="20"/>
          <w:szCs w:val="20"/>
        </w:rPr>
        <w:t xml:space="preserve">może być prowadzona </w:t>
      </w:r>
      <w:r w:rsidRPr="003C2D39">
        <w:rPr>
          <w:rFonts w:ascii="Arial" w:hAnsi="Arial" w:cs="Arial"/>
          <w:sz w:val="20"/>
          <w:szCs w:val="20"/>
        </w:rPr>
        <w:t>na próbie</w:t>
      </w:r>
      <w:r w:rsidR="000341AB" w:rsidRPr="003C2D39">
        <w:rPr>
          <w:rFonts w:ascii="Arial" w:hAnsi="Arial" w:cs="Arial"/>
          <w:sz w:val="20"/>
          <w:szCs w:val="20"/>
        </w:rPr>
        <w:t xml:space="preserve">. </w:t>
      </w:r>
      <w:r w:rsidRPr="003C2D39">
        <w:rPr>
          <w:rFonts w:ascii="Arial" w:hAnsi="Arial" w:cs="Arial"/>
          <w:sz w:val="20"/>
          <w:szCs w:val="20"/>
        </w:rPr>
        <w:t>W zależności od typu kontroli krzyżowej próba ta jest wybierana spośród: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eneficjentów realizujących co najmniej dwa pro</w:t>
      </w:r>
      <w:r w:rsidR="00283510" w:rsidRPr="003C2D39">
        <w:rPr>
          <w:rFonts w:ascii="Arial" w:hAnsi="Arial" w:cs="Arial"/>
          <w:sz w:val="20"/>
          <w:szCs w:val="20"/>
        </w:rPr>
        <w:t>jekty</w:t>
      </w:r>
      <w:r w:rsidR="00027C84" w:rsidRPr="003C2D39">
        <w:rPr>
          <w:rFonts w:ascii="Arial" w:hAnsi="Arial" w:cs="Arial"/>
          <w:sz w:val="20"/>
          <w:szCs w:val="20"/>
        </w:rPr>
        <w:t xml:space="preserve"> w ramach RPO WZ,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</w:t>
      </w:r>
      <w:r w:rsidR="00283510" w:rsidRPr="003C2D39">
        <w:rPr>
          <w:rFonts w:ascii="Arial" w:hAnsi="Arial" w:cs="Arial"/>
          <w:sz w:val="20"/>
          <w:szCs w:val="20"/>
        </w:rPr>
        <w:t>ficjentów realizujących projekty</w:t>
      </w:r>
      <w:r w:rsidR="00027C84" w:rsidRPr="003C2D39">
        <w:rPr>
          <w:rFonts w:ascii="Arial" w:hAnsi="Arial" w:cs="Arial"/>
          <w:sz w:val="20"/>
          <w:szCs w:val="20"/>
        </w:rPr>
        <w:t xml:space="preserve"> w co najmniej dwóch programach operacyjnych,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</w:t>
      </w:r>
      <w:r w:rsidR="00283510" w:rsidRPr="003C2D39">
        <w:rPr>
          <w:rFonts w:ascii="Arial" w:hAnsi="Arial" w:cs="Arial"/>
          <w:sz w:val="20"/>
          <w:szCs w:val="20"/>
        </w:rPr>
        <w:t>ficjentów realizujących projekty</w:t>
      </w:r>
      <w:r w:rsidR="00027C84" w:rsidRPr="003C2D39">
        <w:rPr>
          <w:rFonts w:ascii="Arial" w:hAnsi="Arial" w:cs="Arial"/>
          <w:sz w:val="20"/>
          <w:szCs w:val="20"/>
        </w:rPr>
        <w:t xml:space="preserve"> w ramach dwóch perspektyw finansowych.</w:t>
      </w:r>
    </w:p>
    <w:p w:rsidR="001C442D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celu weryfikacji i wykluczenia podwójnego finansowania wydatków w ramach różnych programów operacyjnych możliwe jest przeprowadzenie czynności kontrolnych w miejscu realiz</w:t>
      </w:r>
      <w:r w:rsidR="005F0E9E" w:rsidRPr="003C2D39">
        <w:rPr>
          <w:rFonts w:ascii="Arial" w:hAnsi="Arial" w:cs="Arial"/>
          <w:sz w:val="20"/>
          <w:szCs w:val="20"/>
        </w:rPr>
        <w:t>acji projektów lub w siedzibie B</w:t>
      </w:r>
      <w:r w:rsidRPr="003C2D39">
        <w:rPr>
          <w:rFonts w:ascii="Arial" w:hAnsi="Arial" w:cs="Arial"/>
          <w:sz w:val="20"/>
          <w:szCs w:val="20"/>
        </w:rPr>
        <w:t xml:space="preserve">eneficjenta. 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lastRenderedPageBreak/>
        <w:t xml:space="preserve">Kontrola krzyżowa koordynowana, międzyokresowa i horyzontalna (z wyłączeniem kontroli krzyżowej horyzontalnej z projektami PROW 14-20 i PO RYBY, która realizowana jest przez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IZ RPO WZ) prowadzona jest IK UP na zasadach przewidzianych w Wytycznych w zakresie kontroli realizacji programów operacyjnych na lata 2014-2020 we współpracy z właściwymi Instytucjami Zarządzającymi.</w:t>
      </w:r>
    </w:p>
    <w:p w:rsidR="005310AC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0" w:name="_Toc442172410"/>
      <w:r w:rsidRPr="003C2D39">
        <w:rPr>
          <w:rFonts w:ascii="Arial" w:hAnsi="Arial" w:cs="Arial"/>
          <w:color w:val="auto"/>
          <w:sz w:val="20"/>
          <w:szCs w:val="20"/>
        </w:rPr>
        <w:t>1.</w:t>
      </w:r>
      <w:r w:rsidR="00090DEC">
        <w:rPr>
          <w:rFonts w:ascii="Arial" w:hAnsi="Arial" w:cs="Arial"/>
          <w:color w:val="auto"/>
          <w:sz w:val="20"/>
          <w:szCs w:val="20"/>
        </w:rPr>
        <w:t>2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5310AC" w:rsidRPr="003C2D39">
        <w:rPr>
          <w:rFonts w:ascii="Arial" w:hAnsi="Arial" w:cs="Arial"/>
          <w:color w:val="auto"/>
          <w:sz w:val="20"/>
          <w:szCs w:val="20"/>
        </w:rPr>
        <w:t>Kontrola na zakończenie realizacji projektu</w:t>
      </w:r>
      <w:bookmarkEnd w:id="10"/>
    </w:p>
    <w:p w:rsidR="005310AC" w:rsidRPr="003C2D39" w:rsidRDefault="005310AC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na zakończenie realizacji projektu pole</w:t>
      </w:r>
      <w:r w:rsidR="004D1826" w:rsidRPr="003C2D39">
        <w:rPr>
          <w:rFonts w:ascii="Arial" w:hAnsi="Arial" w:cs="Arial"/>
          <w:sz w:val="20"/>
          <w:szCs w:val="20"/>
        </w:rPr>
        <w:t>ga na sprawdzeniu na poziomie IZ</w:t>
      </w:r>
      <w:r w:rsidRPr="003C2D39">
        <w:rPr>
          <w:rFonts w:ascii="Arial" w:hAnsi="Arial" w:cs="Arial"/>
          <w:sz w:val="20"/>
          <w:szCs w:val="20"/>
        </w:rPr>
        <w:t xml:space="preserve"> RPO WZ, kompletności i zgodności z przepisami oraz właściwymi procedurami dokumentacji (w tym dokumentacji w wersji elektronicznej) dotyczącej wydatków u</w:t>
      </w:r>
      <w:r w:rsidR="005F0E9E" w:rsidRPr="003C2D39">
        <w:rPr>
          <w:rFonts w:ascii="Arial" w:hAnsi="Arial" w:cs="Arial"/>
          <w:sz w:val="20"/>
          <w:szCs w:val="20"/>
        </w:rPr>
        <w:t>jętych we wnioskach o płatność B</w:t>
      </w:r>
      <w:r w:rsidRPr="003C2D39">
        <w:rPr>
          <w:rFonts w:ascii="Arial" w:hAnsi="Arial" w:cs="Arial"/>
          <w:sz w:val="20"/>
          <w:szCs w:val="20"/>
        </w:rPr>
        <w:t>enef</w:t>
      </w:r>
      <w:r w:rsidR="004D1826" w:rsidRPr="003C2D39">
        <w:rPr>
          <w:rFonts w:ascii="Arial" w:hAnsi="Arial" w:cs="Arial"/>
          <w:sz w:val="20"/>
          <w:szCs w:val="20"/>
        </w:rPr>
        <w:t>icjenta.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4D1826" w:rsidRPr="003C2D39">
        <w:rPr>
          <w:rFonts w:ascii="Arial" w:hAnsi="Arial" w:cs="Arial"/>
          <w:sz w:val="20"/>
          <w:szCs w:val="20"/>
        </w:rPr>
        <w:t>Zgromadzona dokumentacja ma zapewniać możliwość przeprowadzenia</w:t>
      </w:r>
      <w:r w:rsidRPr="003C2D39">
        <w:rPr>
          <w:rFonts w:ascii="Arial" w:hAnsi="Arial" w:cs="Arial"/>
          <w:sz w:val="20"/>
          <w:szCs w:val="20"/>
        </w:rPr>
        <w:t xml:space="preserve"> właściwej ścieżki audytu w zakresie prawidłowości realizacji projektu. Kontrola na zakończenie realizacji projektu </w:t>
      </w:r>
      <w:r w:rsidR="00283510" w:rsidRPr="003C2D39">
        <w:rPr>
          <w:rFonts w:ascii="Arial" w:hAnsi="Arial" w:cs="Arial"/>
          <w:sz w:val="20"/>
          <w:szCs w:val="20"/>
        </w:rPr>
        <w:t>może obejmować</w:t>
      </w:r>
      <w:r w:rsidRPr="003C2D39">
        <w:rPr>
          <w:rFonts w:ascii="Arial" w:hAnsi="Arial" w:cs="Arial"/>
          <w:sz w:val="20"/>
          <w:szCs w:val="20"/>
        </w:rPr>
        <w:t xml:space="preserve"> również </w:t>
      </w:r>
      <w:r w:rsidR="00283510" w:rsidRPr="003C2D39">
        <w:rPr>
          <w:rFonts w:ascii="Arial" w:hAnsi="Arial" w:cs="Arial"/>
          <w:sz w:val="20"/>
          <w:szCs w:val="20"/>
        </w:rPr>
        <w:t>sprawdzenie</w:t>
      </w:r>
      <w:r w:rsidR="000D1289" w:rsidRPr="003C2D39">
        <w:rPr>
          <w:rFonts w:ascii="Arial" w:hAnsi="Arial" w:cs="Arial"/>
          <w:sz w:val="20"/>
          <w:szCs w:val="20"/>
        </w:rPr>
        <w:t xml:space="preserve"> efektu rzeczowego w miejscu realizacji projektu </w:t>
      </w:r>
      <w:r w:rsidR="009517A4">
        <w:rPr>
          <w:rFonts w:ascii="Arial" w:hAnsi="Arial" w:cs="Arial"/>
          <w:sz w:val="20"/>
          <w:szCs w:val="20"/>
        </w:rPr>
        <w:br/>
      </w:r>
      <w:r w:rsidR="000D1289" w:rsidRPr="003C2D39">
        <w:rPr>
          <w:rFonts w:ascii="Arial" w:hAnsi="Arial" w:cs="Arial"/>
          <w:sz w:val="20"/>
          <w:szCs w:val="20"/>
        </w:rPr>
        <w:t xml:space="preserve">oraz </w:t>
      </w:r>
      <w:r w:rsidRPr="003C2D39">
        <w:rPr>
          <w:rFonts w:ascii="Arial" w:hAnsi="Arial" w:cs="Arial"/>
          <w:sz w:val="20"/>
          <w:szCs w:val="20"/>
        </w:rPr>
        <w:t>weryfikację wydatków w miejscu j</w:t>
      </w:r>
      <w:r w:rsidR="005F0E9E" w:rsidRPr="003C2D39">
        <w:rPr>
          <w:rFonts w:ascii="Arial" w:hAnsi="Arial" w:cs="Arial"/>
          <w:sz w:val="20"/>
          <w:szCs w:val="20"/>
        </w:rPr>
        <w:t>ego realizacji lub w siedzibie B</w:t>
      </w:r>
      <w:r w:rsidRPr="003C2D39">
        <w:rPr>
          <w:rFonts w:ascii="Arial" w:hAnsi="Arial" w:cs="Arial"/>
          <w:sz w:val="20"/>
          <w:szCs w:val="20"/>
        </w:rPr>
        <w:t>eneficjenta. W tym przypadk</w:t>
      </w:r>
      <w:r w:rsidR="004D1826" w:rsidRPr="003C2D39">
        <w:rPr>
          <w:rFonts w:ascii="Arial" w:hAnsi="Arial" w:cs="Arial"/>
          <w:sz w:val="20"/>
          <w:szCs w:val="20"/>
        </w:rPr>
        <w:t xml:space="preserve">u znajdują zastosowanie </w:t>
      </w:r>
      <w:r w:rsidR="004D4A9D" w:rsidRPr="003C2D39">
        <w:rPr>
          <w:rFonts w:ascii="Arial" w:hAnsi="Arial" w:cs="Arial"/>
          <w:sz w:val="20"/>
          <w:szCs w:val="20"/>
        </w:rPr>
        <w:t xml:space="preserve">zapisy </w:t>
      </w:r>
      <w:r w:rsidR="004D1826" w:rsidRPr="003C2D39">
        <w:rPr>
          <w:rFonts w:ascii="Arial" w:hAnsi="Arial" w:cs="Arial"/>
          <w:sz w:val="20"/>
          <w:szCs w:val="20"/>
        </w:rPr>
        <w:t>działu 1</w:t>
      </w:r>
      <w:r w:rsidR="00DA19B3">
        <w:rPr>
          <w:rFonts w:ascii="Arial" w:hAnsi="Arial" w:cs="Arial"/>
          <w:sz w:val="20"/>
          <w:szCs w:val="20"/>
        </w:rPr>
        <w:t>.2</w:t>
      </w:r>
      <w:r w:rsidR="008122D2" w:rsidRPr="003C2D39">
        <w:rPr>
          <w:rFonts w:ascii="Arial" w:hAnsi="Arial" w:cs="Arial"/>
          <w:sz w:val="20"/>
          <w:szCs w:val="20"/>
        </w:rPr>
        <w:t>.1</w:t>
      </w:r>
      <w:r w:rsidRPr="003C2D39">
        <w:rPr>
          <w:rFonts w:ascii="Arial" w:hAnsi="Arial" w:cs="Arial"/>
          <w:sz w:val="20"/>
          <w:szCs w:val="20"/>
        </w:rPr>
        <w:t>.</w:t>
      </w:r>
      <w:r w:rsidR="008122D2" w:rsidRPr="003C2D39">
        <w:rPr>
          <w:rFonts w:ascii="Arial" w:hAnsi="Arial" w:cs="Arial"/>
          <w:sz w:val="20"/>
          <w:szCs w:val="20"/>
        </w:rPr>
        <w:t xml:space="preserve"> i 3.</w:t>
      </w:r>
      <w:r w:rsidRPr="003C2D39">
        <w:rPr>
          <w:rFonts w:ascii="Arial" w:hAnsi="Arial" w:cs="Arial"/>
          <w:sz w:val="20"/>
          <w:szCs w:val="20"/>
        </w:rPr>
        <w:t xml:space="preserve"> niniejszych </w:t>
      </w:r>
      <w:r w:rsidR="009517A4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>.</w:t>
      </w:r>
    </w:p>
    <w:p w:rsidR="00612382" w:rsidRPr="003C2D39" w:rsidRDefault="00513161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1" w:name="_Toc442172411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.2</w:t>
      </w:r>
      <w:r w:rsidR="00612382" w:rsidRPr="003C2D39">
        <w:rPr>
          <w:rFonts w:ascii="Arial" w:hAnsi="Arial" w:cs="Arial"/>
          <w:color w:val="auto"/>
          <w:sz w:val="20"/>
          <w:szCs w:val="20"/>
        </w:rPr>
        <w:t>.</w:t>
      </w:r>
      <w:r w:rsidR="00027C84" w:rsidRPr="003C2D39">
        <w:rPr>
          <w:rFonts w:ascii="Arial" w:hAnsi="Arial" w:cs="Arial"/>
          <w:color w:val="auto"/>
          <w:sz w:val="20"/>
          <w:szCs w:val="20"/>
        </w:rPr>
        <w:t>1</w:t>
      </w:r>
      <w:r w:rsidR="00612382" w:rsidRPr="003C2D39">
        <w:rPr>
          <w:rFonts w:ascii="Arial" w:hAnsi="Arial" w:cs="Arial"/>
          <w:color w:val="auto"/>
          <w:sz w:val="20"/>
          <w:szCs w:val="20"/>
        </w:rPr>
        <w:t xml:space="preserve"> Kontrola </w:t>
      </w:r>
      <w:r w:rsidR="004D1826" w:rsidRPr="003C2D39">
        <w:rPr>
          <w:rFonts w:ascii="Arial" w:hAnsi="Arial" w:cs="Arial"/>
          <w:color w:val="auto"/>
          <w:sz w:val="20"/>
          <w:szCs w:val="20"/>
        </w:rPr>
        <w:t xml:space="preserve">na zakończenie </w:t>
      </w:r>
      <w:r w:rsidR="00A56111" w:rsidRPr="003C2D39">
        <w:rPr>
          <w:rFonts w:ascii="Arial" w:hAnsi="Arial" w:cs="Arial"/>
          <w:color w:val="auto"/>
          <w:sz w:val="20"/>
          <w:szCs w:val="20"/>
        </w:rPr>
        <w:t>w miejscu reali</w:t>
      </w:r>
      <w:r w:rsidR="005F0E9E" w:rsidRPr="003C2D39">
        <w:rPr>
          <w:rFonts w:ascii="Arial" w:hAnsi="Arial" w:cs="Arial"/>
          <w:color w:val="auto"/>
          <w:sz w:val="20"/>
          <w:szCs w:val="20"/>
        </w:rPr>
        <w:t>zacji projektu</w:t>
      </w:r>
      <w:r w:rsidR="001C442D" w:rsidRPr="003C2D39">
        <w:rPr>
          <w:rFonts w:ascii="Arial" w:hAnsi="Arial" w:cs="Arial"/>
          <w:color w:val="auto"/>
          <w:sz w:val="20"/>
          <w:szCs w:val="20"/>
        </w:rPr>
        <w:t>,</w:t>
      </w:r>
      <w:r w:rsidR="005F0E9E" w:rsidRPr="003C2D39">
        <w:rPr>
          <w:rFonts w:ascii="Arial" w:hAnsi="Arial" w:cs="Arial"/>
          <w:color w:val="auto"/>
          <w:sz w:val="20"/>
          <w:szCs w:val="20"/>
        </w:rPr>
        <w:t xml:space="preserve"> w siedzibie B</w:t>
      </w:r>
      <w:r w:rsidR="00A56111" w:rsidRPr="003C2D39">
        <w:rPr>
          <w:rFonts w:ascii="Arial" w:hAnsi="Arial" w:cs="Arial"/>
          <w:color w:val="auto"/>
          <w:sz w:val="20"/>
          <w:szCs w:val="20"/>
        </w:rPr>
        <w:t>eneficjenta</w:t>
      </w:r>
      <w:r w:rsidR="001C442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9517A4">
        <w:rPr>
          <w:rFonts w:ascii="Arial" w:hAnsi="Arial" w:cs="Arial"/>
          <w:color w:val="auto"/>
          <w:sz w:val="20"/>
          <w:szCs w:val="20"/>
        </w:rPr>
        <w:br/>
      </w:r>
      <w:r w:rsidR="001C442D" w:rsidRPr="003C2D39">
        <w:rPr>
          <w:rFonts w:ascii="Arial" w:hAnsi="Arial" w:cs="Arial"/>
          <w:color w:val="auto"/>
          <w:sz w:val="20"/>
          <w:szCs w:val="20"/>
        </w:rPr>
        <w:t>lub IZ RPO WZ</w:t>
      </w:r>
      <w:bookmarkEnd w:id="11"/>
    </w:p>
    <w:p w:rsidR="006E7600" w:rsidRPr="003C2D39" w:rsidRDefault="00CE2701" w:rsidP="00F85EF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ramach tej kontroli IZ RPO WZ sprawdza kompletność i zgodność z procedurami całej dokumentacji związanej z realizacją projektu, k</w:t>
      </w:r>
      <w:r w:rsidR="005F0E9E" w:rsidRPr="003C2D39">
        <w:rPr>
          <w:rFonts w:ascii="Arial" w:hAnsi="Arial" w:cs="Arial"/>
          <w:sz w:val="20"/>
          <w:szCs w:val="20"/>
        </w:rPr>
        <w:t>tórą zobowiązany jest posiadać B</w:t>
      </w:r>
      <w:r w:rsidRPr="003C2D39">
        <w:rPr>
          <w:rFonts w:ascii="Arial" w:hAnsi="Arial" w:cs="Arial"/>
          <w:sz w:val="20"/>
          <w:szCs w:val="20"/>
        </w:rPr>
        <w:t>eneficjent. Zakres czynności może też obejmować kontrolę w miejscu realizacji projektu i w takim przypadku obejmuje: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stan zaawansowania projektu pod względem rzeczowym i finansowym,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zgodność faktycznej realizacji z zapisami umowy o dofinansowanie projektu,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prawdziwość i prawidłowość poniesienia wydatków,</w:t>
      </w:r>
    </w:p>
    <w:p w:rsidR="00E54EAC" w:rsidRPr="003C2D39" w:rsidRDefault="005F0E9E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wywiązywanie się B</w:t>
      </w:r>
      <w:r w:rsidR="00232D1A" w:rsidRPr="003C2D39">
        <w:rPr>
          <w:rFonts w:ascii="Arial" w:hAnsi="Arial" w:cs="Arial"/>
          <w:sz w:val="20"/>
          <w:szCs w:val="20"/>
        </w:rPr>
        <w:t xml:space="preserve">eneficjenta z nałożonych na niego umową o dofinansowanie projektu obowiązków, w tym osiągnięcia założonego celu definiowanego za pomocą </w:t>
      </w:r>
      <w:r w:rsidR="00CE2701" w:rsidRPr="003C2D39">
        <w:rPr>
          <w:rFonts w:ascii="Arial" w:hAnsi="Arial" w:cs="Arial"/>
          <w:sz w:val="20"/>
          <w:szCs w:val="20"/>
        </w:rPr>
        <w:tab/>
      </w:r>
      <w:r w:rsidR="00232D1A" w:rsidRPr="003C2D39">
        <w:rPr>
          <w:rFonts w:ascii="Arial" w:hAnsi="Arial" w:cs="Arial"/>
          <w:sz w:val="20"/>
          <w:szCs w:val="20"/>
        </w:rPr>
        <w:t>wskaźników</w:t>
      </w:r>
      <w:r w:rsidR="009517A4">
        <w:rPr>
          <w:rFonts w:ascii="Arial" w:hAnsi="Arial" w:cs="Arial"/>
          <w:sz w:val="20"/>
          <w:szCs w:val="20"/>
        </w:rPr>
        <w:t xml:space="preserve"> </w:t>
      </w:r>
      <w:r w:rsidR="00232D1A" w:rsidRPr="003C2D39">
        <w:rPr>
          <w:rFonts w:ascii="Arial" w:hAnsi="Arial" w:cs="Arial"/>
          <w:sz w:val="20"/>
          <w:szCs w:val="20"/>
        </w:rPr>
        <w:t>projektu,</w:t>
      </w:r>
    </w:p>
    <w:p w:rsidR="00D67A23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stosowanie obowiązujących przepisów prawa.</w:t>
      </w:r>
    </w:p>
    <w:p w:rsidR="00CE2701" w:rsidRDefault="00CE2701" w:rsidP="00F85EF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Pozytywny wynik kontroli realizacji projektu przeprowadzonej po złożeniu wniosku o płatność końcową jest jednym z warunków przekazania </w:t>
      </w:r>
      <w:r w:rsidR="00027C84" w:rsidRPr="003C2D39">
        <w:rPr>
          <w:rFonts w:ascii="Arial" w:hAnsi="Arial" w:cs="Arial"/>
          <w:sz w:val="20"/>
          <w:szCs w:val="20"/>
        </w:rPr>
        <w:t xml:space="preserve">ostatniej transzy </w:t>
      </w:r>
      <w:r w:rsidR="005F0E9E" w:rsidRPr="003C2D39">
        <w:rPr>
          <w:rFonts w:ascii="Arial" w:hAnsi="Arial" w:cs="Arial"/>
          <w:sz w:val="20"/>
          <w:szCs w:val="20"/>
        </w:rPr>
        <w:t>płatności na rzecz B</w:t>
      </w:r>
      <w:r w:rsidRPr="003C2D39">
        <w:rPr>
          <w:rFonts w:ascii="Arial" w:hAnsi="Arial" w:cs="Arial"/>
          <w:sz w:val="20"/>
          <w:szCs w:val="20"/>
        </w:rPr>
        <w:t>eneficjenta</w:t>
      </w:r>
      <w:r w:rsidR="002F4958" w:rsidRPr="003C2D39">
        <w:rPr>
          <w:rFonts w:ascii="Arial" w:hAnsi="Arial" w:cs="Arial"/>
          <w:sz w:val="20"/>
          <w:szCs w:val="20"/>
        </w:rPr>
        <w:t xml:space="preserve"> i ostateczne</w:t>
      </w:r>
      <w:r w:rsidR="005A7AE7" w:rsidRPr="003C2D39">
        <w:rPr>
          <w:rFonts w:ascii="Arial" w:hAnsi="Arial" w:cs="Arial"/>
          <w:sz w:val="20"/>
          <w:szCs w:val="20"/>
        </w:rPr>
        <w:t>go rozliczenia</w:t>
      </w:r>
      <w:r w:rsidR="002F4958" w:rsidRPr="003C2D39">
        <w:rPr>
          <w:rFonts w:ascii="Arial" w:hAnsi="Arial" w:cs="Arial"/>
          <w:sz w:val="20"/>
          <w:szCs w:val="20"/>
        </w:rPr>
        <w:t xml:space="preserve"> projektu</w:t>
      </w:r>
      <w:r w:rsidRPr="003C2D39">
        <w:rPr>
          <w:rFonts w:ascii="Arial" w:hAnsi="Arial" w:cs="Arial"/>
          <w:sz w:val="20"/>
          <w:szCs w:val="20"/>
        </w:rPr>
        <w:t>.</w:t>
      </w:r>
      <w:r w:rsidR="00027C84" w:rsidRPr="003C2D39">
        <w:rPr>
          <w:rFonts w:ascii="Arial" w:hAnsi="Arial" w:cs="Arial"/>
          <w:sz w:val="20"/>
          <w:szCs w:val="20"/>
        </w:rPr>
        <w:t xml:space="preserve"> </w:t>
      </w:r>
    </w:p>
    <w:p w:rsidR="001A5F54" w:rsidRDefault="001A5F54">
      <w:pPr>
        <w:rPr>
          <w:rFonts w:ascii="Arial" w:eastAsiaTheme="majorEastAsia" w:hAnsi="Arial" w:cs="Arial"/>
          <w:b/>
          <w:bCs/>
          <w:sz w:val="20"/>
          <w:szCs w:val="20"/>
        </w:rPr>
      </w:pPr>
      <w:bookmarkStart w:id="12" w:name="_Toc442172412"/>
      <w:r>
        <w:rPr>
          <w:rFonts w:ascii="Arial" w:hAnsi="Arial" w:cs="Arial"/>
          <w:sz w:val="20"/>
          <w:szCs w:val="20"/>
        </w:rPr>
        <w:br w:type="page"/>
      </w:r>
    </w:p>
    <w:p w:rsidR="006E7600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3C2D39">
        <w:rPr>
          <w:rFonts w:ascii="Arial" w:hAnsi="Arial" w:cs="Arial"/>
          <w:color w:val="auto"/>
          <w:sz w:val="20"/>
          <w:szCs w:val="20"/>
        </w:rPr>
        <w:lastRenderedPageBreak/>
        <w:t>1</w:t>
      </w:r>
      <w:r w:rsidR="006E7600" w:rsidRPr="003C2D39">
        <w:rPr>
          <w:rFonts w:ascii="Arial" w:hAnsi="Arial" w:cs="Arial"/>
          <w:color w:val="auto"/>
          <w:sz w:val="20"/>
          <w:szCs w:val="20"/>
        </w:rPr>
        <w:t>.</w:t>
      </w:r>
      <w:r w:rsidR="00090DEC">
        <w:rPr>
          <w:rFonts w:ascii="Arial" w:hAnsi="Arial" w:cs="Arial"/>
          <w:color w:val="auto"/>
          <w:sz w:val="20"/>
          <w:szCs w:val="20"/>
        </w:rPr>
        <w:t>3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6E7600" w:rsidRPr="003C2D39">
        <w:rPr>
          <w:rFonts w:ascii="Arial" w:hAnsi="Arial" w:cs="Arial"/>
          <w:color w:val="auto"/>
          <w:sz w:val="20"/>
          <w:szCs w:val="20"/>
        </w:rPr>
        <w:t>Kontrola trwałości projektu</w:t>
      </w:r>
      <w:bookmarkEnd w:id="12"/>
    </w:p>
    <w:p w:rsidR="00AA5071" w:rsidRPr="003C2D39" w:rsidRDefault="00AA5071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486400" cy="3200400"/>
            <wp:effectExtent l="19050" t="0" r="0" b="0"/>
            <wp:docPr id="33" name="Diagram 3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6E7600" w:rsidRPr="003C2D39" w:rsidRDefault="006E7600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trwałości </w:t>
      </w:r>
      <w:r w:rsidR="00AA5071" w:rsidRPr="003C2D39">
        <w:rPr>
          <w:rFonts w:ascii="Arial" w:hAnsi="Arial" w:cs="Arial"/>
          <w:sz w:val="20"/>
          <w:szCs w:val="20"/>
        </w:rPr>
        <w:t>dotyczą, co do zasady, projektów obejmujących inwestycje w infrastrukturę lub inwestycje produkcyjne, z uwzględnieniem przypadku operacji, o których mowa w art. 71 ust. 3 rozporządzenia ogólnego</w:t>
      </w:r>
      <w:r w:rsidR="00AA5071" w:rsidRPr="003C2D3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A5071" w:rsidRPr="003C2D39">
        <w:rPr>
          <w:rFonts w:ascii="Arial" w:hAnsi="Arial" w:cs="Arial"/>
          <w:sz w:val="20"/>
          <w:szCs w:val="20"/>
        </w:rPr>
        <w:t xml:space="preserve">. Służą one sprawdzeniu, czy w odniesieniu </w:t>
      </w:r>
      <w:r w:rsidR="009517A4">
        <w:rPr>
          <w:rFonts w:ascii="Arial" w:hAnsi="Arial" w:cs="Arial"/>
          <w:sz w:val="20"/>
          <w:szCs w:val="20"/>
        </w:rPr>
        <w:br/>
      </w:r>
      <w:r w:rsidR="00AA5071" w:rsidRPr="003C2D39">
        <w:rPr>
          <w:rFonts w:ascii="Arial" w:hAnsi="Arial" w:cs="Arial"/>
          <w:sz w:val="20"/>
          <w:szCs w:val="20"/>
        </w:rPr>
        <w:t>do współfinansowaniu projektów nie zaszła jedna z okoliczności, o których mowa w art. 71 rozporządzenia ogólnego, tj.:</w:t>
      </w:r>
    </w:p>
    <w:p w:rsidR="00E54EAC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zaprzestanie działalności produkcyjnej lub przeniesienie jej poza obszar objęty programem;</w:t>
      </w:r>
    </w:p>
    <w:p w:rsidR="00E54EAC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zmiana własności elementu infrastruktury, która daje przedsiębiorstwu lub podmiotowi publicznemu nienależne korzyści;</w:t>
      </w:r>
    </w:p>
    <w:p w:rsidR="00F22EC0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:rsidR="00AA5071" w:rsidRPr="003C2D39" w:rsidRDefault="00F22EC0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Trwałość projektu obejmuje okres</w:t>
      </w:r>
      <w:r w:rsidR="00AA5071" w:rsidRPr="003C2D39">
        <w:rPr>
          <w:rFonts w:ascii="Arial" w:hAnsi="Arial" w:cs="Arial"/>
          <w:sz w:val="20"/>
          <w:szCs w:val="20"/>
        </w:rPr>
        <w:t xml:space="preserve"> pięciu lat od daty dokonan</w:t>
      </w:r>
      <w:r w:rsidR="005F0E9E" w:rsidRPr="003C2D39">
        <w:rPr>
          <w:rFonts w:ascii="Arial" w:hAnsi="Arial" w:cs="Arial"/>
          <w:sz w:val="20"/>
          <w:szCs w:val="20"/>
        </w:rPr>
        <w:t>ia płatności końcowej na rzecz B</w:t>
      </w:r>
      <w:r w:rsidR="00AA5071" w:rsidRPr="003C2D39">
        <w:rPr>
          <w:rFonts w:ascii="Arial" w:hAnsi="Arial" w:cs="Arial"/>
          <w:sz w:val="20"/>
          <w:szCs w:val="20"/>
        </w:rPr>
        <w:t>eneficjenta. Okres ten może być skrócony do trzech lat w zakresie utrzymania inwestycj</w:t>
      </w:r>
      <w:r w:rsidR="005F0E9E" w:rsidRPr="003C2D39">
        <w:rPr>
          <w:rFonts w:ascii="Arial" w:hAnsi="Arial" w:cs="Arial"/>
          <w:sz w:val="20"/>
          <w:szCs w:val="20"/>
        </w:rPr>
        <w:t xml:space="preserve">i </w:t>
      </w:r>
      <w:r w:rsidR="009517A4">
        <w:rPr>
          <w:rFonts w:ascii="Arial" w:hAnsi="Arial" w:cs="Arial"/>
          <w:sz w:val="20"/>
          <w:szCs w:val="20"/>
        </w:rPr>
        <w:br/>
      </w:r>
      <w:r w:rsidR="005F0E9E" w:rsidRPr="003C2D39">
        <w:rPr>
          <w:rFonts w:ascii="Arial" w:hAnsi="Arial" w:cs="Arial"/>
          <w:sz w:val="20"/>
          <w:szCs w:val="20"/>
        </w:rPr>
        <w:t>lub miejsc pracy w projekcie B</w:t>
      </w:r>
      <w:r w:rsidR="00AA5071" w:rsidRPr="003C2D39">
        <w:rPr>
          <w:rFonts w:ascii="Arial" w:hAnsi="Arial" w:cs="Arial"/>
          <w:sz w:val="20"/>
          <w:szCs w:val="20"/>
        </w:rPr>
        <w:t>eneficjenta, który jest mikro, małym lub średnim przedsiębiorcą</w:t>
      </w:r>
      <w:r w:rsidR="002E3049" w:rsidRPr="003C2D39">
        <w:rPr>
          <w:rFonts w:ascii="Arial" w:hAnsi="Arial" w:cs="Arial"/>
          <w:sz w:val="20"/>
          <w:szCs w:val="20"/>
        </w:rPr>
        <w:t>.</w:t>
      </w:r>
    </w:p>
    <w:p w:rsidR="002F4958" w:rsidRPr="003C2D39" w:rsidRDefault="002F4958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przypadku operacji obejmującej inwestycje w infrastrukturę lub inwestycje produkcyjne,  Beneficjent zobowiązany jest do zwrotu środków otrzymanych na realizację projektu, jeżeli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okresie 10 lat od płatności końcowej na rzecz beneficjenta działalność produkcyjna podlega przeniesieniu poza obszar Unii, z wyjątkiem przypadku, gdy beneficjentem jest MŚP.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W przypadku gdy dofinansowanie projektu stanowi pomoc państwa, okres 10 lat zostaje zastąpiony terminem mającym zastosowanie na mocy przepisów dotyczących pomocy państwa.</w:t>
      </w:r>
    </w:p>
    <w:p w:rsidR="00027C84" w:rsidRPr="003C2D39" w:rsidRDefault="00712D9C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lastRenderedPageBreak/>
        <w:t>Kontrole trwałości mogą być prowadzone w miejscu realizacji projek</w:t>
      </w:r>
      <w:r w:rsidR="005F0E9E" w:rsidRPr="003C2D39">
        <w:rPr>
          <w:rFonts w:ascii="Arial" w:hAnsi="Arial" w:cs="Arial"/>
          <w:sz w:val="20"/>
          <w:szCs w:val="20"/>
        </w:rPr>
        <w:t>tu lub w siedzibie B</w:t>
      </w:r>
      <w:r w:rsidR="00B93F77" w:rsidRPr="003C2D39">
        <w:rPr>
          <w:rFonts w:ascii="Arial" w:hAnsi="Arial" w:cs="Arial"/>
          <w:sz w:val="20"/>
          <w:szCs w:val="20"/>
        </w:rPr>
        <w:t>eneficjenta i w tym przypadku</w:t>
      </w:r>
      <w:r w:rsidR="00027C84" w:rsidRPr="003C2D39">
        <w:rPr>
          <w:rFonts w:ascii="Arial" w:hAnsi="Arial" w:cs="Arial"/>
          <w:sz w:val="20"/>
          <w:szCs w:val="20"/>
        </w:rPr>
        <w:t xml:space="preserve"> s</w:t>
      </w:r>
      <w:r w:rsidRPr="003C2D39">
        <w:rPr>
          <w:rFonts w:ascii="Arial" w:hAnsi="Arial" w:cs="Arial"/>
          <w:sz w:val="20"/>
          <w:szCs w:val="20"/>
        </w:rPr>
        <w:t xml:space="preserve">tosuje się odpowiednio zasady prowadzenia </w:t>
      </w:r>
      <w:r w:rsidR="00B93F77" w:rsidRPr="003C2D39">
        <w:rPr>
          <w:rFonts w:ascii="Arial" w:hAnsi="Arial" w:cs="Arial"/>
          <w:sz w:val="20"/>
          <w:szCs w:val="20"/>
        </w:rPr>
        <w:t>kontroli dla tego trybu</w:t>
      </w:r>
      <w:r w:rsidR="00027C84" w:rsidRPr="003C2D39">
        <w:rPr>
          <w:rFonts w:ascii="Arial" w:hAnsi="Arial" w:cs="Arial"/>
          <w:sz w:val="20"/>
          <w:szCs w:val="20"/>
        </w:rPr>
        <w:t xml:space="preserve">. </w:t>
      </w:r>
    </w:p>
    <w:p w:rsidR="00E54EAC" w:rsidRPr="003C2D39" w:rsidRDefault="002E3049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ramach kontroli trwałości weryfikacji można poddać również inne elementy podlegające kontroli po zakończeniu realizacji projektu, a w szczególności: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weryfikację występowania podwójnego finansowania, zwłaszcza w kontekście możliwości zmiany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kwalifikowalności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podatku od towarów i usług,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generowania dochodu w projekcie,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sprawdzenie zachowania celu projektu, definiowanego poprzez osiągnięcie i utrzymanie wskaźników rezultatu,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sprawdzenie poprawności przechowywania dokumentów,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zachowania zasad informacji i promocji projektu,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zachowania zasad udzielenia pomocy publicznej</w:t>
      </w:r>
      <w:r w:rsidR="00E54EAC" w:rsidRPr="003C2D39">
        <w:rPr>
          <w:rFonts w:ascii="Arial" w:hAnsi="Arial" w:cs="Arial"/>
          <w:sz w:val="20"/>
          <w:szCs w:val="20"/>
        </w:rPr>
        <w:t>,</w:t>
      </w:r>
    </w:p>
    <w:p w:rsidR="00E54EAC" w:rsidRPr="003C2D39" w:rsidRDefault="00FA1723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zachowanie zgodności z politykami horyzontalnymi</w:t>
      </w:r>
      <w:r w:rsidR="00E54EAC" w:rsidRPr="003C2D39">
        <w:rPr>
          <w:rFonts w:ascii="Arial" w:hAnsi="Arial" w:cs="Arial"/>
          <w:sz w:val="20"/>
          <w:szCs w:val="20"/>
        </w:rPr>
        <w:t>,</w:t>
      </w:r>
    </w:p>
    <w:p w:rsidR="00E54EAC" w:rsidRPr="003C2D39" w:rsidRDefault="00FA1723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wypełnianie obowiązku przekazywania do IZ RPO WZ informacji o kontrolach projektu pro</w:t>
      </w:r>
      <w:r w:rsidR="00E54EAC" w:rsidRPr="003C2D39">
        <w:rPr>
          <w:rFonts w:ascii="Arial" w:hAnsi="Arial" w:cs="Arial"/>
          <w:sz w:val="20"/>
          <w:szCs w:val="20"/>
        </w:rPr>
        <w:t>wadzonych przez inne instytucje</w:t>
      </w:r>
      <w:r w:rsidR="00BA0869" w:rsidRPr="003C2D39">
        <w:rPr>
          <w:rFonts w:ascii="Arial" w:hAnsi="Arial" w:cs="Arial"/>
          <w:sz w:val="20"/>
          <w:szCs w:val="20"/>
        </w:rPr>
        <w:t>.</w:t>
      </w:r>
    </w:p>
    <w:p w:rsidR="00612382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3" w:name="_Toc442172413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.4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CC3D69" w:rsidRPr="003C2D39">
        <w:rPr>
          <w:rFonts w:ascii="Arial" w:hAnsi="Arial" w:cs="Arial"/>
          <w:color w:val="auto"/>
          <w:sz w:val="20"/>
          <w:szCs w:val="20"/>
        </w:rPr>
        <w:t>Kontrole w trybie doraźnym</w:t>
      </w:r>
      <w:bookmarkEnd w:id="13"/>
    </w:p>
    <w:p w:rsidR="0033198B" w:rsidRPr="003C2D39" w:rsidRDefault="0033198B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trybie doraźnym realizowane są </w:t>
      </w:r>
      <w:r w:rsidR="00B93F77" w:rsidRPr="003C2D39">
        <w:rPr>
          <w:rFonts w:ascii="Arial" w:hAnsi="Arial" w:cs="Arial"/>
          <w:sz w:val="20"/>
          <w:szCs w:val="20"/>
        </w:rPr>
        <w:t xml:space="preserve">w szczególności </w:t>
      </w:r>
      <w:r w:rsidRPr="003C2D39">
        <w:rPr>
          <w:rFonts w:ascii="Arial" w:hAnsi="Arial" w:cs="Arial"/>
          <w:sz w:val="20"/>
          <w:szCs w:val="20"/>
        </w:rPr>
        <w:t>gdy IZ RPO WZ ma uzasadnione podejrzenie wystąpienia nieprawidłowości w pr</w:t>
      </w:r>
      <w:r w:rsidR="00920284" w:rsidRPr="003C2D39">
        <w:rPr>
          <w:rFonts w:ascii="Arial" w:hAnsi="Arial" w:cs="Arial"/>
          <w:sz w:val="20"/>
          <w:szCs w:val="20"/>
        </w:rPr>
        <w:t>ojekcie lub w przypadku podjęcia</w:t>
      </w:r>
      <w:r w:rsidRPr="003C2D39">
        <w:rPr>
          <w:rFonts w:ascii="Arial" w:hAnsi="Arial" w:cs="Arial"/>
          <w:sz w:val="20"/>
          <w:szCs w:val="20"/>
        </w:rPr>
        <w:t xml:space="preserve"> przez IK UP decyzji o konieczności przeprowadzenia kontroli krzyżowej koordynowanej</w:t>
      </w:r>
      <w:r w:rsidR="008122D2" w:rsidRPr="003C2D39">
        <w:rPr>
          <w:rFonts w:ascii="Arial" w:hAnsi="Arial" w:cs="Arial"/>
          <w:sz w:val="20"/>
          <w:szCs w:val="20"/>
        </w:rPr>
        <w:t xml:space="preserve">. </w:t>
      </w:r>
      <w:r w:rsidR="009517A4">
        <w:rPr>
          <w:rFonts w:ascii="Arial" w:hAnsi="Arial" w:cs="Arial"/>
          <w:sz w:val="20"/>
          <w:szCs w:val="20"/>
        </w:rPr>
        <w:br/>
      </w:r>
      <w:r w:rsidR="008122D2" w:rsidRPr="003C2D39">
        <w:rPr>
          <w:rFonts w:ascii="Arial" w:hAnsi="Arial" w:cs="Arial"/>
          <w:sz w:val="20"/>
          <w:szCs w:val="20"/>
        </w:rPr>
        <w:t>Przeprowadza się je również w </w:t>
      </w:r>
      <w:r w:rsidRPr="003C2D39">
        <w:rPr>
          <w:rFonts w:ascii="Arial" w:hAnsi="Arial" w:cs="Arial"/>
          <w:sz w:val="20"/>
          <w:szCs w:val="20"/>
        </w:rPr>
        <w:t xml:space="preserve">razie potrzeby sprawdzenia informacji zawartych w skargach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i wnioskach, jak i </w:t>
      </w:r>
      <w:r w:rsidR="00B93F77" w:rsidRPr="003C2D39">
        <w:rPr>
          <w:rFonts w:ascii="Arial" w:hAnsi="Arial" w:cs="Arial"/>
          <w:sz w:val="20"/>
          <w:szCs w:val="20"/>
        </w:rPr>
        <w:t>oceny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8122D2" w:rsidRPr="003C2D39">
        <w:rPr>
          <w:rFonts w:ascii="Arial" w:hAnsi="Arial" w:cs="Arial"/>
          <w:sz w:val="20"/>
          <w:szCs w:val="20"/>
        </w:rPr>
        <w:t>realizowania zaleceń pokontrolnych.</w:t>
      </w:r>
    </w:p>
    <w:p w:rsidR="00DE1248" w:rsidRPr="003C2D39" w:rsidRDefault="00D845C7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trybie doraźnym </w:t>
      </w:r>
      <w:r w:rsidR="00DE1248" w:rsidRPr="003C2D39">
        <w:rPr>
          <w:rFonts w:ascii="Arial" w:hAnsi="Arial" w:cs="Arial"/>
          <w:sz w:val="20"/>
          <w:szCs w:val="20"/>
        </w:rPr>
        <w:t>dotyczą:</w:t>
      </w:r>
    </w:p>
    <w:p w:rsidR="00B93F77" w:rsidRPr="003C2D39" w:rsidRDefault="00B93F7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</w:t>
      </w:r>
      <w:r w:rsidR="00F6749C" w:rsidRPr="003C2D39">
        <w:rPr>
          <w:rFonts w:ascii="Arial" w:hAnsi="Arial" w:cs="Arial"/>
          <w:sz w:val="20"/>
          <w:szCs w:val="20"/>
        </w:rPr>
        <w:t>oli weryfikacji wydatków,</w:t>
      </w:r>
    </w:p>
    <w:p w:rsidR="00E54EAC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na </w:t>
      </w:r>
      <w:r w:rsidR="00F6749C" w:rsidRPr="003C2D39">
        <w:rPr>
          <w:rFonts w:ascii="Arial" w:hAnsi="Arial" w:cs="Arial"/>
          <w:sz w:val="20"/>
          <w:szCs w:val="20"/>
        </w:rPr>
        <w:t>zakończenie realizacji projektu,</w:t>
      </w:r>
    </w:p>
    <w:p w:rsidR="00E54EAC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</w:t>
      </w:r>
      <w:r w:rsidR="00F6749C" w:rsidRPr="003C2D39">
        <w:rPr>
          <w:rFonts w:ascii="Arial" w:hAnsi="Arial" w:cs="Arial"/>
          <w:sz w:val="20"/>
          <w:szCs w:val="20"/>
        </w:rPr>
        <w:t>trwałości projektu,</w:t>
      </w:r>
    </w:p>
    <w:p w:rsidR="00D845C7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dokumentów w zakresie prawidłowości przeprowadzenia właściwych proce</w:t>
      </w:r>
      <w:r w:rsidR="00BA0869" w:rsidRPr="003C2D39">
        <w:rPr>
          <w:rFonts w:ascii="Arial" w:hAnsi="Arial" w:cs="Arial"/>
          <w:sz w:val="20"/>
          <w:szCs w:val="20"/>
        </w:rPr>
        <w:t>dur, w </w:t>
      </w:r>
      <w:r w:rsidRPr="003C2D39">
        <w:rPr>
          <w:rFonts w:ascii="Arial" w:hAnsi="Arial" w:cs="Arial"/>
          <w:sz w:val="20"/>
          <w:szCs w:val="20"/>
        </w:rPr>
        <w:t>zakresie u</w:t>
      </w:r>
      <w:r w:rsidR="003E5D34">
        <w:rPr>
          <w:rFonts w:ascii="Arial" w:hAnsi="Arial" w:cs="Arial"/>
          <w:sz w:val="20"/>
          <w:szCs w:val="20"/>
        </w:rPr>
        <w:t>dzielania zamówień</w:t>
      </w:r>
      <w:r w:rsidR="00B5077F" w:rsidRPr="003C2D39">
        <w:rPr>
          <w:rFonts w:ascii="Arial" w:hAnsi="Arial" w:cs="Arial"/>
          <w:sz w:val="20"/>
          <w:szCs w:val="20"/>
        </w:rPr>
        <w:t>,</w:t>
      </w:r>
    </w:p>
    <w:p w:rsidR="00F6749C" w:rsidRPr="003C2D39" w:rsidRDefault="00F6749C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krzyżowych.</w:t>
      </w:r>
    </w:p>
    <w:p w:rsidR="00B5077F" w:rsidRPr="003C2D39" w:rsidRDefault="00F6749C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doraźna może dotyczyć również innych rodzajów kontroli, jeżeli uprawnienie</w:t>
      </w:r>
      <w:r w:rsidR="001A5F54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do jej przeprowadzani</w:t>
      </w:r>
      <w:r w:rsidR="00BA0869" w:rsidRPr="003C2D39">
        <w:rPr>
          <w:rFonts w:ascii="Arial" w:hAnsi="Arial" w:cs="Arial"/>
          <w:sz w:val="20"/>
          <w:szCs w:val="20"/>
        </w:rPr>
        <w:t>a</w:t>
      </w:r>
      <w:r w:rsidRPr="003C2D39">
        <w:rPr>
          <w:rFonts w:ascii="Arial" w:hAnsi="Arial" w:cs="Arial"/>
          <w:sz w:val="20"/>
          <w:szCs w:val="20"/>
        </w:rPr>
        <w:t xml:space="preserve"> wyni</w:t>
      </w:r>
      <w:r w:rsidR="005F0E9E" w:rsidRPr="003C2D39">
        <w:rPr>
          <w:rFonts w:ascii="Arial" w:hAnsi="Arial" w:cs="Arial"/>
          <w:sz w:val="20"/>
          <w:szCs w:val="20"/>
        </w:rPr>
        <w:t>ka z podpisanej z B</w:t>
      </w:r>
      <w:r w:rsidRPr="003C2D39">
        <w:rPr>
          <w:rFonts w:ascii="Arial" w:hAnsi="Arial" w:cs="Arial"/>
          <w:sz w:val="20"/>
          <w:szCs w:val="20"/>
        </w:rPr>
        <w:t>eneficjentem umowy o dofinansowanie lub z decy</w:t>
      </w:r>
      <w:r w:rsidR="00B5077F" w:rsidRPr="003C2D39">
        <w:rPr>
          <w:rFonts w:ascii="Arial" w:hAnsi="Arial" w:cs="Arial"/>
          <w:sz w:val="20"/>
          <w:szCs w:val="20"/>
        </w:rPr>
        <w:t xml:space="preserve">zji o przyznaniu dofinansowania </w:t>
      </w:r>
    </w:p>
    <w:p w:rsidR="00C8524E" w:rsidRPr="003C2D39" w:rsidRDefault="00D84EB7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Przekazanie zawiadomienie o kontroli doraźnej nie jest obligatoryjne.</w:t>
      </w:r>
    </w:p>
    <w:p w:rsidR="001A5F54" w:rsidRDefault="001A5F54">
      <w:pPr>
        <w:rPr>
          <w:rFonts w:ascii="Arial" w:eastAsiaTheme="majorEastAsia" w:hAnsi="Arial" w:cs="Arial"/>
          <w:b/>
          <w:bCs/>
          <w:sz w:val="24"/>
          <w:szCs w:val="24"/>
        </w:rPr>
      </w:pPr>
      <w:bookmarkStart w:id="14" w:name="_Toc442172414"/>
      <w:r>
        <w:rPr>
          <w:rFonts w:ascii="Arial" w:hAnsi="Arial" w:cs="Arial"/>
          <w:sz w:val="24"/>
          <w:szCs w:val="24"/>
        </w:rPr>
        <w:br w:type="page"/>
      </w:r>
    </w:p>
    <w:p w:rsidR="00051530" w:rsidRPr="003C2D39" w:rsidRDefault="00B5077F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3C2D39">
        <w:rPr>
          <w:rFonts w:ascii="Arial" w:hAnsi="Arial" w:cs="Arial"/>
          <w:color w:val="auto"/>
          <w:sz w:val="24"/>
          <w:szCs w:val="24"/>
        </w:rPr>
        <w:lastRenderedPageBreak/>
        <w:t xml:space="preserve">Rozdział </w:t>
      </w:r>
      <w:r w:rsidR="008769D7" w:rsidRPr="003C2D39">
        <w:rPr>
          <w:rFonts w:ascii="Arial" w:hAnsi="Arial" w:cs="Arial"/>
          <w:color w:val="auto"/>
          <w:sz w:val="24"/>
          <w:szCs w:val="24"/>
        </w:rPr>
        <w:t>2</w:t>
      </w:r>
      <w:r w:rsidR="00051530" w:rsidRPr="003C2D39">
        <w:rPr>
          <w:rFonts w:ascii="Arial" w:hAnsi="Arial" w:cs="Arial"/>
          <w:color w:val="auto"/>
          <w:sz w:val="24"/>
          <w:szCs w:val="24"/>
        </w:rPr>
        <w:t xml:space="preserve"> </w:t>
      </w:r>
      <w:r w:rsidR="005F0E9E" w:rsidRPr="003C2D39">
        <w:rPr>
          <w:rFonts w:ascii="Arial" w:hAnsi="Arial" w:cs="Arial"/>
          <w:color w:val="auto"/>
          <w:sz w:val="24"/>
          <w:szCs w:val="24"/>
        </w:rPr>
        <w:t>Obowiązki B</w:t>
      </w:r>
      <w:r w:rsidR="008769D7" w:rsidRPr="003C2D39">
        <w:rPr>
          <w:rFonts w:ascii="Arial" w:hAnsi="Arial" w:cs="Arial"/>
          <w:color w:val="auto"/>
          <w:sz w:val="24"/>
          <w:szCs w:val="24"/>
        </w:rPr>
        <w:t>eneficjenta i uprawnienia kontrolujących</w:t>
      </w:r>
      <w:bookmarkEnd w:id="14"/>
    </w:p>
    <w:p w:rsidR="00C8524E" w:rsidRPr="003E5D34" w:rsidRDefault="005F0E9E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Obowiązki B</w:t>
      </w:r>
      <w:r w:rsidR="00051530" w:rsidRPr="003E5D34">
        <w:rPr>
          <w:rFonts w:ascii="Arial" w:hAnsi="Arial" w:cs="Arial"/>
          <w:sz w:val="20"/>
          <w:szCs w:val="20"/>
        </w:rPr>
        <w:t xml:space="preserve">eneficjenta wynikają w szczególności z zapisów zawartej umowy </w:t>
      </w:r>
      <w:r w:rsidR="00514DB4" w:rsidRPr="003E5D34">
        <w:rPr>
          <w:rFonts w:ascii="Arial" w:hAnsi="Arial" w:cs="Arial"/>
          <w:sz w:val="20"/>
          <w:szCs w:val="20"/>
        </w:rPr>
        <w:br/>
      </w:r>
      <w:r w:rsidR="00051530" w:rsidRPr="003E5D34">
        <w:rPr>
          <w:rFonts w:ascii="Arial" w:hAnsi="Arial" w:cs="Arial"/>
          <w:sz w:val="20"/>
          <w:szCs w:val="20"/>
        </w:rPr>
        <w:t>o dofinansowanie projektu</w:t>
      </w:r>
      <w:r w:rsidR="008769D7" w:rsidRPr="003E5D34">
        <w:rPr>
          <w:rFonts w:ascii="Arial" w:hAnsi="Arial" w:cs="Arial"/>
          <w:sz w:val="20"/>
          <w:szCs w:val="20"/>
        </w:rPr>
        <w:t xml:space="preserve">, </w:t>
      </w:r>
      <w:r w:rsidR="004D35DF" w:rsidRPr="003E5D34">
        <w:rPr>
          <w:rFonts w:ascii="Arial" w:hAnsi="Arial" w:cs="Arial"/>
          <w:sz w:val="20"/>
          <w:szCs w:val="20"/>
        </w:rPr>
        <w:t>zasad</w:t>
      </w:r>
      <w:r w:rsidR="008769D7" w:rsidRPr="003E5D34">
        <w:rPr>
          <w:rFonts w:ascii="Arial" w:hAnsi="Arial" w:cs="Arial"/>
          <w:sz w:val="20"/>
          <w:szCs w:val="20"/>
        </w:rPr>
        <w:t xml:space="preserve"> obowiązujących w ramach RPO WZ</w:t>
      </w:r>
      <w:r w:rsidR="00051530" w:rsidRPr="003E5D34">
        <w:rPr>
          <w:rFonts w:ascii="Arial" w:hAnsi="Arial" w:cs="Arial"/>
          <w:sz w:val="20"/>
          <w:szCs w:val="20"/>
        </w:rPr>
        <w:t xml:space="preserve"> oraz obowiązujących przepisów, w tym ustawy wdrożeniowej.</w:t>
      </w:r>
    </w:p>
    <w:p w:rsidR="001F3860" w:rsidRPr="003E5D34" w:rsidRDefault="008769D7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5" w:name="_Toc442172415"/>
      <w:r w:rsidRPr="003E5D34">
        <w:rPr>
          <w:rFonts w:ascii="Arial" w:hAnsi="Arial" w:cs="Arial"/>
          <w:color w:val="auto"/>
          <w:sz w:val="20"/>
          <w:szCs w:val="20"/>
        </w:rPr>
        <w:t>2</w:t>
      </w:r>
      <w:r w:rsidR="00B5077F" w:rsidRPr="003E5D34">
        <w:rPr>
          <w:rFonts w:ascii="Arial" w:hAnsi="Arial" w:cs="Arial"/>
          <w:color w:val="auto"/>
          <w:sz w:val="20"/>
          <w:szCs w:val="20"/>
        </w:rPr>
        <w:t>.1</w:t>
      </w:r>
      <w:r w:rsidR="005F0E9E" w:rsidRPr="003E5D34">
        <w:rPr>
          <w:rFonts w:ascii="Arial" w:hAnsi="Arial" w:cs="Arial"/>
          <w:color w:val="auto"/>
          <w:sz w:val="20"/>
          <w:szCs w:val="20"/>
        </w:rPr>
        <w:t xml:space="preserve"> Obowiązki B</w:t>
      </w:r>
      <w:r w:rsidR="001F3860" w:rsidRPr="003E5D34">
        <w:rPr>
          <w:rFonts w:ascii="Arial" w:hAnsi="Arial" w:cs="Arial"/>
          <w:color w:val="auto"/>
          <w:sz w:val="20"/>
          <w:szCs w:val="20"/>
        </w:rPr>
        <w:t>eneficjenta</w:t>
      </w:r>
      <w:bookmarkEnd w:id="15"/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Beneficjent w toku realizacji czynności kontrolnych w ramach kontroli zobowiązany jest </w:t>
      </w:r>
      <w:r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szczególności: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obecność osób, które udzielą wyjaśnień na temat procedur, wydatków i innych zagadnień związanych z projektem, 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pełny wgląd we wszystkie dokumenty związane z projektem oraz realizowaną Umową w tym dokumenty elektroniczne, w szczególności dokumenty umożliwiające potwierdzenie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przez cały okres ich przechowywania określony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Umowie o dofinansowanie,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nieograniczony dostęp do urządzeń, obiektów, pomieszczeń i terenów związanych bezpośrednio z realizacją projektu, 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nieograniczony dostęp do związanych z projektem systemów teleinformatycznych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i wszystkich dokumentów elektronicznych związanych z projektem,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zapewnić warunki i środki niezbędne do sprawnego przeprowadzenia kontroli,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do sporządzania uwierzytelnionych kopii, odpisów i wyciągów z dokumentów oraz zestawień danych niezbędnych do przeprowadzenia kontroli,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do przedstawiania na żądanie IZ RPO WZ wszelkich informacji, dokumentów i wyjaśnień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terminie wyznaczonym przez IZ RPO WZ.</w:t>
      </w:r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Jeżeli jest to konieczne do stwierdzenia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ponoszonych w ramach realizacji projektu, Beneficjent udostępnić również dokumenty niezwiązane bezpośrednio z jego realizacją</w:t>
      </w:r>
    </w:p>
    <w:p w:rsidR="001550A1" w:rsidRPr="003E5D34" w:rsidRDefault="004D4A9D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6" w:name="_Toc442172416"/>
      <w:r w:rsidRPr="003E5D34">
        <w:rPr>
          <w:rFonts w:ascii="Arial" w:hAnsi="Arial" w:cs="Arial"/>
          <w:color w:val="auto"/>
          <w:sz w:val="20"/>
          <w:szCs w:val="20"/>
        </w:rPr>
        <w:t>2</w:t>
      </w:r>
      <w:r w:rsidR="001550A1" w:rsidRPr="003E5D34">
        <w:rPr>
          <w:rFonts w:ascii="Arial" w:hAnsi="Arial" w:cs="Arial"/>
          <w:color w:val="auto"/>
          <w:sz w:val="20"/>
          <w:szCs w:val="20"/>
        </w:rPr>
        <w:t>.</w:t>
      </w:r>
      <w:r w:rsidR="001F3860" w:rsidRPr="003E5D34">
        <w:rPr>
          <w:rFonts w:ascii="Arial" w:hAnsi="Arial" w:cs="Arial"/>
          <w:color w:val="auto"/>
          <w:sz w:val="20"/>
          <w:szCs w:val="20"/>
        </w:rPr>
        <w:t>2</w:t>
      </w:r>
      <w:r w:rsidR="001550A1" w:rsidRPr="003E5D34">
        <w:rPr>
          <w:rFonts w:ascii="Arial" w:hAnsi="Arial" w:cs="Arial"/>
          <w:color w:val="auto"/>
          <w:sz w:val="20"/>
          <w:szCs w:val="20"/>
        </w:rPr>
        <w:t xml:space="preserve"> Uprawnienia kontrolujących</w:t>
      </w:r>
      <w:bookmarkEnd w:id="16"/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Kontrolujący w toku realizacji czynności kontrolnych w ramach kontroli ma prawo w szczególności do: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swobodnego wstępu i poruszania się w każdym miejscu bezpośrednio związanym z realizacją Projektu,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wglądu do dokumentów związanych bezpośrednio z realizacją Projektu zarówno w formie papierowej, jak i elektronicznej, w tym dokumentacji niezwiązanej bezpośrednio z jego realizacją, jeśli jest to konieczne do stwierdzenia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ponoszonych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ramach Projektu oraz kwalifikowania się Beneficjenta do objęcia wsparciem,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sporządzania, a w razie potrzeby żądania sporządzenia niezbędnych do kontroli kopii, odpisów lub wyciągów, zestawień lub obliczeń,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dostępu do związanych z Projektem systemów teleinformatycznych,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lastRenderedPageBreak/>
        <w:t>przeprowadzania oględzin obiektów i składników majątkowych w zakresie dotyczącym kontroli,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przetwarzania danych osobowych w zakresie niezbędnym do realizacji czynności kontrolnych,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żądania złożenia ustnych lub pisemnych wyjaśnień w sprawach dotyczących zakresu kontroli od Beneficjenta i osób zaangażowanych w realizację Projektu,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sporządzania adnotacji na kontrolowanych dokumentach,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utrwalania przebiegu kontroli.</w:t>
      </w:r>
    </w:p>
    <w:p w:rsidR="0049347D" w:rsidRPr="003C2D39" w:rsidRDefault="00B5077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bookmarkStart w:id="17" w:name="_Toc442172417"/>
      <w:r w:rsidRPr="003C2D39">
        <w:rPr>
          <w:rFonts w:ascii="Arial" w:hAnsi="Arial" w:cs="Arial"/>
          <w:color w:val="auto"/>
          <w:sz w:val="24"/>
          <w:szCs w:val="24"/>
        </w:rPr>
        <w:t xml:space="preserve">Rozdział </w:t>
      </w:r>
      <w:r w:rsidR="004D4A9D" w:rsidRPr="003C2D39">
        <w:rPr>
          <w:rFonts w:ascii="Arial" w:hAnsi="Arial" w:cs="Arial"/>
          <w:color w:val="auto"/>
          <w:sz w:val="24"/>
          <w:szCs w:val="24"/>
        </w:rPr>
        <w:t>3</w:t>
      </w:r>
      <w:r w:rsidR="0049347D" w:rsidRPr="003C2D39">
        <w:rPr>
          <w:rFonts w:ascii="Arial" w:hAnsi="Arial" w:cs="Arial"/>
          <w:color w:val="auto"/>
          <w:sz w:val="24"/>
          <w:szCs w:val="24"/>
        </w:rPr>
        <w:t xml:space="preserve"> Zasady prowadzenia kontroli</w:t>
      </w:r>
      <w:r w:rsidR="005C1BA3" w:rsidRPr="003C2D39">
        <w:rPr>
          <w:rFonts w:ascii="Arial" w:hAnsi="Arial" w:cs="Arial"/>
          <w:color w:val="auto"/>
          <w:sz w:val="24"/>
          <w:szCs w:val="24"/>
        </w:rPr>
        <w:t xml:space="preserve"> w miejscu realizacji projektu</w:t>
      </w:r>
      <w:r w:rsidR="00F063C5" w:rsidRPr="003C2D39">
        <w:rPr>
          <w:rFonts w:ascii="Arial" w:hAnsi="Arial" w:cs="Arial"/>
          <w:color w:val="auto"/>
          <w:sz w:val="24"/>
          <w:szCs w:val="24"/>
        </w:rPr>
        <w:t>, siedzibie kontrolowanego lub IZ RPO WZ</w:t>
      </w:r>
      <w:bookmarkEnd w:id="17"/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Na kontrolę w miejscu realizacji projektu, w siedzibie kontrolowanego (Beneficjenta </w:t>
      </w:r>
      <w:r w:rsidR="001A5F5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lub </w:t>
      </w:r>
      <w:r w:rsidR="00766008">
        <w:rPr>
          <w:rFonts w:ascii="Arial" w:hAnsi="Arial" w:cs="Arial"/>
          <w:sz w:val="20"/>
          <w:szCs w:val="20"/>
        </w:rPr>
        <w:t>w</w:t>
      </w:r>
      <w:r w:rsidRPr="003C2D39">
        <w:rPr>
          <w:rFonts w:ascii="Arial" w:hAnsi="Arial" w:cs="Arial"/>
          <w:sz w:val="20"/>
          <w:szCs w:val="20"/>
        </w:rPr>
        <w:t>nioskodawcy) lub IZ RPO WZ składają się co do zasady z następujących etapy: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 xml:space="preserve">przekazanie zawiadomienia o kontroli  </w:t>
      </w:r>
      <w:r w:rsidRPr="000A3485">
        <w:rPr>
          <w:rFonts w:ascii="Arial" w:hAnsi="Arial" w:cs="Arial"/>
          <w:b/>
          <w:sz w:val="20"/>
          <w:szCs w:val="20"/>
        </w:rPr>
        <w:t xml:space="preserve">(nie jest obligatoryjne w przypadku kontroli doraźnej) </w:t>
      </w:r>
      <w:r w:rsidRPr="000A3485">
        <w:rPr>
          <w:rFonts w:ascii="Arial" w:hAnsi="Arial" w:cs="Arial"/>
          <w:sz w:val="20"/>
          <w:szCs w:val="20"/>
        </w:rPr>
        <w:t>z 14 dniowym wyprzedzeniem;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>przeprowadzenie czynności kontrolnych;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>sporządzenie informacji pokontrolnej w terminie do 21 dni od ostatniego dnia kontroli wskazanego w upoważnieniu i przekazanie jej do podpisu kontrolowanemu;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 xml:space="preserve">rozpatrzenie zastrzeżeń wniesionych w terminie 14 dni do informacji pokontrolnej </w:t>
      </w:r>
      <w:r w:rsidRPr="000A3485">
        <w:rPr>
          <w:rFonts w:ascii="Arial" w:hAnsi="Arial" w:cs="Arial"/>
          <w:sz w:val="20"/>
          <w:szCs w:val="20"/>
        </w:rPr>
        <w:br/>
        <w:t xml:space="preserve">i przekazanie kontrolowanemu pisemnego stanowiska IZ RPO WZ (ostatecznej informacji pokontrolnej, zaleceń pokontrolnych lub pisma kończącego kontrolę prezentującego </w:t>
      </w:r>
      <w:r w:rsidR="000A3485">
        <w:rPr>
          <w:rFonts w:ascii="Arial" w:hAnsi="Arial" w:cs="Arial"/>
          <w:sz w:val="20"/>
          <w:szCs w:val="20"/>
        </w:rPr>
        <w:br/>
      </w:r>
      <w:r w:rsidRPr="000A3485">
        <w:rPr>
          <w:rFonts w:ascii="Arial" w:hAnsi="Arial" w:cs="Arial"/>
          <w:sz w:val="20"/>
          <w:szCs w:val="20"/>
        </w:rPr>
        <w:t>jej wynik).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Pozytywny  wynik  kontroli  realizacji  projektu  przeprowadzonej  po  złożeniu  wniosku  </w:t>
      </w:r>
      <w:r w:rsidRPr="003C2D39">
        <w:rPr>
          <w:rFonts w:ascii="Arial" w:hAnsi="Arial" w:cs="Arial"/>
          <w:sz w:val="20"/>
          <w:szCs w:val="20"/>
        </w:rPr>
        <w:br/>
        <w:t>o  płatność końcową jest jednym z warunków przekazania płatności końcowej na rzecz Beneficjenta.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Do przeprowadzenia czynności kontrolnych powoływany jest zespół kontrolujący. W skład zespołu wchodzą osoby upoważnione do przeprowadzenia kontroli zgodnie z przyjętymi procedurami, w sposób zapewniający uniknięcie konfliktu interesów oraz rozdzielenie funkcji</w:t>
      </w:r>
      <w:r w:rsidRPr="003C2D39">
        <w:rPr>
          <w:rFonts w:ascii="Arial" w:hAnsi="Arial" w:cs="Arial"/>
          <w:sz w:val="20"/>
          <w:szCs w:val="20"/>
        </w:rPr>
        <w:br/>
        <w:t xml:space="preserve"> i zadań w ramach kontroli.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Podczas wykonywania czynności realizowana jest tzw. „zasada dwóch par oczu”, co oznacza, że każda kontrola będzie przeprowadzana przez co najmniej dwie osoby.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miejscu realizacji projektu przeprowadzane są na podstawie pisemnego upoważnienia do jej przeprowadzenia.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Upoważnienie do przeprowadzenia kontroli nie jest sporządzane w przypadku prowadzenia kontroli projektu w siedzibie IZ RPO WZ,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przypadku gdy w trakcie kontroli zaistnieje konieczność wydłużenia czasu jej trwania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lub rozszerzenia jej zakresu, osoba upoważniona do wystawienia upoważnienia przedłuża jego ważność przez uczynienie na nim stosownej wzmianki lub wydaje nowe upoważnienie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przeprowadzenia kontroli.</w:t>
      </w:r>
    </w:p>
    <w:p w:rsidR="001A5F54" w:rsidRDefault="001A5F54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br w:type="page"/>
      </w:r>
    </w:p>
    <w:p w:rsidR="003E5D34" w:rsidRPr="00BB7284" w:rsidRDefault="003E5D34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lastRenderedPageBreak/>
        <w:t>IZ</w:t>
      </w:r>
      <w:r w:rsidRPr="00C95DD6">
        <w:rPr>
          <w:rFonts w:ascii="Arial" w:eastAsiaTheme="minorHAnsi" w:hAnsi="Arial" w:cs="Arial"/>
          <w:sz w:val="20"/>
          <w:szCs w:val="20"/>
        </w:rPr>
        <w:t xml:space="preserve"> RPO WZ może zlecić przeprowadzenie oceny realizacji </w:t>
      </w:r>
      <w:r>
        <w:rPr>
          <w:rFonts w:ascii="Arial" w:eastAsiaTheme="minorHAnsi" w:hAnsi="Arial" w:cs="Arial"/>
          <w:sz w:val="20"/>
          <w:szCs w:val="20"/>
        </w:rPr>
        <w:t>p</w:t>
      </w:r>
      <w:r w:rsidRPr="00C95DD6">
        <w:rPr>
          <w:rFonts w:ascii="Arial" w:eastAsiaTheme="minorHAnsi" w:hAnsi="Arial" w:cs="Arial"/>
          <w:sz w:val="20"/>
          <w:szCs w:val="20"/>
        </w:rPr>
        <w:t xml:space="preserve">rojektu podmiotowi zewnętrznemu w celu uzyskania opinii w zakresie wymagającym posiadania wiadomości specjalnych. </w:t>
      </w:r>
      <w:r w:rsidRPr="00BB7284">
        <w:rPr>
          <w:rFonts w:ascii="Arial" w:eastAsiaTheme="minorHAnsi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Oceny</w:t>
      </w:r>
      <w:r w:rsidRPr="00BB7284">
        <w:rPr>
          <w:rFonts w:ascii="Arial" w:hAnsi="Arial" w:cs="Arial"/>
          <w:sz w:val="20"/>
          <w:szCs w:val="20"/>
        </w:rPr>
        <w:t xml:space="preserve"> nie może </w:t>
      </w:r>
      <w:r>
        <w:rPr>
          <w:rFonts w:ascii="Arial" w:hAnsi="Arial" w:cs="Arial"/>
          <w:sz w:val="20"/>
          <w:szCs w:val="20"/>
        </w:rPr>
        <w:t xml:space="preserve">dokonywać </w:t>
      </w:r>
      <w:r w:rsidRPr="00BB7284">
        <w:rPr>
          <w:rFonts w:ascii="Arial" w:hAnsi="Arial" w:cs="Arial"/>
          <w:sz w:val="20"/>
          <w:szCs w:val="20"/>
        </w:rPr>
        <w:t xml:space="preserve">osoba, w stosunku do której istnieją okoliczności mogące mieć wpływ na jej bezstronność. </w:t>
      </w:r>
    </w:p>
    <w:p w:rsidR="004D4A9D" w:rsidRPr="003C2D39" w:rsidRDefault="00514DB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756695" cy="4290204"/>
            <wp:effectExtent l="0" t="95250" r="0" b="0"/>
            <wp:docPr id="6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C5520D" w:rsidRPr="003C2D39" w:rsidRDefault="00683B63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8" w:name="_Toc442172418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B5077F" w:rsidRPr="003C2D39">
        <w:rPr>
          <w:rFonts w:ascii="Arial" w:hAnsi="Arial" w:cs="Arial"/>
          <w:color w:val="auto"/>
          <w:sz w:val="20"/>
          <w:szCs w:val="20"/>
        </w:rPr>
        <w:t>.1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Zawiadomienie o kontroli</w:t>
      </w:r>
      <w:bookmarkEnd w:id="18"/>
    </w:p>
    <w:p w:rsidR="00F063C5" w:rsidRPr="003C2D39" w:rsidRDefault="00F063C5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O </w:t>
      </w:r>
      <w:r w:rsidR="00121E91" w:rsidRPr="003C2D39">
        <w:rPr>
          <w:rFonts w:ascii="Arial" w:hAnsi="Arial" w:cs="Arial"/>
          <w:sz w:val="20"/>
          <w:szCs w:val="20"/>
        </w:rPr>
        <w:t xml:space="preserve">terminie </w:t>
      </w:r>
      <w:r w:rsidR="00CA6BFC" w:rsidRPr="003C2D39">
        <w:rPr>
          <w:rFonts w:ascii="Arial" w:hAnsi="Arial" w:cs="Arial"/>
          <w:sz w:val="20"/>
          <w:szCs w:val="20"/>
        </w:rPr>
        <w:t xml:space="preserve">i zakresie </w:t>
      </w:r>
      <w:r w:rsidR="00121E91" w:rsidRPr="003C2D39">
        <w:rPr>
          <w:rFonts w:ascii="Arial" w:hAnsi="Arial" w:cs="Arial"/>
          <w:sz w:val="20"/>
          <w:szCs w:val="20"/>
        </w:rPr>
        <w:t xml:space="preserve">kontroli w miejscu realizacji projektu lub w siedzibie </w:t>
      </w:r>
      <w:r w:rsidR="005F0E9E" w:rsidRPr="003C2D39">
        <w:rPr>
          <w:rFonts w:ascii="Arial" w:hAnsi="Arial" w:cs="Arial"/>
          <w:sz w:val="20"/>
          <w:szCs w:val="20"/>
        </w:rPr>
        <w:t>B</w:t>
      </w:r>
      <w:r w:rsidR="00FF521F" w:rsidRPr="003C2D39">
        <w:rPr>
          <w:rFonts w:ascii="Arial" w:hAnsi="Arial" w:cs="Arial"/>
          <w:sz w:val="20"/>
          <w:szCs w:val="20"/>
        </w:rPr>
        <w:t>eneficjent jest informowany pisemnie</w:t>
      </w:r>
      <w:r w:rsidR="00A32129" w:rsidRPr="003C2D39">
        <w:rPr>
          <w:rFonts w:ascii="Arial" w:hAnsi="Arial" w:cs="Arial"/>
          <w:sz w:val="20"/>
          <w:szCs w:val="20"/>
        </w:rPr>
        <w:t xml:space="preserve"> (w tym ewentualnie za pomocą faksu, poczty elektronicznej)</w:t>
      </w:r>
      <w:r w:rsidR="002F583C" w:rsidRPr="003C2D39">
        <w:rPr>
          <w:rFonts w:ascii="Arial" w:hAnsi="Arial" w:cs="Arial"/>
          <w:sz w:val="20"/>
          <w:szCs w:val="20"/>
        </w:rPr>
        <w:t xml:space="preserve"> na 14 dni przed jej rozpoczęciem</w:t>
      </w:r>
      <w:r w:rsidR="00121E91" w:rsidRPr="003C2D39">
        <w:rPr>
          <w:rFonts w:ascii="Arial" w:hAnsi="Arial" w:cs="Arial"/>
          <w:sz w:val="20"/>
          <w:szCs w:val="20"/>
        </w:rPr>
        <w:t xml:space="preserve">. </w:t>
      </w:r>
      <w:r w:rsidR="004C7F70" w:rsidRPr="003C2D39">
        <w:rPr>
          <w:rFonts w:ascii="Arial" w:hAnsi="Arial" w:cs="Arial"/>
          <w:sz w:val="20"/>
          <w:szCs w:val="20"/>
        </w:rPr>
        <w:t>M</w:t>
      </w:r>
      <w:r w:rsidR="00D8192F" w:rsidRPr="003C2D39">
        <w:rPr>
          <w:rFonts w:ascii="Arial" w:hAnsi="Arial" w:cs="Arial"/>
          <w:sz w:val="20"/>
          <w:szCs w:val="20"/>
        </w:rPr>
        <w:t xml:space="preserve">ożliwe jest skrócenie tego terminu, przy czym zawiadomienie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="00D8192F" w:rsidRPr="003C2D39">
        <w:rPr>
          <w:rFonts w:ascii="Arial" w:hAnsi="Arial" w:cs="Arial"/>
          <w:sz w:val="20"/>
          <w:szCs w:val="20"/>
        </w:rPr>
        <w:t>o</w:t>
      </w:r>
      <w:r w:rsidR="005F0E9E" w:rsidRPr="003C2D39">
        <w:rPr>
          <w:rFonts w:ascii="Arial" w:hAnsi="Arial" w:cs="Arial"/>
          <w:sz w:val="20"/>
          <w:szCs w:val="20"/>
        </w:rPr>
        <w:t xml:space="preserve"> kontroli może zostać do B</w:t>
      </w:r>
      <w:r w:rsidR="00D8192F" w:rsidRPr="003C2D39">
        <w:rPr>
          <w:rFonts w:ascii="Arial" w:hAnsi="Arial" w:cs="Arial"/>
          <w:sz w:val="20"/>
          <w:szCs w:val="20"/>
        </w:rPr>
        <w:t xml:space="preserve">eneficjenta </w:t>
      </w:r>
      <w:r w:rsidR="002F583C" w:rsidRPr="003C2D39">
        <w:rPr>
          <w:rFonts w:ascii="Arial" w:hAnsi="Arial" w:cs="Arial"/>
          <w:sz w:val="20"/>
          <w:szCs w:val="20"/>
        </w:rPr>
        <w:t>nadane</w:t>
      </w:r>
      <w:r w:rsidR="00D8192F" w:rsidRPr="003C2D39">
        <w:rPr>
          <w:rFonts w:ascii="Arial" w:hAnsi="Arial" w:cs="Arial"/>
          <w:sz w:val="20"/>
          <w:szCs w:val="20"/>
        </w:rPr>
        <w:t xml:space="preserve"> najpóźniej na </w:t>
      </w:r>
      <w:r w:rsidR="00146DFF" w:rsidRPr="003C2D39">
        <w:rPr>
          <w:rFonts w:ascii="Arial" w:hAnsi="Arial" w:cs="Arial"/>
          <w:sz w:val="20"/>
          <w:szCs w:val="20"/>
        </w:rPr>
        <w:t>7 dni</w:t>
      </w:r>
      <w:r w:rsidR="00D8192F" w:rsidRPr="003C2D39">
        <w:rPr>
          <w:rFonts w:ascii="Arial" w:hAnsi="Arial" w:cs="Arial"/>
          <w:sz w:val="20"/>
          <w:szCs w:val="20"/>
        </w:rPr>
        <w:t xml:space="preserve"> przed planowanym rozpoczęciem kontroli.</w:t>
      </w:r>
    </w:p>
    <w:p w:rsidR="00F063C5" w:rsidRPr="003C2D39" w:rsidRDefault="000F1274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Beneficjent ma możliwość jednokrotnej zmiany terminu wyznaczonego w zawiadomieniu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czym musi poinformować pisemnie wraz z podaniem uzasadnienia</w:t>
      </w:r>
      <w:r w:rsidR="002F583C" w:rsidRPr="003C2D39">
        <w:rPr>
          <w:rFonts w:ascii="Arial" w:hAnsi="Arial" w:cs="Arial"/>
          <w:sz w:val="20"/>
          <w:szCs w:val="20"/>
        </w:rPr>
        <w:t>. Zmiana terminu wyznaczonego w </w:t>
      </w:r>
      <w:r w:rsidRPr="003C2D39">
        <w:rPr>
          <w:rFonts w:ascii="Arial" w:hAnsi="Arial" w:cs="Arial"/>
          <w:sz w:val="20"/>
          <w:szCs w:val="20"/>
        </w:rPr>
        <w:t>drugim zawiadomieniu traktowana będzie jako odmowa poddania się kontroli.</w:t>
      </w:r>
    </w:p>
    <w:p w:rsidR="00121E91" w:rsidRPr="003C2D39" w:rsidRDefault="00121E91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doraźna </w:t>
      </w:r>
      <w:r w:rsidR="00FF521F" w:rsidRPr="003C2D39">
        <w:rPr>
          <w:rFonts w:ascii="Arial" w:hAnsi="Arial" w:cs="Arial"/>
          <w:sz w:val="20"/>
          <w:szCs w:val="20"/>
        </w:rPr>
        <w:t xml:space="preserve">może być przeprowadzona </w:t>
      </w:r>
      <w:r w:rsidRPr="003C2D39">
        <w:rPr>
          <w:rFonts w:ascii="Arial" w:hAnsi="Arial" w:cs="Arial"/>
          <w:sz w:val="20"/>
          <w:szCs w:val="20"/>
        </w:rPr>
        <w:t xml:space="preserve">bez </w:t>
      </w:r>
      <w:r w:rsidR="00FF521F" w:rsidRPr="003C2D39">
        <w:rPr>
          <w:rFonts w:ascii="Arial" w:hAnsi="Arial" w:cs="Arial"/>
          <w:sz w:val="20"/>
          <w:szCs w:val="20"/>
        </w:rPr>
        <w:t>zachow</w:t>
      </w:r>
      <w:r w:rsidR="00683B63" w:rsidRPr="003C2D39">
        <w:rPr>
          <w:rFonts w:ascii="Arial" w:hAnsi="Arial" w:cs="Arial"/>
          <w:sz w:val="20"/>
          <w:szCs w:val="20"/>
        </w:rPr>
        <w:t>ania wyżej wymienionego terminu.</w:t>
      </w:r>
      <w:r w:rsidR="00FF521F" w:rsidRPr="003C2D39">
        <w:rPr>
          <w:rFonts w:ascii="Arial" w:hAnsi="Arial" w:cs="Arial"/>
          <w:sz w:val="20"/>
          <w:szCs w:val="20"/>
        </w:rPr>
        <w:t xml:space="preserve"> </w:t>
      </w:r>
      <w:r w:rsidR="00683B63" w:rsidRPr="003C2D39">
        <w:rPr>
          <w:rFonts w:ascii="Arial" w:hAnsi="Arial" w:cs="Arial"/>
          <w:sz w:val="20"/>
          <w:szCs w:val="20"/>
        </w:rPr>
        <w:t>U przyczyn tego odstępstwa leży uzasadnienie dla podjęcia takiej kontroli, którym zazwyczaj jest stwierdzenie</w:t>
      </w:r>
      <w:r w:rsidRPr="003C2D39">
        <w:rPr>
          <w:rFonts w:ascii="Arial" w:hAnsi="Arial" w:cs="Arial"/>
          <w:sz w:val="20"/>
          <w:szCs w:val="20"/>
        </w:rPr>
        <w:t xml:space="preserve"> nieprawidłowości podczas realizacji projektu </w:t>
      </w:r>
      <w:r w:rsidR="00FF521F" w:rsidRPr="003C2D39">
        <w:rPr>
          <w:rFonts w:ascii="Arial" w:hAnsi="Arial" w:cs="Arial"/>
          <w:sz w:val="20"/>
          <w:szCs w:val="20"/>
        </w:rPr>
        <w:t>l</w:t>
      </w:r>
      <w:r w:rsidR="002F583C" w:rsidRPr="003C2D39">
        <w:rPr>
          <w:rFonts w:ascii="Arial" w:hAnsi="Arial" w:cs="Arial"/>
          <w:sz w:val="20"/>
          <w:szCs w:val="20"/>
        </w:rPr>
        <w:t>ub podejrzenie</w:t>
      </w:r>
      <w:r w:rsidR="00683B63" w:rsidRPr="003C2D39">
        <w:rPr>
          <w:rFonts w:ascii="Arial" w:hAnsi="Arial" w:cs="Arial"/>
          <w:sz w:val="20"/>
          <w:szCs w:val="20"/>
        </w:rPr>
        <w:t xml:space="preserve"> ich wystąpienia. </w:t>
      </w:r>
    </w:p>
    <w:p w:rsidR="00C5520D" w:rsidRPr="003C2D39" w:rsidRDefault="00683B63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9" w:name="_Toc442172419"/>
      <w:r w:rsidRPr="003C2D39">
        <w:rPr>
          <w:rFonts w:ascii="Arial" w:hAnsi="Arial" w:cs="Arial"/>
          <w:color w:val="auto"/>
          <w:sz w:val="20"/>
          <w:szCs w:val="20"/>
        </w:rPr>
        <w:lastRenderedPageBreak/>
        <w:t>3</w:t>
      </w:r>
      <w:r w:rsidR="00F063C5" w:rsidRPr="003C2D39">
        <w:rPr>
          <w:rFonts w:ascii="Arial" w:hAnsi="Arial" w:cs="Arial"/>
          <w:color w:val="auto"/>
          <w:sz w:val="20"/>
          <w:szCs w:val="20"/>
        </w:rPr>
        <w:t>.2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FF521F" w:rsidRPr="003C2D39">
        <w:rPr>
          <w:rFonts w:ascii="Arial" w:hAnsi="Arial" w:cs="Arial"/>
          <w:color w:val="auto"/>
          <w:sz w:val="20"/>
          <w:szCs w:val="20"/>
        </w:rPr>
        <w:t>Zakres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kontroli</w:t>
      </w:r>
      <w:bookmarkEnd w:id="19"/>
    </w:p>
    <w:p w:rsidR="000A6040" w:rsidRPr="003C2D39" w:rsidRDefault="00683B63" w:rsidP="00F85E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Zakres kontroli determinowany jest każdorazowo podstawowym t</w:t>
      </w:r>
      <w:r w:rsidR="004321D7" w:rsidRPr="003C2D39">
        <w:rPr>
          <w:rFonts w:ascii="Arial" w:hAnsi="Arial" w:cs="Arial"/>
          <w:sz w:val="20"/>
          <w:szCs w:val="20"/>
        </w:rPr>
        <w:t xml:space="preserve">rybem kontroli (patrz </w:t>
      </w:r>
      <w:r w:rsidR="000A3485">
        <w:rPr>
          <w:rFonts w:ascii="Arial" w:hAnsi="Arial" w:cs="Arial"/>
          <w:sz w:val="20"/>
          <w:szCs w:val="20"/>
        </w:rPr>
        <w:t>R</w:t>
      </w:r>
      <w:r w:rsidR="004321D7" w:rsidRPr="003C2D39">
        <w:rPr>
          <w:rFonts w:ascii="Arial" w:hAnsi="Arial" w:cs="Arial"/>
          <w:sz w:val="20"/>
          <w:szCs w:val="20"/>
        </w:rPr>
        <w:t>ozdział 1</w:t>
      </w:r>
      <w:r w:rsidRPr="003C2D39">
        <w:rPr>
          <w:rFonts w:ascii="Arial" w:hAnsi="Arial" w:cs="Arial"/>
          <w:sz w:val="20"/>
          <w:szCs w:val="20"/>
        </w:rPr>
        <w:t>), celami którym służyć ma jej przeprowadzenie, jak i uzasadnieniem leżącym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 u podstaw jej wszczęcia. </w:t>
      </w:r>
      <w:r w:rsidR="000A6040" w:rsidRPr="003C2D39">
        <w:rPr>
          <w:rFonts w:ascii="Arial" w:hAnsi="Arial" w:cs="Arial"/>
          <w:sz w:val="20"/>
          <w:szCs w:val="20"/>
        </w:rPr>
        <w:t xml:space="preserve">Obszar kontroli dotyczyć może </w:t>
      </w:r>
      <w:r w:rsidR="00146DFF" w:rsidRPr="003C2D39">
        <w:rPr>
          <w:rFonts w:ascii="Arial" w:hAnsi="Arial" w:cs="Arial"/>
          <w:sz w:val="20"/>
          <w:szCs w:val="20"/>
        </w:rPr>
        <w:t xml:space="preserve"> </w:t>
      </w:r>
      <w:r w:rsidR="000A6040" w:rsidRPr="003C2D39">
        <w:rPr>
          <w:rFonts w:ascii="Arial" w:hAnsi="Arial" w:cs="Arial"/>
          <w:sz w:val="20"/>
          <w:szCs w:val="20"/>
        </w:rPr>
        <w:t>m.in.:</w:t>
      </w:r>
    </w:p>
    <w:p w:rsidR="000A6040" w:rsidRPr="003C2D39" w:rsidRDefault="000A604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stanu zaawansowania projektu pod względem rzeczowym i finansowym, </w:t>
      </w:r>
    </w:p>
    <w:p w:rsidR="000A6040" w:rsidRPr="003C2D39" w:rsidRDefault="000A604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zgodności faktycznej realizacji z zapisami umowy o dofinansowanie projektu, 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prawdziwości i prawidłowości</w:t>
      </w:r>
      <w:r w:rsidR="000A6040" w:rsidRPr="003C2D39">
        <w:rPr>
          <w:rFonts w:ascii="Arial" w:hAnsi="Arial" w:cs="Arial"/>
          <w:sz w:val="20"/>
          <w:szCs w:val="20"/>
        </w:rPr>
        <w:t xml:space="preserve"> poniesienia wydatków,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wywiązywania</w:t>
      </w:r>
      <w:r w:rsidR="005F0E9E" w:rsidRPr="003C2D39">
        <w:rPr>
          <w:rFonts w:ascii="Arial" w:hAnsi="Arial" w:cs="Arial"/>
          <w:sz w:val="20"/>
          <w:szCs w:val="20"/>
        </w:rPr>
        <w:t xml:space="preserve"> się B</w:t>
      </w:r>
      <w:r w:rsidR="000A6040" w:rsidRPr="003C2D39">
        <w:rPr>
          <w:rFonts w:ascii="Arial" w:hAnsi="Arial" w:cs="Arial"/>
          <w:sz w:val="20"/>
          <w:szCs w:val="20"/>
        </w:rPr>
        <w:t>eneficjenta z nałożonych na niego umową o dofinansowanie projektu  obowiązków, w tym osiągnięcia założonego celu określonego wskaźnikami,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stosowania</w:t>
      </w:r>
      <w:r w:rsidR="000A6040" w:rsidRPr="003C2D39">
        <w:rPr>
          <w:rFonts w:ascii="Arial" w:hAnsi="Arial" w:cs="Arial"/>
          <w:sz w:val="20"/>
          <w:szCs w:val="20"/>
        </w:rPr>
        <w:t xml:space="preserve"> obowiązujących przepisów prawa.</w:t>
      </w:r>
    </w:p>
    <w:p w:rsidR="000A6040" w:rsidRPr="003C2D39" w:rsidRDefault="008024DF" w:rsidP="00F85E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może podlegać cały zakres projektu (koszty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kwalifikowalne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3C2D39">
        <w:rPr>
          <w:rFonts w:ascii="Arial" w:hAnsi="Arial" w:cs="Arial"/>
          <w:sz w:val="20"/>
          <w:szCs w:val="20"/>
        </w:rPr>
        <w:t>niekwal</w:t>
      </w:r>
      <w:r w:rsidR="00683B63" w:rsidRPr="003C2D39">
        <w:rPr>
          <w:rFonts w:ascii="Arial" w:hAnsi="Arial" w:cs="Arial"/>
          <w:sz w:val="20"/>
          <w:szCs w:val="20"/>
        </w:rPr>
        <w:t>ifikowalne</w:t>
      </w:r>
      <w:proofErr w:type="spellEnd"/>
      <w:r w:rsidR="00683B63" w:rsidRPr="003C2D39">
        <w:rPr>
          <w:rFonts w:ascii="Arial" w:hAnsi="Arial" w:cs="Arial"/>
          <w:sz w:val="20"/>
          <w:szCs w:val="20"/>
        </w:rPr>
        <w:t xml:space="preserve">) </w:t>
      </w:r>
      <w:r w:rsidR="000A3485">
        <w:rPr>
          <w:rFonts w:ascii="Arial" w:hAnsi="Arial" w:cs="Arial"/>
          <w:sz w:val="20"/>
          <w:szCs w:val="20"/>
        </w:rPr>
        <w:br/>
      </w:r>
      <w:r w:rsidR="00683B63" w:rsidRPr="003C2D39">
        <w:rPr>
          <w:rFonts w:ascii="Arial" w:hAnsi="Arial" w:cs="Arial"/>
          <w:sz w:val="20"/>
          <w:szCs w:val="20"/>
        </w:rPr>
        <w:t xml:space="preserve">lub część projektu. </w:t>
      </w:r>
      <w:r w:rsidRPr="003C2D39">
        <w:rPr>
          <w:rFonts w:ascii="Arial" w:hAnsi="Arial" w:cs="Arial"/>
          <w:sz w:val="20"/>
          <w:szCs w:val="20"/>
        </w:rPr>
        <w:t xml:space="preserve">Zakres kontroli </w:t>
      </w:r>
      <w:r w:rsidR="004C7F70" w:rsidRPr="003C2D39">
        <w:rPr>
          <w:rFonts w:ascii="Arial" w:hAnsi="Arial" w:cs="Arial"/>
          <w:sz w:val="20"/>
          <w:szCs w:val="20"/>
        </w:rPr>
        <w:t xml:space="preserve">dotyczący </w:t>
      </w:r>
      <w:r w:rsidRPr="003C2D39">
        <w:rPr>
          <w:rFonts w:ascii="Arial" w:hAnsi="Arial" w:cs="Arial"/>
          <w:sz w:val="20"/>
          <w:szCs w:val="20"/>
        </w:rPr>
        <w:t xml:space="preserve">wydatków </w:t>
      </w:r>
      <w:proofErr w:type="spellStart"/>
      <w:r w:rsidRPr="003C2D39">
        <w:rPr>
          <w:rFonts w:ascii="Arial" w:hAnsi="Arial" w:cs="Arial"/>
          <w:sz w:val="20"/>
          <w:szCs w:val="20"/>
        </w:rPr>
        <w:t>niekwalifikowalnych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, a będących częścią realizowanego projektu, jest tożsamy z zakresem kontroli prowadzonej w zakresie wydatków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kwalifikowalnych</w:t>
      </w:r>
      <w:proofErr w:type="spellEnd"/>
      <w:r w:rsidRPr="003C2D39">
        <w:rPr>
          <w:rFonts w:ascii="Arial" w:hAnsi="Arial" w:cs="Arial"/>
          <w:sz w:val="20"/>
          <w:szCs w:val="20"/>
        </w:rPr>
        <w:t>.</w:t>
      </w:r>
    </w:p>
    <w:p w:rsidR="00753611" w:rsidRPr="003C2D39" w:rsidRDefault="008820B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0" w:name="_Toc442172420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F063C5" w:rsidRPr="003C2D39">
        <w:rPr>
          <w:rFonts w:ascii="Arial" w:hAnsi="Arial" w:cs="Arial"/>
          <w:color w:val="auto"/>
          <w:sz w:val="20"/>
          <w:szCs w:val="20"/>
        </w:rPr>
        <w:t>.3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Pr="003C2D39">
        <w:rPr>
          <w:rFonts w:ascii="Arial" w:hAnsi="Arial" w:cs="Arial"/>
          <w:color w:val="auto"/>
          <w:sz w:val="20"/>
          <w:szCs w:val="20"/>
        </w:rPr>
        <w:t>Przebieg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kontroli</w:t>
      </w:r>
      <w:bookmarkEnd w:id="20"/>
    </w:p>
    <w:p w:rsidR="00F063C5" w:rsidRPr="003C2D39" w:rsidRDefault="00260FB3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Przed roz</w:t>
      </w:r>
      <w:r w:rsidR="008820BF" w:rsidRPr="003C2D39">
        <w:rPr>
          <w:rFonts w:ascii="Arial" w:hAnsi="Arial" w:cs="Arial"/>
          <w:sz w:val="20"/>
          <w:szCs w:val="20"/>
        </w:rPr>
        <w:t xml:space="preserve">poczęciem czynności zespół kontrolujący </w:t>
      </w:r>
      <w:r w:rsidRPr="003C2D39">
        <w:rPr>
          <w:rFonts w:ascii="Arial" w:hAnsi="Arial" w:cs="Arial"/>
          <w:sz w:val="20"/>
          <w:szCs w:val="20"/>
        </w:rPr>
        <w:t xml:space="preserve">dokonuje wpisu do </w:t>
      </w:r>
      <w:r w:rsidR="008820BF" w:rsidRPr="003C2D39">
        <w:rPr>
          <w:rFonts w:ascii="Arial" w:hAnsi="Arial" w:cs="Arial"/>
          <w:sz w:val="20"/>
          <w:szCs w:val="20"/>
        </w:rPr>
        <w:t xml:space="preserve">rejestru </w:t>
      </w:r>
      <w:r w:rsidR="007D2F4C" w:rsidRPr="003C2D39">
        <w:rPr>
          <w:rFonts w:ascii="Arial" w:hAnsi="Arial" w:cs="Arial"/>
          <w:sz w:val="20"/>
          <w:szCs w:val="20"/>
        </w:rPr>
        <w:t xml:space="preserve">(książki) </w:t>
      </w:r>
      <w:r w:rsidR="008820BF" w:rsidRPr="003C2D39">
        <w:rPr>
          <w:rFonts w:ascii="Arial" w:hAnsi="Arial" w:cs="Arial"/>
          <w:sz w:val="20"/>
          <w:szCs w:val="20"/>
        </w:rPr>
        <w:t xml:space="preserve">kontroli prowadzonego przez </w:t>
      </w:r>
      <w:r w:rsidR="0043370E" w:rsidRPr="003C2D39">
        <w:rPr>
          <w:rFonts w:ascii="Arial" w:hAnsi="Arial" w:cs="Arial"/>
          <w:sz w:val="20"/>
          <w:szCs w:val="20"/>
        </w:rPr>
        <w:t>kontrolowanego</w:t>
      </w:r>
      <w:r w:rsidR="008820BF" w:rsidRPr="003C2D39">
        <w:rPr>
          <w:rFonts w:ascii="Arial" w:hAnsi="Arial" w:cs="Arial"/>
          <w:sz w:val="20"/>
          <w:szCs w:val="20"/>
        </w:rPr>
        <w:t xml:space="preserve"> oraz </w:t>
      </w:r>
      <w:r w:rsidR="0043370E" w:rsidRPr="003C2D39">
        <w:rPr>
          <w:rFonts w:ascii="Arial" w:hAnsi="Arial" w:cs="Arial"/>
          <w:sz w:val="20"/>
          <w:szCs w:val="20"/>
        </w:rPr>
        <w:t>przedstawia</w:t>
      </w:r>
      <w:r w:rsidR="008820BF" w:rsidRPr="003C2D39">
        <w:rPr>
          <w:rFonts w:ascii="Arial" w:hAnsi="Arial" w:cs="Arial"/>
          <w:sz w:val="20"/>
          <w:szCs w:val="20"/>
        </w:rPr>
        <w:t xml:space="preserve"> imienne upoważ</w:t>
      </w:r>
      <w:r w:rsidRPr="003C2D39">
        <w:rPr>
          <w:rFonts w:ascii="Arial" w:hAnsi="Arial" w:cs="Arial"/>
          <w:sz w:val="20"/>
          <w:szCs w:val="20"/>
        </w:rPr>
        <w:t xml:space="preserve">nienia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przeprowadzenia kon</w:t>
      </w:r>
      <w:r w:rsidR="0063582D" w:rsidRPr="003C2D39">
        <w:rPr>
          <w:rFonts w:ascii="Arial" w:hAnsi="Arial" w:cs="Arial"/>
          <w:sz w:val="20"/>
          <w:szCs w:val="20"/>
        </w:rPr>
        <w:t>troli i okazuje</w:t>
      </w:r>
      <w:r w:rsidR="008820BF" w:rsidRPr="003C2D39">
        <w:rPr>
          <w:rFonts w:ascii="Arial" w:hAnsi="Arial" w:cs="Arial"/>
          <w:sz w:val="20"/>
          <w:szCs w:val="20"/>
        </w:rPr>
        <w:t xml:space="preserve"> dowody toż</w:t>
      </w:r>
      <w:r w:rsidRPr="003C2D39">
        <w:rPr>
          <w:rFonts w:ascii="Arial" w:hAnsi="Arial" w:cs="Arial"/>
          <w:sz w:val="20"/>
          <w:szCs w:val="20"/>
        </w:rPr>
        <w:t>samości</w:t>
      </w:r>
      <w:r w:rsidR="008820BF" w:rsidRPr="003C2D39">
        <w:rPr>
          <w:rFonts w:ascii="Arial" w:hAnsi="Arial" w:cs="Arial"/>
          <w:sz w:val="20"/>
          <w:szCs w:val="20"/>
        </w:rPr>
        <w:t xml:space="preserve"> lub legitymacje służbowe</w:t>
      </w:r>
      <w:r w:rsidRPr="003C2D39">
        <w:rPr>
          <w:rFonts w:ascii="Arial" w:hAnsi="Arial" w:cs="Arial"/>
          <w:sz w:val="20"/>
          <w:szCs w:val="20"/>
        </w:rPr>
        <w:t>.</w:t>
      </w:r>
    </w:p>
    <w:p w:rsidR="00F063C5" w:rsidRPr="003C2D39" w:rsidRDefault="00F063C5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Obowiązek wpisu do rejestru (książki) kontroli oraz przedstawienia imiennego upoważnienia nie dotyczy kontroli projektu realizowanej w siedzibie IZ RPO WZ.</w:t>
      </w:r>
    </w:p>
    <w:p w:rsidR="00F063C5" w:rsidRPr="003C2D39" w:rsidRDefault="00A57446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w miejscu realizacji projektu</w:t>
      </w:r>
      <w:r w:rsidR="0063582D" w:rsidRPr="003C2D39">
        <w:rPr>
          <w:rFonts w:ascii="Arial" w:hAnsi="Arial" w:cs="Arial"/>
          <w:sz w:val="20"/>
          <w:szCs w:val="20"/>
        </w:rPr>
        <w:t xml:space="preserve"> lub siedzibie</w:t>
      </w:r>
      <w:r w:rsidRPr="003C2D39">
        <w:rPr>
          <w:rFonts w:ascii="Arial" w:hAnsi="Arial" w:cs="Arial"/>
          <w:sz w:val="20"/>
          <w:szCs w:val="20"/>
        </w:rPr>
        <w:t xml:space="preserve"> trwa przez okres wskazany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w upoważnieniu do jej przeprowadzenia.</w:t>
      </w:r>
    </w:p>
    <w:p w:rsidR="00260FB3" w:rsidRPr="003C2D39" w:rsidRDefault="00A57446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Beneficjent powinien przedstawić podczas kontroli oryginały dokumentów związanych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z zakresem kontroli, a w</w:t>
      </w:r>
      <w:r w:rsidR="00260FB3" w:rsidRPr="003C2D39">
        <w:rPr>
          <w:rFonts w:ascii="Arial" w:hAnsi="Arial" w:cs="Arial"/>
          <w:sz w:val="20"/>
          <w:szCs w:val="20"/>
        </w:rPr>
        <w:t xml:space="preserve"> celu spr</w:t>
      </w:r>
      <w:r w:rsidRPr="003C2D39">
        <w:rPr>
          <w:rFonts w:ascii="Arial" w:hAnsi="Arial" w:cs="Arial"/>
          <w:sz w:val="20"/>
          <w:szCs w:val="20"/>
        </w:rPr>
        <w:t xml:space="preserve">awnego jej przeprowadzenia </w:t>
      </w:r>
      <w:r w:rsidR="00260FB3" w:rsidRPr="003C2D39">
        <w:rPr>
          <w:rFonts w:ascii="Arial" w:hAnsi="Arial" w:cs="Arial"/>
          <w:sz w:val="20"/>
          <w:szCs w:val="20"/>
        </w:rPr>
        <w:t>ma obowiązek zapewnić obecność osób odpowiedzialnych za realizację projektu, zajmujących się, w szczególności: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rozliczeniem finansowym (pracownik księgowości),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zakresem rzeczowym,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zagadnieniami związanymi z udzieleniem zamówień publicznych,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promocją projektu,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inne osoby związane z przygotowaniem i realizacją projektu.</w:t>
      </w:r>
    </w:p>
    <w:p w:rsidR="00753611" w:rsidRPr="003C2D39" w:rsidRDefault="000F1274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Kontrolujący dokonują ustalenia stanu faktycznego na podstawie oględzin oraz zebranych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toku kontroli dowodów. </w:t>
      </w:r>
    </w:p>
    <w:p w:rsidR="00C5520D" w:rsidRPr="003C2D39" w:rsidRDefault="00A57446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1" w:name="_Toc442172421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EC54D0" w:rsidRPr="003C2D39">
        <w:rPr>
          <w:rFonts w:ascii="Arial" w:hAnsi="Arial" w:cs="Arial"/>
          <w:color w:val="auto"/>
          <w:sz w:val="20"/>
          <w:szCs w:val="20"/>
        </w:rPr>
        <w:t>.4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C5520D" w:rsidRPr="003C2D39">
        <w:rPr>
          <w:rFonts w:ascii="Arial" w:hAnsi="Arial" w:cs="Arial"/>
          <w:color w:val="auto"/>
          <w:sz w:val="20"/>
          <w:szCs w:val="20"/>
        </w:rPr>
        <w:t>Informacja pokontrolna</w:t>
      </w:r>
      <w:bookmarkEnd w:id="21"/>
    </w:p>
    <w:p w:rsidR="00EC54D0" w:rsidRPr="003C2D39" w:rsidRDefault="00041B78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 zakończeniu kontroli zostaje spo</w:t>
      </w:r>
      <w:r w:rsidR="0043370E" w:rsidRPr="003C2D39">
        <w:rPr>
          <w:rFonts w:ascii="Arial" w:hAnsi="Arial" w:cs="Arial"/>
          <w:sz w:val="20"/>
          <w:szCs w:val="20"/>
        </w:rPr>
        <w:t>rządzona informacja pokontrolna, która z reguły przybiera postać protokołu pokontrolnego</w:t>
      </w:r>
      <w:r w:rsidRPr="003C2D39">
        <w:rPr>
          <w:rFonts w:ascii="Arial" w:hAnsi="Arial" w:cs="Arial"/>
          <w:sz w:val="20"/>
          <w:szCs w:val="20"/>
        </w:rPr>
        <w:t xml:space="preserve">. </w:t>
      </w:r>
    </w:p>
    <w:p w:rsidR="001A5F54" w:rsidRDefault="001A5F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C54D0" w:rsidRPr="003C2D39" w:rsidRDefault="003A62D1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lastRenderedPageBreak/>
        <w:t>Informacja pokontrolna sporządzana jest</w:t>
      </w:r>
      <w:r w:rsidR="00633CA3" w:rsidRPr="003C2D39">
        <w:rPr>
          <w:rFonts w:ascii="Arial" w:hAnsi="Arial" w:cs="Arial"/>
          <w:sz w:val="20"/>
          <w:szCs w:val="20"/>
        </w:rPr>
        <w:t xml:space="preserve"> w dwóch jednobrzmiących egzemplarzach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terminie nie dłuższym niż </w:t>
      </w:r>
      <w:r w:rsidRPr="003C2D39">
        <w:rPr>
          <w:rFonts w:ascii="Arial" w:hAnsi="Arial" w:cs="Arial"/>
          <w:b/>
          <w:sz w:val="20"/>
          <w:szCs w:val="20"/>
        </w:rPr>
        <w:t xml:space="preserve">21 </w:t>
      </w:r>
      <w:r w:rsidR="0084350C" w:rsidRPr="003C2D39">
        <w:rPr>
          <w:rFonts w:ascii="Arial" w:hAnsi="Arial" w:cs="Arial"/>
          <w:b/>
          <w:sz w:val="20"/>
          <w:szCs w:val="20"/>
        </w:rPr>
        <w:t>dni</w:t>
      </w:r>
      <w:r w:rsidR="0084350C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od</w:t>
      </w:r>
      <w:r w:rsidR="00633CA3" w:rsidRPr="003C2D39">
        <w:rPr>
          <w:rFonts w:ascii="Arial" w:hAnsi="Arial" w:cs="Arial"/>
          <w:sz w:val="20"/>
          <w:szCs w:val="20"/>
        </w:rPr>
        <w:t xml:space="preserve"> wskazanego w upoważnieniu </w:t>
      </w:r>
      <w:r w:rsidRPr="003C2D39">
        <w:rPr>
          <w:rFonts w:ascii="Arial" w:hAnsi="Arial" w:cs="Arial"/>
          <w:sz w:val="20"/>
          <w:szCs w:val="20"/>
        </w:rPr>
        <w:t>dnia zak</w:t>
      </w:r>
      <w:r w:rsidR="00EC54D0" w:rsidRPr="003C2D39">
        <w:rPr>
          <w:rFonts w:ascii="Arial" w:hAnsi="Arial" w:cs="Arial"/>
          <w:sz w:val="20"/>
          <w:szCs w:val="20"/>
        </w:rPr>
        <w:t xml:space="preserve">ończenia czynności kontrolnych. </w:t>
      </w:r>
      <w:r w:rsidRPr="003C2D39">
        <w:rPr>
          <w:rFonts w:ascii="Arial" w:hAnsi="Arial" w:cs="Arial"/>
          <w:sz w:val="20"/>
          <w:szCs w:val="20"/>
        </w:rPr>
        <w:t xml:space="preserve">W uzasadnionych wypadkach termin ten może zostać wydłużony,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czym podmiot kontrolowany zostaje pisemnie poinformowany.</w:t>
      </w:r>
      <w:r w:rsidR="000F1274" w:rsidRPr="003C2D39">
        <w:rPr>
          <w:rFonts w:ascii="Arial" w:hAnsi="Arial" w:cs="Arial"/>
          <w:sz w:val="20"/>
          <w:szCs w:val="20"/>
        </w:rPr>
        <w:t xml:space="preserve"> </w:t>
      </w:r>
    </w:p>
    <w:p w:rsidR="00EC54D0" w:rsidRPr="003C2D39" w:rsidRDefault="000F1274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Informacja pokontrolna </w:t>
      </w:r>
      <w:r w:rsidR="00A57446" w:rsidRPr="003C2D39">
        <w:rPr>
          <w:rFonts w:ascii="Arial" w:hAnsi="Arial" w:cs="Arial"/>
          <w:sz w:val="20"/>
          <w:szCs w:val="20"/>
        </w:rPr>
        <w:t>przekazywana jest podmiotowi kontrolowanemu, któremu</w:t>
      </w:r>
      <w:r w:rsidR="00041B78" w:rsidRPr="003C2D39">
        <w:rPr>
          <w:rFonts w:ascii="Arial" w:hAnsi="Arial" w:cs="Arial"/>
          <w:sz w:val="20"/>
          <w:szCs w:val="20"/>
        </w:rPr>
        <w:t xml:space="preserve"> </w:t>
      </w:r>
      <w:r w:rsidR="008A0325" w:rsidRPr="003C2D39">
        <w:rPr>
          <w:rFonts w:ascii="Arial" w:hAnsi="Arial" w:cs="Arial"/>
          <w:sz w:val="20"/>
          <w:szCs w:val="20"/>
        </w:rPr>
        <w:t xml:space="preserve">przed jej podpisaniem </w:t>
      </w:r>
      <w:r w:rsidR="00041B78" w:rsidRPr="003C2D39">
        <w:rPr>
          <w:rFonts w:ascii="Arial" w:hAnsi="Arial" w:cs="Arial"/>
          <w:sz w:val="20"/>
          <w:szCs w:val="20"/>
        </w:rPr>
        <w:t xml:space="preserve">przysługuje prawo zgłoszenia w terminie do 14 dni od dnia </w:t>
      </w:r>
      <w:r w:rsidR="00A57446" w:rsidRPr="003C2D39">
        <w:rPr>
          <w:rFonts w:ascii="Arial" w:hAnsi="Arial" w:cs="Arial"/>
          <w:sz w:val="20"/>
          <w:szCs w:val="20"/>
        </w:rPr>
        <w:t xml:space="preserve">jej </w:t>
      </w:r>
      <w:r w:rsidR="00633CA3" w:rsidRPr="003C2D39">
        <w:rPr>
          <w:rFonts w:ascii="Arial" w:hAnsi="Arial" w:cs="Arial"/>
          <w:sz w:val="20"/>
          <w:szCs w:val="20"/>
        </w:rPr>
        <w:t xml:space="preserve">otrzymania, </w:t>
      </w:r>
      <w:r w:rsidR="000A3485">
        <w:rPr>
          <w:rFonts w:ascii="Arial" w:hAnsi="Arial" w:cs="Arial"/>
          <w:sz w:val="20"/>
          <w:szCs w:val="20"/>
        </w:rPr>
        <w:br/>
      </w:r>
      <w:r w:rsidR="00041B78" w:rsidRPr="003C2D39">
        <w:rPr>
          <w:rFonts w:ascii="Arial" w:hAnsi="Arial" w:cs="Arial"/>
          <w:sz w:val="20"/>
          <w:szCs w:val="20"/>
        </w:rPr>
        <w:t>w formie pisemnej, uzasadnionych zastrzeżeń do zapisów w nim zawartych</w:t>
      </w:r>
      <w:r w:rsidR="00DA65AF" w:rsidRPr="003C2D39">
        <w:rPr>
          <w:rFonts w:ascii="Arial" w:hAnsi="Arial" w:cs="Arial"/>
          <w:sz w:val="20"/>
          <w:szCs w:val="20"/>
        </w:rPr>
        <w:t xml:space="preserve">. 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przypadku zaakceptowania przez beneficjenta informacji pokontrolnej oraz braku zastrzeżeń lub w przypadku upłynięcia terminu na składanie zastrzeżeń – informacja pokontrolna staje się ostateczną informacją pokontrolną.</w:t>
      </w:r>
    </w:p>
    <w:p w:rsidR="00EC54D0" w:rsidRPr="003C2D39" w:rsidRDefault="00EC54D0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Podmiot kontrolowany może przed upływem terminu do złożenia zastrzeżeń wystąpić o jego przedłużenie na czas oznaczony.</w:t>
      </w:r>
    </w:p>
    <w:p w:rsidR="00EC54D0" w:rsidRPr="003C2D39" w:rsidRDefault="001A4DA8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Zastrzeżenia mogą zostać w każdym czasie wycofane, wówczas pozostawia się je bez rozpatrzenia. </w:t>
      </w:r>
    </w:p>
    <w:p w:rsidR="00EC54D0" w:rsidRPr="003C2D39" w:rsidRDefault="00EC54D0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IZ RPO WZ ma prawo sprostowania w informacji pokontrolnej, w każdym czasie, z urzędu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lub na wniosek podmiotu kontrolowanego, błędów pisarskich lub innych oczywistych omyłek pisarskich. Informację o zakresie sprostowania przekazywana jest bez zbędnej zwłoki podmiotowi kontrolowanemu.</w:t>
      </w:r>
    </w:p>
    <w:p w:rsidR="00EC54D0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Zastrzeżenia do informacji pokontrolnej rozpatrywane są przez IZ</w:t>
      </w:r>
      <w:r w:rsidR="00746ADC" w:rsidRPr="003C2D39">
        <w:rPr>
          <w:rFonts w:ascii="Arial" w:hAnsi="Arial" w:cs="Arial"/>
          <w:sz w:val="20"/>
          <w:szCs w:val="20"/>
        </w:rPr>
        <w:t xml:space="preserve"> RPO WZ</w:t>
      </w:r>
      <w:r w:rsidRPr="003C2D39">
        <w:rPr>
          <w:rFonts w:ascii="Arial" w:hAnsi="Arial" w:cs="Arial"/>
          <w:sz w:val="20"/>
          <w:szCs w:val="20"/>
        </w:rPr>
        <w:t xml:space="preserve"> w terminie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nie dłuższym niż 14 dni od ich wniesienia. </w:t>
      </w:r>
    </w:p>
    <w:p w:rsidR="00A1080D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trakcie rozpatrywania zastrzeżeń pokontrolnych </w:t>
      </w:r>
      <w:r w:rsidR="00746ADC" w:rsidRPr="003C2D39">
        <w:rPr>
          <w:rFonts w:ascii="Arial" w:hAnsi="Arial" w:cs="Arial"/>
          <w:sz w:val="20"/>
          <w:szCs w:val="20"/>
        </w:rPr>
        <w:t>IZ RPO WZ</w:t>
      </w:r>
      <w:r w:rsidRPr="003C2D39">
        <w:rPr>
          <w:rFonts w:ascii="Arial" w:hAnsi="Arial" w:cs="Arial"/>
          <w:sz w:val="20"/>
          <w:szCs w:val="20"/>
        </w:rPr>
        <w:t xml:space="preserve"> ma prawo podjąć dodatkowe czynności kontrolne lub </w:t>
      </w:r>
      <w:r w:rsidR="00A1080D" w:rsidRPr="003C2D39">
        <w:rPr>
          <w:rFonts w:ascii="Arial" w:hAnsi="Arial" w:cs="Arial"/>
          <w:sz w:val="20"/>
          <w:szCs w:val="20"/>
        </w:rPr>
        <w:t>żądać</w:t>
      </w:r>
      <w:r w:rsidRPr="003C2D39">
        <w:rPr>
          <w:rFonts w:ascii="Arial" w:hAnsi="Arial" w:cs="Arial"/>
          <w:sz w:val="20"/>
          <w:szCs w:val="20"/>
        </w:rPr>
        <w:t xml:space="preserve"> przedstawienia dodatkowych dokumentów lub pisemnych wyjaśnień.</w:t>
      </w:r>
    </w:p>
    <w:p w:rsidR="00A1080D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Podjęcie przez IZ RPO WZ, w trakcie rozpatrywania zastrzeżeń, dodatkowych czynności kontrolnych lub </w:t>
      </w:r>
      <w:r w:rsidR="00A1080D" w:rsidRPr="003C2D39">
        <w:rPr>
          <w:rFonts w:ascii="Arial" w:hAnsi="Arial" w:cs="Arial"/>
          <w:sz w:val="20"/>
          <w:szCs w:val="20"/>
        </w:rPr>
        <w:t>zażądanie</w:t>
      </w:r>
      <w:r w:rsidRPr="003C2D39">
        <w:rPr>
          <w:rFonts w:ascii="Arial" w:hAnsi="Arial" w:cs="Arial"/>
          <w:sz w:val="20"/>
          <w:szCs w:val="20"/>
        </w:rPr>
        <w:t xml:space="preserve"> przedst</w:t>
      </w:r>
      <w:r w:rsidR="00A1080D" w:rsidRPr="003C2D39">
        <w:rPr>
          <w:rFonts w:ascii="Arial" w:hAnsi="Arial" w:cs="Arial"/>
          <w:sz w:val="20"/>
          <w:szCs w:val="20"/>
        </w:rPr>
        <w:t>awiania dokumentów lub złożenia</w:t>
      </w:r>
      <w:r w:rsidRPr="003C2D39">
        <w:rPr>
          <w:rFonts w:ascii="Arial" w:hAnsi="Arial" w:cs="Arial"/>
          <w:sz w:val="20"/>
          <w:szCs w:val="20"/>
        </w:rPr>
        <w:t xml:space="preserve"> dodatkowych wyjaśnień na piśmie, każdorazowo wstrzymuje bieg terminu. 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IZ RPO WZ, po rozpatrzeniu zastrzeżeń, sporządza ostateczną informację pokontrolną, zawierającą skorygowane ustalenia kontroli lub pisemne stanowisko wob</w:t>
      </w:r>
      <w:r w:rsidR="008A0325" w:rsidRPr="003C2D39">
        <w:rPr>
          <w:rFonts w:ascii="Arial" w:hAnsi="Arial" w:cs="Arial"/>
          <w:sz w:val="20"/>
          <w:szCs w:val="20"/>
        </w:rPr>
        <w:t xml:space="preserve">ec zgłoszonych zastrzeżeń wraz </w:t>
      </w:r>
      <w:r w:rsidRPr="003C2D39">
        <w:rPr>
          <w:rFonts w:ascii="Arial" w:hAnsi="Arial" w:cs="Arial"/>
          <w:sz w:val="20"/>
          <w:szCs w:val="20"/>
        </w:rPr>
        <w:t>z uzasadnieniem odmowy skorygowania ustaleń.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Ostateczna informacja pokontrolna jest przekazywana podmiotowi kontrolowanemu.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Kontrolowany ma prawo odmowy podpisania ostatecznej informacji pokontrolnej. Odmowa jej podpisania musi mieć formę pisemną i zawierać pisemne uzasadnienie tej odmowy. 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Kontrolujący nanosi adnotację w treści ostatecznej informacji pokontrolnej wskazującą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na odmowę jej podpisania.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Odmowa podpisania informacji pokontrolnej nie stanowi przeszkody w realizacji ustaleń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i wniosków w niej zawartych.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Do ostatecznej informacji pokontrolnej oraz do pisemnego stanowiska wobec zgłoszonych zastrzeżeń nie przysługuje możliwość złożenia zastrzeżeń.</w:t>
      </w:r>
    </w:p>
    <w:p w:rsidR="00527813" w:rsidRPr="003C2D39" w:rsidRDefault="00DA65A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2" w:name="_Toc442172422"/>
      <w:r w:rsidRPr="003C2D39">
        <w:rPr>
          <w:rFonts w:ascii="Arial" w:hAnsi="Arial" w:cs="Arial"/>
          <w:color w:val="auto"/>
          <w:sz w:val="20"/>
          <w:szCs w:val="20"/>
        </w:rPr>
        <w:lastRenderedPageBreak/>
        <w:t>3</w:t>
      </w:r>
      <w:r w:rsidR="00C5520D" w:rsidRPr="003C2D39">
        <w:rPr>
          <w:rFonts w:ascii="Arial" w:hAnsi="Arial" w:cs="Arial"/>
          <w:color w:val="auto"/>
          <w:sz w:val="20"/>
          <w:szCs w:val="20"/>
        </w:rPr>
        <w:t>.</w:t>
      </w:r>
      <w:r w:rsidRPr="003C2D39">
        <w:rPr>
          <w:rFonts w:ascii="Arial" w:hAnsi="Arial" w:cs="Arial"/>
          <w:color w:val="auto"/>
          <w:sz w:val="20"/>
          <w:szCs w:val="20"/>
        </w:rPr>
        <w:t>5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Zalecenia pokontrolne</w:t>
      </w:r>
      <w:bookmarkEnd w:id="22"/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Informację pokontrolną oraz ostateczną informację pokontrolną w razie potrzeby uzupełnia się o zalecenia pokontrolne lub rekomendacje.</w:t>
      </w:r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Informacja pokontrolna zawiera termin przekazania IZ RPO WZ informacji o sposobie wykonania zaleceń pokontrolnych lub wykorzystania rekomendacji, a także o podjętych działaniach lub przyczynach ich niepodjęcia.</w:t>
      </w:r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Termin wyznacza się uwzględniając charakter zaleceń lub rekomendacji.</w:t>
      </w:r>
    </w:p>
    <w:p w:rsidR="00C5520D" w:rsidRPr="003C2D39" w:rsidRDefault="00B85621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3" w:name="_Toc442172423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C5520D" w:rsidRPr="003C2D39">
        <w:rPr>
          <w:rFonts w:ascii="Arial" w:hAnsi="Arial" w:cs="Arial"/>
          <w:color w:val="auto"/>
          <w:sz w:val="20"/>
          <w:szCs w:val="20"/>
        </w:rPr>
        <w:t>.</w:t>
      </w:r>
      <w:r w:rsidRPr="003C2D39">
        <w:rPr>
          <w:rFonts w:ascii="Arial" w:hAnsi="Arial" w:cs="Arial"/>
          <w:color w:val="auto"/>
          <w:sz w:val="20"/>
          <w:szCs w:val="20"/>
        </w:rPr>
        <w:t>6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Wyniki kontroli</w:t>
      </w:r>
      <w:bookmarkEnd w:id="23"/>
    </w:p>
    <w:p w:rsidR="00A1080D" w:rsidRPr="003C2D39" w:rsidRDefault="00761DDA" w:rsidP="00F85EF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Wyniki kontroli potwierdzające prawidłową realizację pr</w:t>
      </w:r>
      <w:r w:rsidR="00746ADC" w:rsidRPr="003C2D39">
        <w:rPr>
          <w:rFonts w:ascii="Arial" w:hAnsi="Arial" w:cs="Arial"/>
          <w:sz w:val="20"/>
          <w:szCs w:val="20"/>
        </w:rPr>
        <w:t>ojektu lub usunięcie uchybień i </w:t>
      </w:r>
      <w:r w:rsidRPr="003C2D39">
        <w:rPr>
          <w:rFonts w:ascii="Arial" w:hAnsi="Arial" w:cs="Arial"/>
          <w:sz w:val="20"/>
          <w:szCs w:val="20"/>
        </w:rPr>
        <w:t>nieprawidłowości wskazanych w informacji po</w:t>
      </w:r>
      <w:r w:rsidR="00401A56" w:rsidRPr="003C2D39">
        <w:rPr>
          <w:rFonts w:ascii="Arial" w:hAnsi="Arial" w:cs="Arial"/>
          <w:sz w:val="20"/>
          <w:szCs w:val="20"/>
        </w:rPr>
        <w:t xml:space="preserve">kontrolnej </w:t>
      </w:r>
      <w:r w:rsidRPr="003C2D39">
        <w:rPr>
          <w:rFonts w:ascii="Arial" w:hAnsi="Arial" w:cs="Arial"/>
          <w:sz w:val="20"/>
          <w:szCs w:val="20"/>
        </w:rPr>
        <w:t>są warunki</w:t>
      </w:r>
      <w:r w:rsidR="00942146">
        <w:rPr>
          <w:rFonts w:ascii="Arial" w:hAnsi="Arial" w:cs="Arial"/>
          <w:sz w:val="20"/>
          <w:szCs w:val="20"/>
        </w:rPr>
        <w:t xml:space="preserve">em dokonania płatności </w:t>
      </w:r>
      <w:r w:rsidRPr="003C2D39">
        <w:rPr>
          <w:rFonts w:ascii="Arial" w:hAnsi="Arial" w:cs="Arial"/>
          <w:sz w:val="20"/>
          <w:szCs w:val="20"/>
        </w:rPr>
        <w:t>na rzecz Beneficjenta</w:t>
      </w:r>
      <w:r w:rsidR="0084350C" w:rsidRPr="003C2D39">
        <w:rPr>
          <w:rFonts w:ascii="Arial" w:hAnsi="Arial" w:cs="Arial"/>
          <w:sz w:val="20"/>
          <w:szCs w:val="20"/>
        </w:rPr>
        <w:t xml:space="preserve"> i ostatecznego rozliczenia projektu</w:t>
      </w:r>
      <w:r w:rsidRPr="003C2D39">
        <w:rPr>
          <w:rFonts w:ascii="Arial" w:hAnsi="Arial" w:cs="Arial"/>
          <w:sz w:val="20"/>
          <w:szCs w:val="20"/>
        </w:rPr>
        <w:t>.</w:t>
      </w:r>
      <w:r w:rsidR="007D0320" w:rsidRPr="003C2D39">
        <w:rPr>
          <w:rFonts w:ascii="Arial" w:hAnsi="Arial" w:cs="Arial"/>
          <w:sz w:val="20"/>
          <w:szCs w:val="20"/>
        </w:rPr>
        <w:t xml:space="preserve"> </w:t>
      </w:r>
    </w:p>
    <w:p w:rsidR="00CE3BE2" w:rsidRPr="003C2D39" w:rsidRDefault="00422ACC" w:rsidP="00F85EF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Jeżeli w wyniku przeprowadzonych kontroli zostanie stwierdzone, iż zachodzą przesłanki rozwiązania umowy o dofinansowanie projektu</w:t>
      </w:r>
      <w:r w:rsidR="0084350C" w:rsidRPr="003C2D39">
        <w:rPr>
          <w:rFonts w:ascii="Arial" w:hAnsi="Arial" w:cs="Arial"/>
          <w:sz w:val="20"/>
          <w:szCs w:val="20"/>
        </w:rPr>
        <w:t>,</w:t>
      </w:r>
      <w:r w:rsidRPr="003C2D39">
        <w:rPr>
          <w:rFonts w:ascii="Arial" w:hAnsi="Arial" w:cs="Arial"/>
          <w:sz w:val="20"/>
          <w:szCs w:val="20"/>
        </w:rPr>
        <w:t xml:space="preserve"> płatność na realizację projektu</w:t>
      </w:r>
      <w:r w:rsidR="0043370E" w:rsidRPr="003C2D39">
        <w:rPr>
          <w:rFonts w:ascii="Arial" w:hAnsi="Arial" w:cs="Arial"/>
          <w:sz w:val="20"/>
          <w:szCs w:val="20"/>
        </w:rPr>
        <w:t xml:space="preserve"> zostaje wstrzymana</w:t>
      </w:r>
      <w:r w:rsidRPr="003C2D39">
        <w:rPr>
          <w:rFonts w:ascii="Arial" w:hAnsi="Arial" w:cs="Arial"/>
          <w:sz w:val="20"/>
          <w:szCs w:val="20"/>
        </w:rPr>
        <w:t>.</w:t>
      </w:r>
      <w:r w:rsidR="009F1D79" w:rsidRPr="003C2D39">
        <w:rPr>
          <w:rFonts w:ascii="Arial" w:hAnsi="Arial" w:cs="Arial"/>
          <w:sz w:val="20"/>
          <w:szCs w:val="20"/>
        </w:rPr>
        <w:t xml:space="preserve"> </w:t>
      </w:r>
      <w:r w:rsidR="00417B11" w:rsidRPr="003C2D39">
        <w:rPr>
          <w:rFonts w:ascii="Arial" w:hAnsi="Arial" w:cs="Arial"/>
          <w:sz w:val="20"/>
          <w:szCs w:val="20"/>
        </w:rPr>
        <w:t>W przypadku gdy w rezultacie przeprowadzonej</w:t>
      </w:r>
      <w:r w:rsidR="009F1D79" w:rsidRPr="003C2D39">
        <w:rPr>
          <w:rFonts w:ascii="Arial" w:hAnsi="Arial" w:cs="Arial"/>
          <w:sz w:val="20"/>
          <w:szCs w:val="20"/>
        </w:rPr>
        <w:t xml:space="preserve"> kontroli zajdzie podej</w:t>
      </w:r>
      <w:r w:rsidR="00180130" w:rsidRPr="003C2D39">
        <w:rPr>
          <w:rFonts w:ascii="Arial" w:hAnsi="Arial" w:cs="Arial"/>
          <w:sz w:val="20"/>
          <w:szCs w:val="20"/>
        </w:rPr>
        <w:t>rzenie popełnienia przestępstwa</w:t>
      </w:r>
      <w:r w:rsidR="009F1D79" w:rsidRPr="003C2D39">
        <w:rPr>
          <w:rFonts w:ascii="Arial" w:hAnsi="Arial" w:cs="Arial"/>
          <w:sz w:val="20"/>
          <w:szCs w:val="20"/>
        </w:rPr>
        <w:t xml:space="preserve"> lub naruszenia </w:t>
      </w:r>
      <w:r w:rsidR="00417B11" w:rsidRPr="003C2D39">
        <w:rPr>
          <w:rFonts w:ascii="Arial" w:hAnsi="Arial" w:cs="Arial"/>
          <w:sz w:val="20"/>
          <w:szCs w:val="20"/>
        </w:rPr>
        <w:t>dyscypliny finansów publicznych, IZ RPO WZ sporządza</w:t>
      </w:r>
      <w:r w:rsidR="009F1D79" w:rsidRPr="003C2D39">
        <w:rPr>
          <w:rFonts w:ascii="Arial" w:hAnsi="Arial" w:cs="Arial"/>
          <w:sz w:val="20"/>
          <w:szCs w:val="20"/>
        </w:rPr>
        <w:t xml:space="preserve"> </w:t>
      </w:r>
      <w:r w:rsidR="00402D72" w:rsidRPr="003C2D39">
        <w:rPr>
          <w:rFonts w:ascii="Arial" w:hAnsi="Arial" w:cs="Arial"/>
          <w:sz w:val="20"/>
          <w:szCs w:val="20"/>
        </w:rPr>
        <w:t xml:space="preserve">i przekazuje właściwym organom </w:t>
      </w:r>
      <w:r w:rsidR="009F1D79" w:rsidRPr="003C2D39">
        <w:rPr>
          <w:rFonts w:ascii="Arial" w:hAnsi="Arial" w:cs="Arial"/>
          <w:sz w:val="20"/>
          <w:szCs w:val="20"/>
        </w:rPr>
        <w:t>zawiadomienie o podejrzeniu popełnienia przestępstwa lub zawiadomienie o naruszeniu dyscypliny finansów publicznych</w:t>
      </w:r>
      <w:r w:rsidR="00274EB2" w:rsidRPr="003C2D39">
        <w:rPr>
          <w:rFonts w:ascii="Arial" w:hAnsi="Arial" w:cs="Arial"/>
          <w:sz w:val="20"/>
          <w:szCs w:val="20"/>
        </w:rPr>
        <w:t>.</w:t>
      </w:r>
    </w:p>
    <w:p w:rsidR="005743CC" w:rsidRPr="003C2D39" w:rsidRDefault="00CD15E3" w:rsidP="000A3485">
      <w:pPr>
        <w:jc w:val="both"/>
        <w:rPr>
          <w:rFonts w:ascii="Arial" w:hAnsi="Arial" w:cs="Arial"/>
        </w:rPr>
      </w:pPr>
      <w:r w:rsidRPr="005B0742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-916305</wp:posOffset>
            </wp:positionH>
            <wp:positionV relativeFrom="margin">
              <wp:posOffset>-899795</wp:posOffset>
            </wp:positionV>
            <wp:extent cx="7685405" cy="10854055"/>
            <wp:effectExtent l="0" t="0" r="0" b="4445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5405" cy="1085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422" w:rsidRPr="000B542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4.4pt;margin-top:-209.3pt;width:326.1pt;height:114.9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" filled="f" stroked="f">
            <v:textbox style="mso-fit-shape-to-text:t">
              <w:txbxContent>
                <w:p w:rsidR="00E04BE6" w:rsidRPr="00025F2D" w:rsidRDefault="00E04BE6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Urząd Marszałkowski Województwa Zachodniopomorskiego</w:t>
                  </w:r>
                </w:p>
                <w:p w:rsidR="00E04BE6" w:rsidRPr="00025F2D" w:rsidRDefault="00E04BE6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Wydział Wdrażania Regionalnego Programu Operacyjnego</w:t>
                  </w:r>
                </w:p>
                <w:p w:rsidR="00E04BE6" w:rsidRPr="00025F2D" w:rsidRDefault="00E04BE6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ul. Ks. Kardynała Stefana Wyszyńskiego 30</w:t>
                  </w:r>
                </w:p>
                <w:p w:rsidR="00E04BE6" w:rsidRPr="00025F2D" w:rsidRDefault="00E04BE6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70-203 Szczecin</w:t>
                  </w:r>
                </w:p>
                <w:p w:rsidR="00E04BE6" w:rsidRDefault="00E04BE6" w:rsidP="005743CC"/>
              </w:txbxContent>
            </v:textbox>
          </v:shape>
        </w:pict>
      </w:r>
      <w:r w:rsidR="005743CC" w:rsidRPr="005B0742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-553720</wp:posOffset>
            </wp:positionV>
            <wp:extent cx="4820920" cy="531495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743CC" w:rsidRPr="003C2D39" w:rsidSect="00A42F9A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E6" w:rsidRDefault="00E04BE6" w:rsidP="00D34625">
      <w:pPr>
        <w:spacing w:after="0" w:line="240" w:lineRule="auto"/>
      </w:pPr>
      <w:r>
        <w:separator/>
      </w:r>
    </w:p>
  </w:endnote>
  <w:endnote w:type="continuationSeparator" w:id="0">
    <w:p w:rsidR="00E04BE6" w:rsidRDefault="00E04BE6" w:rsidP="00D3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84914135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E04BE6" w:rsidRPr="003C2D39" w:rsidRDefault="00E04BE6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C2D39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C2D3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E81B2C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3C2D39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C2D3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E81B2C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18</w:t>
            </w:r>
            <w:r w:rsidR="000B5422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E04BE6" w:rsidRDefault="00E04BE6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E6" w:rsidRDefault="00E04BE6" w:rsidP="00D34625">
      <w:pPr>
        <w:spacing w:after="0" w:line="240" w:lineRule="auto"/>
      </w:pPr>
      <w:r>
        <w:separator/>
      </w:r>
    </w:p>
  </w:footnote>
  <w:footnote w:type="continuationSeparator" w:id="0">
    <w:p w:rsidR="00E04BE6" w:rsidRDefault="00E04BE6" w:rsidP="00D34625">
      <w:pPr>
        <w:spacing w:after="0" w:line="240" w:lineRule="auto"/>
      </w:pPr>
      <w:r>
        <w:continuationSeparator/>
      </w:r>
    </w:p>
  </w:footnote>
  <w:footnote w:id="1">
    <w:p w:rsidR="00E04BE6" w:rsidRPr="001A5F54" w:rsidRDefault="00E04BE6" w:rsidP="009517A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A5F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5F54">
        <w:rPr>
          <w:rFonts w:ascii="Arial" w:hAnsi="Arial" w:cs="Arial"/>
          <w:sz w:val="16"/>
          <w:szCs w:val="16"/>
        </w:rPr>
        <w:t xml:space="preserve"> W przypadku operacji wspieranych z EFS oraz operacji wspieranych z innych EFSI, które nie są inwestycjami w infrastrukturę lub inwestycjami produkcyjnymi, dokonuje się zwrotu wkładu z funduszu tylko wtedy, gdy są one objęte obowiązkiem utrzymania inwestycji zgodnie z obowiązującymi zasadami pomocy państwa oraz jeżeli zaprzestano działalności produkcyjnej lub ją relokowano w okresie ustalonym w tych zasadach.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E6" w:rsidRPr="006E16E9" w:rsidRDefault="00E04BE6" w:rsidP="006E16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6E16E9">
      <w:rPr>
        <w:rFonts w:ascii="Arial" w:hAnsi="Arial" w:cs="Arial"/>
        <w:b w:val="0"/>
        <w:color w:val="365F91"/>
        <w:sz w:val="16"/>
        <w:szCs w:val="16"/>
        <w:lang w:eastAsia="pl-PL"/>
      </w:rPr>
      <w:t>Zasady w zakresie przeprowadzania kontroli projektów</w:t>
    </w:r>
  </w:p>
  <w:p w:rsidR="00E04BE6" w:rsidRPr="006E16E9" w:rsidRDefault="00E04BE6" w:rsidP="006E16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6E16E9">
      <w:rPr>
        <w:rFonts w:ascii="Arial" w:hAnsi="Arial" w:cs="Arial"/>
        <w:b w:val="0"/>
        <w:color w:val="365F91"/>
        <w:sz w:val="16"/>
        <w:szCs w:val="16"/>
        <w:lang w:eastAsia="pl-PL"/>
      </w:rPr>
      <w:t>w ramach Regionalnego Programu Operacyjnego Województwa Zachodniopomorskiego 2014 – 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C0B"/>
    <w:multiLevelType w:val="hybridMultilevel"/>
    <w:tmpl w:val="2F1CBC9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814102"/>
    <w:multiLevelType w:val="hybridMultilevel"/>
    <w:tmpl w:val="487E975E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4872BF"/>
    <w:multiLevelType w:val="hybridMultilevel"/>
    <w:tmpl w:val="396E8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6D07"/>
    <w:multiLevelType w:val="hybridMultilevel"/>
    <w:tmpl w:val="BF44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214B"/>
    <w:multiLevelType w:val="hybridMultilevel"/>
    <w:tmpl w:val="008E94E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45B2BD2"/>
    <w:multiLevelType w:val="hybridMultilevel"/>
    <w:tmpl w:val="91A60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30158"/>
    <w:multiLevelType w:val="hybridMultilevel"/>
    <w:tmpl w:val="1CEE56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F24C5"/>
    <w:multiLevelType w:val="hybridMultilevel"/>
    <w:tmpl w:val="A942E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E426FF"/>
    <w:multiLevelType w:val="hybridMultilevel"/>
    <w:tmpl w:val="899CA9F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12F4330"/>
    <w:multiLevelType w:val="hybridMultilevel"/>
    <w:tmpl w:val="A86E1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17AD5"/>
    <w:multiLevelType w:val="hybridMultilevel"/>
    <w:tmpl w:val="7B9C7A0C"/>
    <w:lvl w:ilvl="0" w:tplc="1D9E7B5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B8692B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172934"/>
    <w:multiLevelType w:val="hybridMultilevel"/>
    <w:tmpl w:val="BB16D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C1A07"/>
    <w:multiLevelType w:val="hybridMultilevel"/>
    <w:tmpl w:val="6BBC6E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99E5FC0"/>
    <w:multiLevelType w:val="hybridMultilevel"/>
    <w:tmpl w:val="09265C9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DA0046C"/>
    <w:multiLevelType w:val="hybridMultilevel"/>
    <w:tmpl w:val="E8F82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802F2"/>
    <w:multiLevelType w:val="hybridMultilevel"/>
    <w:tmpl w:val="75BAE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A204F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94246"/>
    <w:multiLevelType w:val="hybridMultilevel"/>
    <w:tmpl w:val="92985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13BE3"/>
    <w:multiLevelType w:val="hybridMultilevel"/>
    <w:tmpl w:val="514E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D2201"/>
    <w:multiLevelType w:val="hybridMultilevel"/>
    <w:tmpl w:val="2C9CC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>
    <w:nsid w:val="35595078"/>
    <w:multiLevelType w:val="hybridMultilevel"/>
    <w:tmpl w:val="B8EE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C58C1"/>
    <w:multiLevelType w:val="hybridMultilevel"/>
    <w:tmpl w:val="5FACB5D2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CF118BB"/>
    <w:multiLevelType w:val="multilevel"/>
    <w:tmpl w:val="30162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44B221EE"/>
    <w:multiLevelType w:val="hybridMultilevel"/>
    <w:tmpl w:val="2A56A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7B3447"/>
    <w:multiLevelType w:val="hybridMultilevel"/>
    <w:tmpl w:val="7E2A6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BF58AB"/>
    <w:multiLevelType w:val="hybridMultilevel"/>
    <w:tmpl w:val="D6E255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06E1"/>
    <w:multiLevelType w:val="hybridMultilevel"/>
    <w:tmpl w:val="669A9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E552D"/>
    <w:multiLevelType w:val="hybridMultilevel"/>
    <w:tmpl w:val="1696E778"/>
    <w:lvl w:ilvl="0" w:tplc="A36873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CA0637"/>
    <w:multiLevelType w:val="hybridMultilevel"/>
    <w:tmpl w:val="AE241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B0F55"/>
    <w:multiLevelType w:val="hybridMultilevel"/>
    <w:tmpl w:val="D1C62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D7575"/>
    <w:multiLevelType w:val="hybridMultilevel"/>
    <w:tmpl w:val="2C9CC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>
    <w:nsid w:val="6E725F40"/>
    <w:multiLevelType w:val="hybridMultilevel"/>
    <w:tmpl w:val="E52C5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C5FB6"/>
    <w:multiLevelType w:val="hybridMultilevel"/>
    <w:tmpl w:val="35A46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B1664"/>
    <w:multiLevelType w:val="hybridMultilevel"/>
    <w:tmpl w:val="92985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DC0692"/>
    <w:multiLevelType w:val="hybridMultilevel"/>
    <w:tmpl w:val="DC0C588E"/>
    <w:lvl w:ilvl="0" w:tplc="A7E46952">
      <w:start w:val="1"/>
      <w:numFmt w:val="decimal"/>
      <w:lvlText w:val="%1)"/>
      <w:lvlJc w:val="left"/>
      <w:pPr>
        <w:ind w:left="1068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7181F6E"/>
    <w:multiLevelType w:val="hybridMultilevel"/>
    <w:tmpl w:val="5FE08B5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7402728"/>
    <w:multiLevelType w:val="hybridMultilevel"/>
    <w:tmpl w:val="6908F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947E8"/>
    <w:multiLevelType w:val="hybridMultilevel"/>
    <w:tmpl w:val="0FB2A2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CDE5C5C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FF4AEB"/>
    <w:multiLevelType w:val="hybridMultilevel"/>
    <w:tmpl w:val="A23EBC86"/>
    <w:lvl w:ilvl="0" w:tplc="0415000D">
      <w:start w:val="1"/>
      <w:numFmt w:val="bullet"/>
      <w:lvlText w:val=""/>
      <w:lvlJc w:val="left"/>
      <w:pPr>
        <w:ind w:left="7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8">
    <w:nsid w:val="7CB503C6"/>
    <w:multiLevelType w:val="hybridMultilevel"/>
    <w:tmpl w:val="D74AACF8"/>
    <w:lvl w:ilvl="0" w:tplc="12941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F647149"/>
    <w:multiLevelType w:val="hybridMultilevel"/>
    <w:tmpl w:val="78D28C3C"/>
    <w:lvl w:ilvl="0" w:tplc="06EA82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3"/>
  </w:num>
  <w:num w:numId="3">
    <w:abstractNumId w:val="37"/>
  </w:num>
  <w:num w:numId="4">
    <w:abstractNumId w:val="20"/>
  </w:num>
  <w:num w:numId="5">
    <w:abstractNumId w:val="8"/>
  </w:num>
  <w:num w:numId="6">
    <w:abstractNumId w:val="1"/>
  </w:num>
  <w:num w:numId="7">
    <w:abstractNumId w:val="36"/>
  </w:num>
  <w:num w:numId="8">
    <w:abstractNumId w:val="19"/>
  </w:num>
  <w:num w:numId="9">
    <w:abstractNumId w:val="21"/>
  </w:num>
  <w:num w:numId="10">
    <w:abstractNumId w:val="29"/>
  </w:num>
  <w:num w:numId="11">
    <w:abstractNumId w:val="18"/>
  </w:num>
  <w:num w:numId="12">
    <w:abstractNumId w:val="22"/>
  </w:num>
  <w:num w:numId="13">
    <w:abstractNumId w:val="26"/>
  </w:num>
  <w:num w:numId="14">
    <w:abstractNumId w:val="23"/>
  </w:num>
  <w:num w:numId="15">
    <w:abstractNumId w:val="2"/>
  </w:num>
  <w:num w:numId="16">
    <w:abstractNumId w:val="27"/>
  </w:num>
  <w:num w:numId="17">
    <w:abstractNumId w:val="25"/>
  </w:num>
  <w:num w:numId="18">
    <w:abstractNumId w:val="3"/>
  </w:num>
  <w:num w:numId="19">
    <w:abstractNumId w:val="15"/>
  </w:num>
  <w:num w:numId="20">
    <w:abstractNumId w:val="17"/>
  </w:num>
  <w:num w:numId="21">
    <w:abstractNumId w:val="5"/>
  </w:num>
  <w:num w:numId="22">
    <w:abstractNumId w:val="32"/>
  </w:num>
  <w:num w:numId="23">
    <w:abstractNumId w:val="16"/>
  </w:num>
  <w:num w:numId="24">
    <w:abstractNumId w:val="28"/>
  </w:num>
  <w:num w:numId="25">
    <w:abstractNumId w:val="30"/>
  </w:num>
  <w:num w:numId="26">
    <w:abstractNumId w:val="38"/>
  </w:num>
  <w:num w:numId="27">
    <w:abstractNumId w:val="10"/>
  </w:num>
  <w:num w:numId="28">
    <w:abstractNumId w:val="35"/>
  </w:num>
  <w:num w:numId="29">
    <w:abstractNumId w:val="14"/>
  </w:num>
  <w:num w:numId="30">
    <w:abstractNumId w:val="34"/>
  </w:num>
  <w:num w:numId="31">
    <w:abstractNumId w:val="11"/>
  </w:num>
  <w:num w:numId="32">
    <w:abstractNumId w:val="9"/>
  </w:num>
  <w:num w:numId="33">
    <w:abstractNumId w:val="39"/>
  </w:num>
  <w:num w:numId="34">
    <w:abstractNumId w:val="13"/>
  </w:num>
  <w:num w:numId="35">
    <w:abstractNumId w:val="12"/>
  </w:num>
  <w:num w:numId="36">
    <w:abstractNumId w:val="31"/>
  </w:num>
  <w:num w:numId="37">
    <w:abstractNumId w:val="7"/>
  </w:num>
  <w:num w:numId="38">
    <w:abstractNumId w:val="4"/>
  </w:num>
  <w:num w:numId="39">
    <w:abstractNumId w:val="6"/>
  </w:num>
  <w:num w:numId="40">
    <w:abstractNumId w:val="2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3CF1"/>
    <w:rsid w:val="0000085B"/>
    <w:rsid w:val="00001723"/>
    <w:rsid w:val="00004388"/>
    <w:rsid w:val="0000653A"/>
    <w:rsid w:val="000074C8"/>
    <w:rsid w:val="0000797F"/>
    <w:rsid w:val="00016182"/>
    <w:rsid w:val="00022A40"/>
    <w:rsid w:val="00027C84"/>
    <w:rsid w:val="000341AB"/>
    <w:rsid w:val="00036FB3"/>
    <w:rsid w:val="00040384"/>
    <w:rsid w:val="00041B78"/>
    <w:rsid w:val="00042B44"/>
    <w:rsid w:val="00043D04"/>
    <w:rsid w:val="0004424D"/>
    <w:rsid w:val="00050F3B"/>
    <w:rsid w:val="00051530"/>
    <w:rsid w:val="00055B55"/>
    <w:rsid w:val="00057799"/>
    <w:rsid w:val="0006602B"/>
    <w:rsid w:val="000728C3"/>
    <w:rsid w:val="00090DEC"/>
    <w:rsid w:val="00097013"/>
    <w:rsid w:val="000A3485"/>
    <w:rsid w:val="000A6040"/>
    <w:rsid w:val="000B5422"/>
    <w:rsid w:val="000C087B"/>
    <w:rsid w:val="000C1960"/>
    <w:rsid w:val="000C5D43"/>
    <w:rsid w:val="000D1289"/>
    <w:rsid w:val="000D6BED"/>
    <w:rsid w:val="000E6193"/>
    <w:rsid w:val="000E6D23"/>
    <w:rsid w:val="000F1274"/>
    <w:rsid w:val="000F1D10"/>
    <w:rsid w:val="000F46DF"/>
    <w:rsid w:val="00112BCA"/>
    <w:rsid w:val="00121E91"/>
    <w:rsid w:val="001307A9"/>
    <w:rsid w:val="00131412"/>
    <w:rsid w:val="00131B1F"/>
    <w:rsid w:val="001401F2"/>
    <w:rsid w:val="00144499"/>
    <w:rsid w:val="0014476E"/>
    <w:rsid w:val="00146DFF"/>
    <w:rsid w:val="00147317"/>
    <w:rsid w:val="00153417"/>
    <w:rsid w:val="001550A1"/>
    <w:rsid w:val="00176B42"/>
    <w:rsid w:val="00180130"/>
    <w:rsid w:val="001818B6"/>
    <w:rsid w:val="00186B56"/>
    <w:rsid w:val="001A1135"/>
    <w:rsid w:val="001A4DA8"/>
    <w:rsid w:val="001A5F54"/>
    <w:rsid w:val="001A62DC"/>
    <w:rsid w:val="001B3B24"/>
    <w:rsid w:val="001C0663"/>
    <w:rsid w:val="001C2335"/>
    <w:rsid w:val="001C442D"/>
    <w:rsid w:val="001D048F"/>
    <w:rsid w:val="001F3860"/>
    <w:rsid w:val="001F5F67"/>
    <w:rsid w:val="00211295"/>
    <w:rsid w:val="00220DFA"/>
    <w:rsid w:val="0022755F"/>
    <w:rsid w:val="00232D1A"/>
    <w:rsid w:val="002368CC"/>
    <w:rsid w:val="00236A86"/>
    <w:rsid w:val="00250B00"/>
    <w:rsid w:val="0025430F"/>
    <w:rsid w:val="002546CA"/>
    <w:rsid w:val="00260FB3"/>
    <w:rsid w:val="00271216"/>
    <w:rsid w:val="00274EB2"/>
    <w:rsid w:val="00283510"/>
    <w:rsid w:val="002A0C97"/>
    <w:rsid w:val="002A5946"/>
    <w:rsid w:val="002B1B20"/>
    <w:rsid w:val="002B3117"/>
    <w:rsid w:val="002B6832"/>
    <w:rsid w:val="002C024E"/>
    <w:rsid w:val="002C4692"/>
    <w:rsid w:val="002C4EF0"/>
    <w:rsid w:val="002E3049"/>
    <w:rsid w:val="002E541D"/>
    <w:rsid w:val="002F4958"/>
    <w:rsid w:val="002F583C"/>
    <w:rsid w:val="003051BE"/>
    <w:rsid w:val="003176B4"/>
    <w:rsid w:val="003179FA"/>
    <w:rsid w:val="00326734"/>
    <w:rsid w:val="0033198B"/>
    <w:rsid w:val="003339E0"/>
    <w:rsid w:val="00336FFD"/>
    <w:rsid w:val="00337C95"/>
    <w:rsid w:val="00341B76"/>
    <w:rsid w:val="0034542F"/>
    <w:rsid w:val="003741F2"/>
    <w:rsid w:val="00376D51"/>
    <w:rsid w:val="00390B12"/>
    <w:rsid w:val="003A62D1"/>
    <w:rsid w:val="003C2D39"/>
    <w:rsid w:val="003D767A"/>
    <w:rsid w:val="003E5D34"/>
    <w:rsid w:val="003F31FF"/>
    <w:rsid w:val="00401A56"/>
    <w:rsid w:val="00402D72"/>
    <w:rsid w:val="0040773A"/>
    <w:rsid w:val="00417B11"/>
    <w:rsid w:val="00421057"/>
    <w:rsid w:val="00422ACC"/>
    <w:rsid w:val="00426761"/>
    <w:rsid w:val="004321D7"/>
    <w:rsid w:val="0043370E"/>
    <w:rsid w:val="004614AD"/>
    <w:rsid w:val="004726E5"/>
    <w:rsid w:val="00473667"/>
    <w:rsid w:val="00483AE1"/>
    <w:rsid w:val="0049347D"/>
    <w:rsid w:val="004A4FC2"/>
    <w:rsid w:val="004B0E52"/>
    <w:rsid w:val="004B32B2"/>
    <w:rsid w:val="004C7F70"/>
    <w:rsid w:val="004D026A"/>
    <w:rsid w:val="004D1826"/>
    <w:rsid w:val="004D2A70"/>
    <w:rsid w:val="004D35DF"/>
    <w:rsid w:val="004D4A9D"/>
    <w:rsid w:val="004E3030"/>
    <w:rsid w:val="004E797E"/>
    <w:rsid w:val="004F1CBD"/>
    <w:rsid w:val="004F2EE3"/>
    <w:rsid w:val="0050183A"/>
    <w:rsid w:val="0050683E"/>
    <w:rsid w:val="00513037"/>
    <w:rsid w:val="00513161"/>
    <w:rsid w:val="00514DB4"/>
    <w:rsid w:val="00527813"/>
    <w:rsid w:val="005306CA"/>
    <w:rsid w:val="005310AC"/>
    <w:rsid w:val="00531B36"/>
    <w:rsid w:val="00533B51"/>
    <w:rsid w:val="00534FE5"/>
    <w:rsid w:val="00544965"/>
    <w:rsid w:val="005508A2"/>
    <w:rsid w:val="00553767"/>
    <w:rsid w:val="00560681"/>
    <w:rsid w:val="005665FB"/>
    <w:rsid w:val="00570070"/>
    <w:rsid w:val="005743CC"/>
    <w:rsid w:val="0057687A"/>
    <w:rsid w:val="005933CF"/>
    <w:rsid w:val="005A7AE7"/>
    <w:rsid w:val="005B4906"/>
    <w:rsid w:val="005C1BA3"/>
    <w:rsid w:val="005D00A9"/>
    <w:rsid w:val="005D0447"/>
    <w:rsid w:val="005E289B"/>
    <w:rsid w:val="005E2F4B"/>
    <w:rsid w:val="005E40DE"/>
    <w:rsid w:val="005F0E9E"/>
    <w:rsid w:val="005F3E7F"/>
    <w:rsid w:val="0060092A"/>
    <w:rsid w:val="00612382"/>
    <w:rsid w:val="00617BE5"/>
    <w:rsid w:val="00620CB4"/>
    <w:rsid w:val="00633CA3"/>
    <w:rsid w:val="00633EF1"/>
    <w:rsid w:val="0063582D"/>
    <w:rsid w:val="006368C9"/>
    <w:rsid w:val="00647694"/>
    <w:rsid w:val="00647896"/>
    <w:rsid w:val="006514B0"/>
    <w:rsid w:val="006514BA"/>
    <w:rsid w:val="006579E9"/>
    <w:rsid w:val="006631B8"/>
    <w:rsid w:val="00663CE6"/>
    <w:rsid w:val="006646F7"/>
    <w:rsid w:val="006668E5"/>
    <w:rsid w:val="006714BA"/>
    <w:rsid w:val="00672E27"/>
    <w:rsid w:val="00674751"/>
    <w:rsid w:val="00674824"/>
    <w:rsid w:val="00677C6B"/>
    <w:rsid w:val="00683B63"/>
    <w:rsid w:val="00691F21"/>
    <w:rsid w:val="00697738"/>
    <w:rsid w:val="006A521A"/>
    <w:rsid w:val="006A665C"/>
    <w:rsid w:val="006C36E0"/>
    <w:rsid w:val="006E16E9"/>
    <w:rsid w:val="006E7600"/>
    <w:rsid w:val="006F0E11"/>
    <w:rsid w:val="006F65D4"/>
    <w:rsid w:val="007022B0"/>
    <w:rsid w:val="00710A37"/>
    <w:rsid w:val="00712D9C"/>
    <w:rsid w:val="00713DC6"/>
    <w:rsid w:val="00713F87"/>
    <w:rsid w:val="007154EA"/>
    <w:rsid w:val="0071749B"/>
    <w:rsid w:val="0072234C"/>
    <w:rsid w:val="00725084"/>
    <w:rsid w:val="00726B9D"/>
    <w:rsid w:val="007305CE"/>
    <w:rsid w:val="00740C5C"/>
    <w:rsid w:val="00742031"/>
    <w:rsid w:val="007422B5"/>
    <w:rsid w:val="00746ADC"/>
    <w:rsid w:val="007515A9"/>
    <w:rsid w:val="00752FA1"/>
    <w:rsid w:val="00753611"/>
    <w:rsid w:val="00757C2F"/>
    <w:rsid w:val="00761643"/>
    <w:rsid w:val="00761DDA"/>
    <w:rsid w:val="00766008"/>
    <w:rsid w:val="0077003A"/>
    <w:rsid w:val="007732FB"/>
    <w:rsid w:val="00773A27"/>
    <w:rsid w:val="00775E70"/>
    <w:rsid w:val="00776A85"/>
    <w:rsid w:val="00781E76"/>
    <w:rsid w:val="00782A52"/>
    <w:rsid w:val="007947B4"/>
    <w:rsid w:val="00795E0E"/>
    <w:rsid w:val="007A0660"/>
    <w:rsid w:val="007A3B2B"/>
    <w:rsid w:val="007B03C9"/>
    <w:rsid w:val="007B5F23"/>
    <w:rsid w:val="007C59E8"/>
    <w:rsid w:val="007D0320"/>
    <w:rsid w:val="007D2F4C"/>
    <w:rsid w:val="007D4E95"/>
    <w:rsid w:val="007F0153"/>
    <w:rsid w:val="007F0E47"/>
    <w:rsid w:val="007F441C"/>
    <w:rsid w:val="008024DF"/>
    <w:rsid w:val="00802E17"/>
    <w:rsid w:val="0080659D"/>
    <w:rsid w:val="008122D2"/>
    <w:rsid w:val="00815911"/>
    <w:rsid w:val="00825A85"/>
    <w:rsid w:val="00841B37"/>
    <w:rsid w:val="0084350C"/>
    <w:rsid w:val="0084486A"/>
    <w:rsid w:val="00845024"/>
    <w:rsid w:val="00852D87"/>
    <w:rsid w:val="008755D1"/>
    <w:rsid w:val="0087679E"/>
    <w:rsid w:val="008769D7"/>
    <w:rsid w:val="0087721A"/>
    <w:rsid w:val="00881188"/>
    <w:rsid w:val="008820BF"/>
    <w:rsid w:val="00884069"/>
    <w:rsid w:val="008923C9"/>
    <w:rsid w:val="00896E0F"/>
    <w:rsid w:val="0089722D"/>
    <w:rsid w:val="008A0325"/>
    <w:rsid w:val="008A1F0B"/>
    <w:rsid w:val="008A3766"/>
    <w:rsid w:val="008A580F"/>
    <w:rsid w:val="008B72A9"/>
    <w:rsid w:val="008C045B"/>
    <w:rsid w:val="008C23F2"/>
    <w:rsid w:val="008C6A56"/>
    <w:rsid w:val="008D0589"/>
    <w:rsid w:val="008D4EFF"/>
    <w:rsid w:val="008E294E"/>
    <w:rsid w:val="008E37E9"/>
    <w:rsid w:val="008E76B5"/>
    <w:rsid w:val="008E77BE"/>
    <w:rsid w:val="008F6B81"/>
    <w:rsid w:val="00902498"/>
    <w:rsid w:val="00913D5C"/>
    <w:rsid w:val="00920284"/>
    <w:rsid w:val="0092318D"/>
    <w:rsid w:val="009340FF"/>
    <w:rsid w:val="00942146"/>
    <w:rsid w:val="0095172A"/>
    <w:rsid w:val="009517A4"/>
    <w:rsid w:val="009545FE"/>
    <w:rsid w:val="0097168A"/>
    <w:rsid w:val="009773E2"/>
    <w:rsid w:val="00981F1B"/>
    <w:rsid w:val="009864C1"/>
    <w:rsid w:val="0099074B"/>
    <w:rsid w:val="00991435"/>
    <w:rsid w:val="009A2FC2"/>
    <w:rsid w:val="009A38C0"/>
    <w:rsid w:val="009B7E82"/>
    <w:rsid w:val="009F1D79"/>
    <w:rsid w:val="009F521E"/>
    <w:rsid w:val="009F605D"/>
    <w:rsid w:val="009F68FE"/>
    <w:rsid w:val="00A07B82"/>
    <w:rsid w:val="00A1080D"/>
    <w:rsid w:val="00A21F29"/>
    <w:rsid w:val="00A22865"/>
    <w:rsid w:val="00A24B06"/>
    <w:rsid w:val="00A27AE5"/>
    <w:rsid w:val="00A32129"/>
    <w:rsid w:val="00A42F9A"/>
    <w:rsid w:val="00A473E6"/>
    <w:rsid w:val="00A52718"/>
    <w:rsid w:val="00A56111"/>
    <w:rsid w:val="00A57446"/>
    <w:rsid w:val="00A70684"/>
    <w:rsid w:val="00A807DA"/>
    <w:rsid w:val="00A815E0"/>
    <w:rsid w:val="00A95354"/>
    <w:rsid w:val="00A95F29"/>
    <w:rsid w:val="00AA5071"/>
    <w:rsid w:val="00AB22DA"/>
    <w:rsid w:val="00AB4E2A"/>
    <w:rsid w:val="00AE0D03"/>
    <w:rsid w:val="00AE2200"/>
    <w:rsid w:val="00AE352F"/>
    <w:rsid w:val="00AF17D4"/>
    <w:rsid w:val="00AF3D63"/>
    <w:rsid w:val="00AF6118"/>
    <w:rsid w:val="00B029FA"/>
    <w:rsid w:val="00B04FC1"/>
    <w:rsid w:val="00B056A4"/>
    <w:rsid w:val="00B107D2"/>
    <w:rsid w:val="00B108D8"/>
    <w:rsid w:val="00B163D1"/>
    <w:rsid w:val="00B306A6"/>
    <w:rsid w:val="00B32B6B"/>
    <w:rsid w:val="00B360DB"/>
    <w:rsid w:val="00B406B5"/>
    <w:rsid w:val="00B452DD"/>
    <w:rsid w:val="00B5077F"/>
    <w:rsid w:val="00B60BAA"/>
    <w:rsid w:val="00B633B0"/>
    <w:rsid w:val="00B85621"/>
    <w:rsid w:val="00B938E4"/>
    <w:rsid w:val="00B93F77"/>
    <w:rsid w:val="00BA0869"/>
    <w:rsid w:val="00BB7284"/>
    <w:rsid w:val="00BC4D1C"/>
    <w:rsid w:val="00BC561D"/>
    <w:rsid w:val="00BC58E9"/>
    <w:rsid w:val="00BD129E"/>
    <w:rsid w:val="00BD65D1"/>
    <w:rsid w:val="00BD783A"/>
    <w:rsid w:val="00BE5FFE"/>
    <w:rsid w:val="00C05084"/>
    <w:rsid w:val="00C064A6"/>
    <w:rsid w:val="00C23044"/>
    <w:rsid w:val="00C35912"/>
    <w:rsid w:val="00C43F75"/>
    <w:rsid w:val="00C5520D"/>
    <w:rsid w:val="00C609F5"/>
    <w:rsid w:val="00C63FFC"/>
    <w:rsid w:val="00C64593"/>
    <w:rsid w:val="00C753A5"/>
    <w:rsid w:val="00C8524E"/>
    <w:rsid w:val="00C875C9"/>
    <w:rsid w:val="00C87882"/>
    <w:rsid w:val="00CA6BFC"/>
    <w:rsid w:val="00CA6CCF"/>
    <w:rsid w:val="00CB08E4"/>
    <w:rsid w:val="00CB3402"/>
    <w:rsid w:val="00CB7CE4"/>
    <w:rsid w:val="00CC0E85"/>
    <w:rsid w:val="00CC3D69"/>
    <w:rsid w:val="00CC58F4"/>
    <w:rsid w:val="00CD15E3"/>
    <w:rsid w:val="00CE0343"/>
    <w:rsid w:val="00CE2701"/>
    <w:rsid w:val="00CE3BE2"/>
    <w:rsid w:val="00D00CD6"/>
    <w:rsid w:val="00D023DF"/>
    <w:rsid w:val="00D13B81"/>
    <w:rsid w:val="00D34625"/>
    <w:rsid w:val="00D372D6"/>
    <w:rsid w:val="00D41067"/>
    <w:rsid w:val="00D4262C"/>
    <w:rsid w:val="00D64573"/>
    <w:rsid w:val="00D67128"/>
    <w:rsid w:val="00D67A23"/>
    <w:rsid w:val="00D70B68"/>
    <w:rsid w:val="00D8192F"/>
    <w:rsid w:val="00D845C7"/>
    <w:rsid w:val="00D84EB7"/>
    <w:rsid w:val="00D943DC"/>
    <w:rsid w:val="00D96BA4"/>
    <w:rsid w:val="00DA19B3"/>
    <w:rsid w:val="00DA65AF"/>
    <w:rsid w:val="00DB1FDD"/>
    <w:rsid w:val="00DC2187"/>
    <w:rsid w:val="00DD2B7C"/>
    <w:rsid w:val="00DE1248"/>
    <w:rsid w:val="00DF00D9"/>
    <w:rsid w:val="00DF5DA2"/>
    <w:rsid w:val="00E04BE6"/>
    <w:rsid w:val="00E0759B"/>
    <w:rsid w:val="00E119EC"/>
    <w:rsid w:val="00E24049"/>
    <w:rsid w:val="00E26FAF"/>
    <w:rsid w:val="00E372C5"/>
    <w:rsid w:val="00E4337A"/>
    <w:rsid w:val="00E4520A"/>
    <w:rsid w:val="00E51A07"/>
    <w:rsid w:val="00E54EAC"/>
    <w:rsid w:val="00E602D8"/>
    <w:rsid w:val="00E611FB"/>
    <w:rsid w:val="00E81B2C"/>
    <w:rsid w:val="00EA1471"/>
    <w:rsid w:val="00EB098E"/>
    <w:rsid w:val="00EB0BEA"/>
    <w:rsid w:val="00EB25F5"/>
    <w:rsid w:val="00EB3CED"/>
    <w:rsid w:val="00EB7AC7"/>
    <w:rsid w:val="00EC54D0"/>
    <w:rsid w:val="00ED26D4"/>
    <w:rsid w:val="00EE29B3"/>
    <w:rsid w:val="00EE62AE"/>
    <w:rsid w:val="00EE6A8C"/>
    <w:rsid w:val="00EF229D"/>
    <w:rsid w:val="00F063C5"/>
    <w:rsid w:val="00F11E7E"/>
    <w:rsid w:val="00F12FAD"/>
    <w:rsid w:val="00F22EC0"/>
    <w:rsid w:val="00F23283"/>
    <w:rsid w:val="00F4254A"/>
    <w:rsid w:val="00F46A59"/>
    <w:rsid w:val="00F47780"/>
    <w:rsid w:val="00F606AD"/>
    <w:rsid w:val="00F60EA5"/>
    <w:rsid w:val="00F618E3"/>
    <w:rsid w:val="00F635FB"/>
    <w:rsid w:val="00F6749C"/>
    <w:rsid w:val="00F72F73"/>
    <w:rsid w:val="00F80435"/>
    <w:rsid w:val="00F85EF1"/>
    <w:rsid w:val="00F94AB0"/>
    <w:rsid w:val="00FA1723"/>
    <w:rsid w:val="00FB3CF1"/>
    <w:rsid w:val="00FB40C5"/>
    <w:rsid w:val="00FB6BC6"/>
    <w:rsid w:val="00FC1DA9"/>
    <w:rsid w:val="00FC3D0C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F87"/>
  </w:style>
  <w:style w:type="paragraph" w:styleId="Nagwek1">
    <w:name w:val="heading 1"/>
    <w:basedOn w:val="Normalny"/>
    <w:next w:val="Normalny"/>
    <w:link w:val="Nagwek1Znak"/>
    <w:uiPriority w:val="9"/>
    <w:qFormat/>
    <w:rsid w:val="005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72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1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1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752FA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4D2A70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97168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168A"/>
    <w:pPr>
      <w:shd w:val="clear" w:color="auto" w:fill="FFFFFF"/>
      <w:spacing w:before="420" w:after="300" w:line="0" w:lineRule="atLeast"/>
      <w:ind w:hanging="600"/>
    </w:pPr>
    <w:rPr>
      <w:rFonts w:ascii="Arial" w:eastAsia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7168A"/>
    <w:pPr>
      <w:ind w:left="720"/>
      <w:contextualSpacing/>
    </w:pPr>
  </w:style>
  <w:style w:type="character" w:customStyle="1" w:styleId="Stopka">
    <w:name w:val="Stopka_"/>
    <w:basedOn w:val="Domylnaczcionkaakapitu"/>
    <w:link w:val="Stopka1"/>
    <w:rsid w:val="00D3462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"/>
    <w:rsid w:val="00D34625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3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317"/>
  </w:style>
  <w:style w:type="paragraph" w:styleId="Stopka0">
    <w:name w:val="footer"/>
    <w:basedOn w:val="Normalny"/>
    <w:link w:val="Stopka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147317"/>
  </w:style>
  <w:style w:type="character" w:customStyle="1" w:styleId="Nagwek1Znak">
    <w:name w:val="Nagłówek 1 Znak"/>
    <w:basedOn w:val="Domylnaczcionkaakapitu"/>
    <w:link w:val="Nagwek1"/>
    <w:uiPriority w:val="9"/>
    <w:rsid w:val="005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97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231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7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0172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A3485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00172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0172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017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8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8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8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8C0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C64593"/>
  </w:style>
  <w:style w:type="paragraph" w:customStyle="1" w:styleId="western">
    <w:name w:val="western"/>
    <w:basedOn w:val="Normalny"/>
    <w:rsid w:val="002A0C97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6E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6E9"/>
    <w:rPr>
      <w:rFonts w:ascii="Calibri" w:eastAsia="Calibri" w:hAnsi="Calibri" w:cs="Times New Roman"/>
      <w:b/>
      <w:bCs/>
      <w:i/>
      <w:iCs/>
      <w:color w:val="4F81BD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F87"/>
  </w:style>
  <w:style w:type="paragraph" w:styleId="Nagwek1">
    <w:name w:val="heading 1"/>
    <w:basedOn w:val="Normalny"/>
    <w:next w:val="Normalny"/>
    <w:link w:val="Nagwek1Znak"/>
    <w:uiPriority w:val="9"/>
    <w:qFormat/>
    <w:rsid w:val="005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72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1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1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752FA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4D2A70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97168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168A"/>
    <w:pPr>
      <w:shd w:val="clear" w:color="auto" w:fill="FFFFFF"/>
      <w:spacing w:before="420" w:after="300" w:line="0" w:lineRule="atLeast"/>
      <w:ind w:hanging="600"/>
    </w:pPr>
    <w:rPr>
      <w:rFonts w:ascii="Arial" w:eastAsia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7168A"/>
    <w:pPr>
      <w:ind w:left="720"/>
      <w:contextualSpacing/>
    </w:pPr>
  </w:style>
  <w:style w:type="character" w:customStyle="1" w:styleId="Stopka">
    <w:name w:val="Stopka_"/>
    <w:basedOn w:val="Domylnaczcionkaakapitu"/>
    <w:link w:val="Stopka1"/>
    <w:rsid w:val="00D3462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"/>
    <w:rsid w:val="00D34625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3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317"/>
  </w:style>
  <w:style w:type="paragraph" w:styleId="Stopka0">
    <w:name w:val="footer"/>
    <w:basedOn w:val="Normalny"/>
    <w:link w:val="Stopka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147317"/>
  </w:style>
  <w:style w:type="character" w:customStyle="1" w:styleId="Nagwek1Znak">
    <w:name w:val="Nagłówek 1 Znak"/>
    <w:basedOn w:val="Domylnaczcionkaakapitu"/>
    <w:link w:val="Nagwek1"/>
    <w:uiPriority w:val="9"/>
    <w:rsid w:val="005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97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231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7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0172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A3485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00172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0172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017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8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8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8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8C0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C64593"/>
  </w:style>
  <w:style w:type="paragraph" w:customStyle="1" w:styleId="western">
    <w:name w:val="western"/>
    <w:basedOn w:val="Normalny"/>
    <w:rsid w:val="002A0C97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6E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6E9"/>
    <w:rPr>
      <w:rFonts w:ascii="Calibri" w:eastAsia="Calibri" w:hAnsi="Calibri" w:cs="Times New Roman"/>
      <w:b/>
      <w:bCs/>
      <w:i/>
      <w:iCs/>
      <w:color w:val="4F81BD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969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3469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23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858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3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24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411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microsoft.com/office/2007/relationships/diagramDrawing" Target="diagrams/drawing5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diagramColors" Target="diagrams/colors5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diagramQuickStyle" Target="diagrams/quickStyle5.xm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image" Target="media/image4.png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diagramLayout" Target="diagrams/layout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diagramData" Target="diagrams/data5.xml"/><Relationship Id="rId35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5">
  <dgm:title val=""/>
  <dgm:desc val=""/>
  <dgm:catLst>
    <dgm:cat type="accent5" pri="11500"/>
  </dgm:catLst>
  <dgm:styleLbl name="node0">
    <dgm:fillClrLst meth="cycle">
      <a:schemeClr val="accent5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alpha val="9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alpha val="90000"/>
      </a:schemeClr>
      <a:schemeClr val="accent5">
        <a:alpha val="5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/>
    <dgm:txEffectClrLst/>
  </dgm:styleLbl>
  <dgm:styleLbl name="lnNode1">
    <dgm:fillClrLst>
      <a:schemeClr val="accent5">
        <a:shade val="90000"/>
      </a:schemeClr>
      <a:schemeClr val="accent5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  <a:alpha val="90000"/>
      </a:schemeClr>
      <a:schemeClr val="accent5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alpha val="90000"/>
        <a:tint val="40000"/>
      </a:schemeClr>
      <a:schemeClr val="accent5">
        <a:alpha val="5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A6F6B0-36A6-472B-9F31-BAD375B466A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9834B518-0716-4194-A6CD-641246D48B53}">
      <dgm:prSet phldrT="[Tekst]" custT="1"/>
      <dgm:spPr>
        <a:xfrm>
          <a:off x="2167871" y="220064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projektu</a:t>
          </a:r>
        </a:p>
      </dgm:t>
    </dgm:pt>
    <dgm:pt modelId="{6A4F77A6-907E-4F51-88CA-55F946031322}" type="parTrans" cxnId="{50005A9B-B73E-4483-A582-1662028DAC08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F0532BF-498E-49CE-A789-46CD9831139A}" type="sibTrans" cxnId="{50005A9B-B73E-4483-A582-1662028DAC08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A0FBDBD-30DC-4731-B2A2-713F4B05A309}">
      <dgm:prSet phldrT="[Tekst]" custT="1"/>
      <dgm:spPr>
        <a:xfrm>
          <a:off x="346318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Na zakończenie realizacji projektu</a:t>
          </a:r>
        </a:p>
      </dgm:t>
    </dgm:pt>
    <dgm:pt modelId="{1BC3EFFB-9609-4642-A02C-D65ED011C442}" type="parTrans" cxnId="{AA9DC705-539F-4485-8235-5356C0B5D9C9}">
      <dgm:prSet/>
      <dgm:spPr>
        <a:xfrm>
          <a:off x="2474267" y="637201"/>
          <a:ext cx="1295313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179B21F-5A76-448A-ACC2-631E408C2CF4}" type="sibTrans" cxnId="{AA9DC705-539F-4485-8235-5356C0B5D9C9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4C6BC07-298C-41F6-A6C1-3711BE3EA65E}">
      <dgm:prSet phldrT="[Tekst]" custT="1"/>
      <dgm:spPr>
        <a:xfrm>
          <a:off x="105578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Weryfikacji wydatków</a:t>
          </a:r>
        </a:p>
      </dgm:t>
    </dgm:pt>
    <dgm:pt modelId="{DDE11828-0E89-4264-A88E-8874304B22C4}" type="sibTrans" cxnId="{5632CC1F-F5A7-442E-BDA8-525E95497180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A994B5F-4D20-4B01-98BB-1E641F2EFE62}" type="parTrans" cxnId="{5632CC1F-F5A7-442E-BDA8-525E95497180}">
      <dgm:prSet/>
      <dgm:spPr>
        <a:xfrm>
          <a:off x="1362180" y="637201"/>
          <a:ext cx="1112086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E2E3D06-8461-4DC1-99C7-41206AC992D7}">
      <dgm:prSet custT="1"/>
      <dgm:spPr>
        <a:xfrm>
          <a:off x="442614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Trwałości</a:t>
          </a:r>
        </a:p>
      </dgm:t>
    </dgm:pt>
    <dgm:pt modelId="{BB666467-813B-40EC-B045-ADAA976DC780}" type="parTrans" cxnId="{8E0F047F-6DEC-46CF-8E02-BF6D2515F484}">
      <dgm:prSet/>
      <dgm:spPr>
        <a:xfrm>
          <a:off x="2474267" y="637201"/>
          <a:ext cx="2258273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401CD49-3402-4279-964C-939469B974DE}" type="sibTrans" cxnId="{8E0F047F-6DEC-46CF-8E02-BF6D2515F484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B6E61F6-2213-45C4-8613-D2A90689821A}">
      <dgm:prSet custT="1"/>
      <dgm:spPr>
        <a:xfrm>
          <a:off x="3889563" y="226626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doraźna</a:t>
          </a:r>
        </a:p>
      </dgm:t>
    </dgm:pt>
    <dgm:pt modelId="{E0DA9621-D850-4D6E-BB9C-A7B7F6DAB1BE}" type="parTrans" cxnId="{08BF3570-E18C-46AE-9CD5-468278544A5F}">
      <dgm:prSet/>
      <dgm:spPr>
        <a:xfrm>
          <a:off x="2474267" y="143461"/>
          <a:ext cx="1721692" cy="493739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055531A-AC67-4A38-8D3D-35D740E7B6F1}" type="sibTrans" cxnId="{08BF3570-E18C-46AE-9CD5-468278544A5F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659D2A8-6E46-4D75-BF6A-E8B275370A51}">
      <dgm:prSet custT="1"/>
      <dgm:spPr>
        <a:xfrm>
          <a:off x="298170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siedzibie IZ</a:t>
          </a:r>
        </a:p>
      </dgm:t>
    </dgm:pt>
    <dgm:pt modelId="{2B83B139-6D5E-4932-B536-EB33F6F8B79A}" type="parTrans" cxnId="{F688AF0A-95B4-4B56-9F84-A18EAEC93CE3}">
      <dgm:prSet/>
      <dgm:spPr>
        <a:xfrm>
          <a:off x="3288101" y="1479526"/>
          <a:ext cx="48148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44EF233-78E9-4709-BA3E-BEB68D6E5FBA}" type="sibTrans" cxnId="{F688AF0A-95B4-4B56-9F84-A18EAEC93CE3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5B20C30-3CB7-4852-B497-BB9D509CAFA2}">
      <dgm:prSet custT="1"/>
      <dgm:spPr>
        <a:xfrm>
          <a:off x="394466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projektu/siedzibie Beneficjenta</a:t>
          </a:r>
        </a:p>
      </dgm:t>
    </dgm:pt>
    <dgm:pt modelId="{85061774-3DCC-4137-AB4D-93C644E2AE51}" type="parTrans" cxnId="{D35190F1-3056-428C-91DC-E18FA7BB39EF}">
      <dgm:prSet/>
      <dgm:spPr>
        <a:xfrm>
          <a:off x="3769581" y="1479526"/>
          <a:ext cx="48148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7348F1A-C7EF-465C-A9D9-CC9C1738F853}" type="sibTrans" cxnId="{D35190F1-3056-428C-91DC-E18FA7BB39EF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411AE19-729B-4A29-8777-12D9EA14B1E9}">
      <dgm:prSet custT="1"/>
      <dgm:spPr>
        <a:xfrm>
          <a:off x="9282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Wniosków o płatność</a:t>
          </a:r>
        </a:p>
      </dgm:t>
    </dgm:pt>
    <dgm:pt modelId="{144D918E-3081-4CD1-B2CD-E27B9FA3D644}" type="parTrans" cxnId="{7D9BC6BA-FF26-4431-B7CE-D9A557312905}">
      <dgm:prSet/>
      <dgm:spPr>
        <a:xfrm>
          <a:off x="399220" y="1479526"/>
          <a:ext cx="96296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B38D80E-1A7C-40BF-BD25-E78654681BF7}" type="sibTrans" cxnId="{7D9BC6BA-FF26-4431-B7CE-D9A557312905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0EAE74-0775-42E9-9F05-E014DE5A75F7}">
      <dgm:prSet custT="1"/>
      <dgm:spPr>
        <a:xfrm>
          <a:off x="105578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</a:t>
          </a:r>
        </a:p>
      </dgm:t>
    </dgm:pt>
    <dgm:pt modelId="{28EFE8A9-F8A9-4DF2-B742-A2957101A3CD}" type="parTrans" cxnId="{B7A11E2F-E6F5-41B2-ACE1-7797650606B5}">
      <dgm:prSet/>
      <dgm:spPr>
        <a:xfrm>
          <a:off x="1316460" y="1479526"/>
          <a:ext cx="9144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97A3CB5-1CCE-4BCD-BB67-29D94E720B9F}" type="sibTrans" cxnId="{B7A11E2F-E6F5-41B2-ACE1-7797650606B5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55E9E4-640E-4D23-8ABF-63D1D6AC20E2}">
      <dgm:prSet custT="1"/>
      <dgm:spPr>
        <a:xfrm>
          <a:off x="201874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Krzyżowa</a:t>
          </a:r>
        </a:p>
      </dgm:t>
    </dgm:pt>
    <dgm:pt modelId="{D7A609B9-C83A-4454-A1BD-AE10D9A7858A}" type="parTrans" cxnId="{18A45E5A-3395-4CF0-A7FE-5997A7450426}">
      <dgm:prSet/>
      <dgm:spPr>
        <a:xfrm>
          <a:off x="1362180" y="1479526"/>
          <a:ext cx="96296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9D3D0CB-0CAF-4BBC-85EE-47D28BDDFB7C}" type="sibTrans" cxnId="{18A45E5A-3395-4CF0-A7FE-5997A7450426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6209D61-7FF8-49E9-9532-3AF2F0B05DDB}" type="pres">
      <dgm:prSet presAssocID="{FFA6F6B0-36A6-472B-9F31-BAD375B466A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7F683D-23A2-4521-A52D-9E6D492AA587}" type="pres">
      <dgm:prSet presAssocID="{9834B518-0716-4194-A6CD-641246D48B53}" presName="hierRoot1" presStyleCnt="0"/>
      <dgm:spPr/>
    </dgm:pt>
    <dgm:pt modelId="{CE796082-9E1B-4868-8283-80028CB2E123}" type="pres">
      <dgm:prSet presAssocID="{9834B518-0716-4194-A6CD-641246D48B53}" presName="composite" presStyleCnt="0"/>
      <dgm:spPr/>
    </dgm:pt>
    <dgm:pt modelId="{CFF3D472-300A-4803-A836-5E96E68B10E6}" type="pres">
      <dgm:prSet presAssocID="{9834B518-0716-4194-A6CD-641246D48B53}" presName="background" presStyleLbl="node0" presStyleIdx="0" presStyleCnt="1"/>
      <dgm:spPr>
        <a:xfrm>
          <a:off x="2080329" y="136900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D859D574-1554-4B87-B99C-4441E68CB640}" type="pres">
      <dgm:prSet presAssocID="{9834B518-0716-4194-A6CD-641246D48B53}" presName="text" presStyleLbl="fgAcc0" presStyleIdx="0" presStyleCnt="1" custLinFactNeighborX="-72739" custLinFactNeighborY="-22563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400CA1E3-E137-4175-8122-11FED56AB59F}" type="pres">
      <dgm:prSet presAssocID="{9834B518-0716-4194-A6CD-641246D48B53}" presName="hierChild2" presStyleCnt="0"/>
      <dgm:spPr/>
    </dgm:pt>
    <dgm:pt modelId="{ABA794F9-0157-4A65-91AA-755B663CDFDC}" type="pres">
      <dgm:prSet presAssocID="{CA994B5F-4D20-4B01-98BB-1E641F2EFE62}" presName="Name10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112086" y="0"/>
              </a:moveTo>
              <a:lnTo>
                <a:pt x="1112086" y="269035"/>
              </a:lnTo>
              <a:lnTo>
                <a:pt x="0" y="269035"/>
              </a:lnTo>
              <a:lnTo>
                <a:pt x="0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01E9D876-8EEA-4ADF-87FB-10956A16F809}" type="pres">
      <dgm:prSet presAssocID="{74C6BC07-298C-41F6-A6C1-3711BE3EA65E}" presName="hierRoot2" presStyleCnt="0"/>
      <dgm:spPr/>
    </dgm:pt>
    <dgm:pt modelId="{A6171A5B-A6A8-43D7-A72A-2054C977D94E}" type="pres">
      <dgm:prSet presAssocID="{74C6BC07-298C-41F6-A6C1-3711BE3EA65E}" presName="composite2" presStyleCnt="0"/>
      <dgm:spPr/>
    </dgm:pt>
    <dgm:pt modelId="{B86F4B39-2FD6-4405-8E4C-737592FCD221}" type="pres">
      <dgm:prSet presAssocID="{74C6BC07-298C-41F6-A6C1-3711BE3EA65E}" presName="background2" presStyleLbl="node2" presStyleIdx="0" presStyleCnt="4"/>
      <dgm:spPr>
        <a:xfrm>
          <a:off x="96824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F455BB7E-DF12-470E-8C82-70773CB0BE32}" type="pres">
      <dgm:prSet presAssocID="{74C6BC07-298C-41F6-A6C1-3711BE3EA65E}" presName="text2" presStyleLbl="fgAcc2" presStyleIdx="0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2645432B-9B9F-40A0-BB87-71FF5E6FC1D9}" type="pres">
      <dgm:prSet presAssocID="{74C6BC07-298C-41F6-A6C1-3711BE3EA65E}" presName="hierChild3" presStyleCnt="0"/>
      <dgm:spPr/>
    </dgm:pt>
    <dgm:pt modelId="{708810A7-F216-4B6E-B5F8-13A3FFC80D57}" type="pres">
      <dgm:prSet presAssocID="{144D918E-3081-4CD1-B2CD-E27B9FA3D644}" presName="Name17" presStyleLbl="parChTrans1D3" presStyleIdx="0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962960" y="0"/>
              </a:moveTo>
              <a:lnTo>
                <a:pt x="96296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F73129C3-5DD9-4DEF-807C-312F3CFDD86C}" type="pres">
      <dgm:prSet presAssocID="{A411AE19-729B-4A29-8777-12D9EA14B1E9}" presName="hierRoot3" presStyleCnt="0"/>
      <dgm:spPr/>
    </dgm:pt>
    <dgm:pt modelId="{34841C20-4898-404A-AED2-3FE2115EDAE1}" type="pres">
      <dgm:prSet presAssocID="{A411AE19-729B-4A29-8777-12D9EA14B1E9}" presName="composite3" presStyleCnt="0"/>
      <dgm:spPr/>
    </dgm:pt>
    <dgm:pt modelId="{4F0E1E55-EF60-4D58-9FDD-CFBAFBDA8106}" type="pres">
      <dgm:prSet presAssocID="{A411AE19-729B-4A29-8777-12D9EA14B1E9}" presName="background3" presStyleLbl="node3" presStyleIdx="0" presStyleCnt="5"/>
      <dgm:spPr>
        <a:xfrm>
          <a:off x="528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600D6F48-E336-47DE-AF29-2656EA251319}" type="pres">
      <dgm:prSet presAssocID="{A411AE19-729B-4A29-8777-12D9EA14B1E9}" presName="text3" presStyleLbl="fgAcc3" presStyleIdx="0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22649DE0-EFAC-4A2A-94CB-EB7BE6357DD2}" type="pres">
      <dgm:prSet presAssocID="{A411AE19-729B-4A29-8777-12D9EA14B1E9}" presName="hierChild4" presStyleCnt="0"/>
      <dgm:spPr/>
    </dgm:pt>
    <dgm:pt modelId="{E0A39A66-145D-4A71-81B4-6C2FD9FDBA23}" type="pres">
      <dgm:prSet presAssocID="{28EFE8A9-F8A9-4DF2-B742-A2957101A3CD}" presName="Name17" presStyleLbl="parChTrans1D3" presStyleIdx="1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FBCABE16-412B-4F3E-9F69-40251EE4AA10}" type="pres">
      <dgm:prSet presAssocID="{020EAE74-0775-42E9-9F05-E014DE5A75F7}" presName="hierRoot3" presStyleCnt="0"/>
      <dgm:spPr/>
    </dgm:pt>
    <dgm:pt modelId="{9233B03D-2099-4CE4-B046-87AA1721191E}" type="pres">
      <dgm:prSet presAssocID="{020EAE74-0775-42E9-9F05-E014DE5A75F7}" presName="composite3" presStyleCnt="0"/>
      <dgm:spPr/>
    </dgm:pt>
    <dgm:pt modelId="{FDC8808D-B548-4A44-A60D-458BFBBB7266}" type="pres">
      <dgm:prSet presAssocID="{020EAE74-0775-42E9-9F05-E014DE5A75F7}" presName="background3" presStyleLbl="node3" presStyleIdx="1" presStyleCnt="5"/>
      <dgm:spPr>
        <a:xfrm>
          <a:off x="96824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91EF7E6A-F81F-410C-9D75-4E60605741F7}" type="pres">
      <dgm:prSet presAssocID="{020EAE74-0775-42E9-9F05-E014DE5A75F7}" presName="text3" presStyleLbl="fgAcc3" presStyleIdx="1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FFB05185-4FAB-4447-A8A2-3E243F773307}" type="pres">
      <dgm:prSet presAssocID="{020EAE74-0775-42E9-9F05-E014DE5A75F7}" presName="hierChild4" presStyleCnt="0"/>
      <dgm:spPr/>
    </dgm:pt>
    <dgm:pt modelId="{BC3650EC-E005-4167-86B2-36892C32DA11}" type="pres">
      <dgm:prSet presAssocID="{D7A609B9-C83A-4454-A1BD-AE10D9A7858A}" presName="Name17" presStyleLbl="parChTrans1D3" presStyleIdx="2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962960" y="156152"/>
              </a:lnTo>
              <a:lnTo>
                <a:pt x="96296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EE4F8B44-8A78-485B-9F3F-2336CF5A6EC1}" type="pres">
      <dgm:prSet presAssocID="{0255E9E4-640E-4D23-8ABF-63D1D6AC20E2}" presName="hierRoot3" presStyleCnt="0"/>
      <dgm:spPr/>
    </dgm:pt>
    <dgm:pt modelId="{212F73B3-87A5-436B-BA9E-EDFD7D2185BB}" type="pres">
      <dgm:prSet presAssocID="{0255E9E4-640E-4D23-8ABF-63D1D6AC20E2}" presName="composite3" presStyleCnt="0"/>
      <dgm:spPr/>
    </dgm:pt>
    <dgm:pt modelId="{B07150A4-6B86-47B7-98F5-F644E9667CCF}" type="pres">
      <dgm:prSet presAssocID="{0255E9E4-640E-4D23-8ABF-63D1D6AC20E2}" presName="background3" presStyleLbl="node3" presStyleIdx="2" presStyleCnt="5"/>
      <dgm:spPr>
        <a:xfrm>
          <a:off x="193120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0B091E20-48F7-47CE-B468-CE5AA0063729}" type="pres">
      <dgm:prSet presAssocID="{0255E9E4-640E-4D23-8ABF-63D1D6AC20E2}" presName="text3" presStyleLbl="fgAcc3" presStyleIdx="2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8BEEC37C-3FF8-4723-BFCF-099CCC8C98D1}" type="pres">
      <dgm:prSet presAssocID="{0255E9E4-640E-4D23-8ABF-63D1D6AC20E2}" presName="hierChild4" presStyleCnt="0"/>
      <dgm:spPr/>
    </dgm:pt>
    <dgm:pt modelId="{1ABE9D1B-CA9E-4B93-8AF2-3FA2B03A1763}" type="pres">
      <dgm:prSet presAssocID="{1BC3EFFB-9609-4642-A02C-D65ED011C442}" presName="Name10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1295313" y="269035"/>
              </a:lnTo>
              <a:lnTo>
                <a:pt x="1295313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E0C29631-CCF4-492D-811A-90EF537AEF8A}" type="pres">
      <dgm:prSet presAssocID="{3A0FBDBD-30DC-4731-B2A2-713F4B05A309}" presName="hierRoot2" presStyleCnt="0"/>
      <dgm:spPr/>
    </dgm:pt>
    <dgm:pt modelId="{B7860307-B743-497B-9A24-D5277F52021C}" type="pres">
      <dgm:prSet presAssocID="{3A0FBDBD-30DC-4731-B2A2-713F4B05A309}" presName="composite2" presStyleCnt="0"/>
      <dgm:spPr/>
    </dgm:pt>
    <dgm:pt modelId="{3DC894F0-1402-47DE-A2B0-69F0298AD7BF}" type="pres">
      <dgm:prSet presAssocID="{3A0FBDBD-30DC-4731-B2A2-713F4B05A309}" presName="background2" presStyleLbl="node2" presStyleIdx="1" presStyleCnt="4"/>
      <dgm:spPr>
        <a:xfrm>
          <a:off x="337564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3412F490-312C-4739-B414-42770349A3A5}" type="pres">
      <dgm:prSet presAssocID="{3A0FBDBD-30DC-4731-B2A2-713F4B05A309}" presName="text2" presStyleLbl="fgAcc2" presStyleIdx="1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77AD918A-7932-4213-8D1E-92AE1E6CF00C}" type="pres">
      <dgm:prSet presAssocID="{3A0FBDBD-30DC-4731-B2A2-713F4B05A309}" presName="hierChild3" presStyleCnt="0"/>
      <dgm:spPr/>
    </dgm:pt>
    <dgm:pt modelId="{428264DA-2A1C-4ABB-A93B-16CB33089CB0}" type="pres">
      <dgm:prSet presAssocID="{2B83B139-6D5E-4932-B536-EB33F6F8B79A}" presName="Name17" presStyleLbl="parChTrans1D3" presStyleIdx="3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481480" y="0"/>
              </a:moveTo>
              <a:lnTo>
                <a:pt x="48148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7E7E70A1-A148-4EF4-A1BF-A1BC623DB49B}" type="pres">
      <dgm:prSet presAssocID="{E659D2A8-6E46-4D75-BF6A-E8B275370A51}" presName="hierRoot3" presStyleCnt="0"/>
      <dgm:spPr/>
    </dgm:pt>
    <dgm:pt modelId="{57285FF1-7093-4C6A-B318-81ACDC581125}" type="pres">
      <dgm:prSet presAssocID="{E659D2A8-6E46-4D75-BF6A-E8B275370A51}" presName="composite3" presStyleCnt="0"/>
      <dgm:spPr/>
    </dgm:pt>
    <dgm:pt modelId="{5513B3B2-CEAB-4BFE-A462-B71A4C6E1BD8}" type="pres">
      <dgm:prSet presAssocID="{E659D2A8-6E46-4D75-BF6A-E8B275370A51}" presName="background3" presStyleLbl="node3" presStyleIdx="3" presStyleCnt="5"/>
      <dgm:spPr>
        <a:xfrm>
          <a:off x="289416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7E791368-F942-45F4-B802-84076B15A8E5}" type="pres">
      <dgm:prSet presAssocID="{E659D2A8-6E46-4D75-BF6A-E8B275370A51}" presName="text3" presStyleLbl="fgAcc3" presStyleIdx="3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86B98EFA-0FFF-4E94-B711-EE8C34313AC5}" type="pres">
      <dgm:prSet presAssocID="{E659D2A8-6E46-4D75-BF6A-E8B275370A51}" presName="hierChild4" presStyleCnt="0"/>
      <dgm:spPr/>
    </dgm:pt>
    <dgm:pt modelId="{113E339B-350E-48D4-9288-70150294D4C5}" type="pres">
      <dgm:prSet presAssocID="{85061774-3DCC-4137-AB4D-93C644E2AE51}" presName="Name17" presStyleLbl="parChTrans1D3" presStyleIdx="4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481480" y="156152"/>
              </a:lnTo>
              <a:lnTo>
                <a:pt x="48148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D320BE9C-8967-474D-94C9-B2C268F41E9D}" type="pres">
      <dgm:prSet presAssocID="{25B20C30-3CB7-4852-B497-BB9D509CAFA2}" presName="hierRoot3" presStyleCnt="0"/>
      <dgm:spPr/>
    </dgm:pt>
    <dgm:pt modelId="{FC9DAA88-525C-4393-A535-6AEDAD91A2FC}" type="pres">
      <dgm:prSet presAssocID="{25B20C30-3CB7-4852-B497-BB9D509CAFA2}" presName="composite3" presStyleCnt="0"/>
      <dgm:spPr/>
    </dgm:pt>
    <dgm:pt modelId="{E0884531-61F8-461C-9597-341900749EE2}" type="pres">
      <dgm:prSet presAssocID="{25B20C30-3CB7-4852-B497-BB9D509CAFA2}" presName="background3" presStyleLbl="node3" presStyleIdx="4" presStyleCnt="5"/>
      <dgm:spPr>
        <a:xfrm>
          <a:off x="385712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9C2D35F7-0D77-4AAD-AC2E-C61B07197216}" type="pres">
      <dgm:prSet presAssocID="{25B20C30-3CB7-4852-B497-BB9D509CAFA2}" presName="text3" presStyleLbl="fgAcc3" presStyleIdx="4" presStyleCnt="5" custScaleX="117642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781E076C-CDFF-448E-ABBA-9C5CD350DAFB}" type="pres">
      <dgm:prSet presAssocID="{25B20C30-3CB7-4852-B497-BB9D509CAFA2}" presName="hierChild4" presStyleCnt="0"/>
      <dgm:spPr/>
    </dgm:pt>
    <dgm:pt modelId="{A61B0628-AAAA-4A0B-BDF3-D41A8C81B907}" type="pres">
      <dgm:prSet presAssocID="{BB666467-813B-40EC-B045-ADAA976DC780}" presName="Name10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2258273" y="269035"/>
              </a:lnTo>
              <a:lnTo>
                <a:pt x="2258273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D6913964-529A-4DD3-AA96-B3D5BE23F1A5}" type="pres">
      <dgm:prSet presAssocID="{AE2E3D06-8461-4DC1-99C7-41206AC992D7}" presName="hierRoot2" presStyleCnt="0"/>
      <dgm:spPr/>
    </dgm:pt>
    <dgm:pt modelId="{621FBBBC-EEA0-438F-AEBB-1E13B5783DD6}" type="pres">
      <dgm:prSet presAssocID="{AE2E3D06-8461-4DC1-99C7-41206AC992D7}" presName="composite2" presStyleCnt="0"/>
      <dgm:spPr/>
    </dgm:pt>
    <dgm:pt modelId="{8F5318EB-354A-4C61-B135-40D78843C694}" type="pres">
      <dgm:prSet presAssocID="{AE2E3D06-8461-4DC1-99C7-41206AC992D7}" presName="background2" presStyleLbl="node2" presStyleIdx="2" presStyleCnt="4"/>
      <dgm:spPr>
        <a:xfrm>
          <a:off x="433860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2BE4AD7A-2168-4E83-8ADD-E22561165DB5}" type="pres">
      <dgm:prSet presAssocID="{AE2E3D06-8461-4DC1-99C7-41206AC992D7}" presName="text2" presStyleLbl="fgAcc2" presStyleIdx="2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B05FFC44-6692-4116-92EE-5868982E0222}" type="pres">
      <dgm:prSet presAssocID="{AE2E3D06-8461-4DC1-99C7-41206AC992D7}" presName="hierChild3" presStyleCnt="0"/>
      <dgm:spPr/>
    </dgm:pt>
    <dgm:pt modelId="{5C1723AD-BA23-4B99-AFD4-254254D1B742}" type="pres">
      <dgm:prSet presAssocID="{E0DA9621-D850-4D6E-BB9C-A7B7F6DAB1BE}" presName="Name10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93739"/>
              </a:moveTo>
              <a:lnTo>
                <a:pt x="1721692" y="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2E251076-98C9-497C-B866-E05037E26F89}" type="pres">
      <dgm:prSet presAssocID="{EB6E61F6-2213-45C4-8613-D2A90689821A}" presName="hierRoot2" presStyleCnt="0"/>
      <dgm:spPr/>
    </dgm:pt>
    <dgm:pt modelId="{EEA62932-E8FB-4C0E-8CF9-ACA1E721179B}" type="pres">
      <dgm:prSet presAssocID="{EB6E61F6-2213-45C4-8613-D2A90689821A}" presName="composite2" presStyleCnt="0"/>
      <dgm:spPr/>
    </dgm:pt>
    <dgm:pt modelId="{091C6A07-F89E-47A1-BFA6-023A426C6F85}" type="pres">
      <dgm:prSet presAssocID="{EB6E61F6-2213-45C4-8613-D2A90689821A}" presName="background2" presStyleLbl="node2" presStyleIdx="3" presStyleCnt="4"/>
      <dgm:spPr>
        <a:xfrm>
          <a:off x="3802021" y="143461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8CAF6079-1052-4852-B866-5988301930CE}" type="pres">
      <dgm:prSet presAssocID="{EB6E61F6-2213-45C4-8613-D2A90689821A}" presName="text2" presStyleLbl="fgAcc2" presStyleIdx="3" presStyleCnt="4" custLinFactX="-90327" custLinFactY="-67052" custLinFactNeighborX="-100000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1F15CC2A-F5E4-4C6D-922B-94D5C7F2079F}" type="pres">
      <dgm:prSet presAssocID="{EB6E61F6-2213-45C4-8613-D2A90689821A}" presName="hierChild3" presStyleCnt="0"/>
      <dgm:spPr/>
    </dgm:pt>
  </dgm:ptLst>
  <dgm:cxnLst>
    <dgm:cxn modelId="{AA9DC705-539F-4485-8235-5356C0B5D9C9}" srcId="{9834B518-0716-4194-A6CD-641246D48B53}" destId="{3A0FBDBD-30DC-4731-B2A2-713F4B05A309}" srcOrd="1" destOrd="0" parTransId="{1BC3EFFB-9609-4642-A02C-D65ED011C442}" sibTransId="{F179B21F-5A76-448A-ACC2-631E408C2CF4}"/>
    <dgm:cxn modelId="{EB4B5A4F-A2C1-4C33-B7F1-36C1C2C3A9AD}" type="presOf" srcId="{EB6E61F6-2213-45C4-8613-D2A90689821A}" destId="{8CAF6079-1052-4852-B866-5988301930CE}" srcOrd="0" destOrd="0" presId="urn:microsoft.com/office/officeart/2005/8/layout/hierarchy1"/>
    <dgm:cxn modelId="{63AAD219-59D1-4B75-9142-F76F20F0E3E1}" type="presOf" srcId="{25B20C30-3CB7-4852-B497-BB9D509CAFA2}" destId="{9C2D35F7-0D77-4AAD-AC2E-C61B07197216}" srcOrd="0" destOrd="0" presId="urn:microsoft.com/office/officeart/2005/8/layout/hierarchy1"/>
    <dgm:cxn modelId="{B004AEEA-ECC7-4CAE-A3CB-11FB49A2E43A}" type="presOf" srcId="{3A0FBDBD-30DC-4731-B2A2-713F4B05A309}" destId="{3412F490-312C-4739-B414-42770349A3A5}" srcOrd="0" destOrd="0" presId="urn:microsoft.com/office/officeart/2005/8/layout/hierarchy1"/>
    <dgm:cxn modelId="{0914BB9D-15B8-47EB-A7E5-A9CC73EAB3DA}" type="presOf" srcId="{BB666467-813B-40EC-B045-ADAA976DC780}" destId="{A61B0628-AAAA-4A0B-BDF3-D41A8C81B907}" srcOrd="0" destOrd="0" presId="urn:microsoft.com/office/officeart/2005/8/layout/hierarchy1"/>
    <dgm:cxn modelId="{7D9BC6BA-FF26-4431-B7CE-D9A557312905}" srcId="{74C6BC07-298C-41F6-A6C1-3711BE3EA65E}" destId="{A411AE19-729B-4A29-8777-12D9EA14B1E9}" srcOrd="0" destOrd="0" parTransId="{144D918E-3081-4CD1-B2CD-E27B9FA3D644}" sibTransId="{8B38D80E-1A7C-40BF-BD25-E78654681BF7}"/>
    <dgm:cxn modelId="{B7A11E2F-E6F5-41B2-ACE1-7797650606B5}" srcId="{74C6BC07-298C-41F6-A6C1-3711BE3EA65E}" destId="{020EAE74-0775-42E9-9F05-E014DE5A75F7}" srcOrd="1" destOrd="0" parTransId="{28EFE8A9-F8A9-4DF2-B742-A2957101A3CD}" sibTransId="{497A3CB5-1CCE-4BCD-BB67-29D94E720B9F}"/>
    <dgm:cxn modelId="{826D0FE9-414F-4A63-BC8E-534AE3D59BE8}" type="presOf" srcId="{144D918E-3081-4CD1-B2CD-E27B9FA3D644}" destId="{708810A7-F216-4B6E-B5F8-13A3FFC80D57}" srcOrd="0" destOrd="0" presId="urn:microsoft.com/office/officeart/2005/8/layout/hierarchy1"/>
    <dgm:cxn modelId="{5FBE8078-A957-45B7-8378-8FD223CD8895}" type="presOf" srcId="{E0DA9621-D850-4D6E-BB9C-A7B7F6DAB1BE}" destId="{5C1723AD-BA23-4B99-AFD4-254254D1B742}" srcOrd="0" destOrd="0" presId="urn:microsoft.com/office/officeart/2005/8/layout/hierarchy1"/>
    <dgm:cxn modelId="{D35190F1-3056-428C-91DC-E18FA7BB39EF}" srcId="{3A0FBDBD-30DC-4731-B2A2-713F4B05A309}" destId="{25B20C30-3CB7-4852-B497-BB9D509CAFA2}" srcOrd="1" destOrd="0" parTransId="{85061774-3DCC-4137-AB4D-93C644E2AE51}" sibTransId="{77348F1A-C7EF-465C-A9D9-CC9C1738F853}"/>
    <dgm:cxn modelId="{1893EA9D-F5C3-4810-9A0C-AFB3B9B2F290}" type="presOf" srcId="{28EFE8A9-F8A9-4DF2-B742-A2957101A3CD}" destId="{E0A39A66-145D-4A71-81B4-6C2FD9FDBA23}" srcOrd="0" destOrd="0" presId="urn:microsoft.com/office/officeart/2005/8/layout/hierarchy1"/>
    <dgm:cxn modelId="{18A45E5A-3395-4CF0-A7FE-5997A7450426}" srcId="{74C6BC07-298C-41F6-A6C1-3711BE3EA65E}" destId="{0255E9E4-640E-4D23-8ABF-63D1D6AC20E2}" srcOrd="2" destOrd="0" parTransId="{D7A609B9-C83A-4454-A1BD-AE10D9A7858A}" sibTransId="{19D3D0CB-0CAF-4BBC-85EE-47D28BDDFB7C}"/>
    <dgm:cxn modelId="{4954359F-42E9-4516-911A-2048E5C13E86}" type="presOf" srcId="{E659D2A8-6E46-4D75-BF6A-E8B275370A51}" destId="{7E791368-F942-45F4-B802-84076B15A8E5}" srcOrd="0" destOrd="0" presId="urn:microsoft.com/office/officeart/2005/8/layout/hierarchy1"/>
    <dgm:cxn modelId="{8E0F047F-6DEC-46CF-8E02-BF6D2515F484}" srcId="{9834B518-0716-4194-A6CD-641246D48B53}" destId="{AE2E3D06-8461-4DC1-99C7-41206AC992D7}" srcOrd="2" destOrd="0" parTransId="{BB666467-813B-40EC-B045-ADAA976DC780}" sibTransId="{8401CD49-3402-4279-964C-939469B974DE}"/>
    <dgm:cxn modelId="{F48B18FD-33B9-4EA7-B0F8-B588E815568D}" type="presOf" srcId="{9834B518-0716-4194-A6CD-641246D48B53}" destId="{D859D574-1554-4B87-B99C-4441E68CB640}" srcOrd="0" destOrd="0" presId="urn:microsoft.com/office/officeart/2005/8/layout/hierarchy1"/>
    <dgm:cxn modelId="{806CEA43-A1C2-404A-8CEE-5A0D370CD998}" type="presOf" srcId="{A411AE19-729B-4A29-8777-12D9EA14B1E9}" destId="{600D6F48-E336-47DE-AF29-2656EA251319}" srcOrd="0" destOrd="0" presId="urn:microsoft.com/office/officeart/2005/8/layout/hierarchy1"/>
    <dgm:cxn modelId="{C01EE1F1-F56A-4D1E-AA31-F9D8B37179D7}" type="presOf" srcId="{0255E9E4-640E-4D23-8ABF-63D1D6AC20E2}" destId="{0B091E20-48F7-47CE-B468-CE5AA0063729}" srcOrd="0" destOrd="0" presId="urn:microsoft.com/office/officeart/2005/8/layout/hierarchy1"/>
    <dgm:cxn modelId="{E681FFF7-BE9A-4752-8798-13536F8CA260}" type="presOf" srcId="{74C6BC07-298C-41F6-A6C1-3711BE3EA65E}" destId="{F455BB7E-DF12-470E-8C82-70773CB0BE32}" srcOrd="0" destOrd="0" presId="urn:microsoft.com/office/officeart/2005/8/layout/hierarchy1"/>
    <dgm:cxn modelId="{291CB279-665C-4FBA-94DC-2375079FB9F1}" type="presOf" srcId="{2B83B139-6D5E-4932-B536-EB33F6F8B79A}" destId="{428264DA-2A1C-4ABB-A93B-16CB33089CB0}" srcOrd="0" destOrd="0" presId="urn:microsoft.com/office/officeart/2005/8/layout/hierarchy1"/>
    <dgm:cxn modelId="{08BF3570-E18C-46AE-9CD5-468278544A5F}" srcId="{9834B518-0716-4194-A6CD-641246D48B53}" destId="{EB6E61F6-2213-45C4-8613-D2A90689821A}" srcOrd="3" destOrd="0" parTransId="{E0DA9621-D850-4D6E-BB9C-A7B7F6DAB1BE}" sibTransId="{1055531A-AC67-4A38-8D3D-35D740E7B6F1}"/>
    <dgm:cxn modelId="{2F049113-4433-4534-8BBA-D62388DCB94C}" type="presOf" srcId="{85061774-3DCC-4137-AB4D-93C644E2AE51}" destId="{113E339B-350E-48D4-9288-70150294D4C5}" srcOrd="0" destOrd="0" presId="urn:microsoft.com/office/officeart/2005/8/layout/hierarchy1"/>
    <dgm:cxn modelId="{50005A9B-B73E-4483-A582-1662028DAC08}" srcId="{FFA6F6B0-36A6-472B-9F31-BAD375B466AB}" destId="{9834B518-0716-4194-A6CD-641246D48B53}" srcOrd="0" destOrd="0" parTransId="{6A4F77A6-907E-4F51-88CA-55F946031322}" sibTransId="{0F0532BF-498E-49CE-A789-46CD9831139A}"/>
    <dgm:cxn modelId="{50B0BAD5-85D7-496B-85E6-C24EF997F346}" type="presOf" srcId="{020EAE74-0775-42E9-9F05-E014DE5A75F7}" destId="{91EF7E6A-F81F-410C-9D75-4E60605741F7}" srcOrd="0" destOrd="0" presId="urn:microsoft.com/office/officeart/2005/8/layout/hierarchy1"/>
    <dgm:cxn modelId="{FCB76E80-EDA5-4997-9D4F-1D625346ED97}" type="presOf" srcId="{AE2E3D06-8461-4DC1-99C7-41206AC992D7}" destId="{2BE4AD7A-2168-4E83-8ADD-E22561165DB5}" srcOrd="0" destOrd="0" presId="urn:microsoft.com/office/officeart/2005/8/layout/hierarchy1"/>
    <dgm:cxn modelId="{F688AF0A-95B4-4B56-9F84-A18EAEC93CE3}" srcId="{3A0FBDBD-30DC-4731-B2A2-713F4B05A309}" destId="{E659D2A8-6E46-4D75-BF6A-E8B275370A51}" srcOrd="0" destOrd="0" parTransId="{2B83B139-6D5E-4932-B536-EB33F6F8B79A}" sibTransId="{044EF233-78E9-4709-BA3E-BEB68D6E5FBA}"/>
    <dgm:cxn modelId="{3E57E310-DA98-4D47-9242-5F2B9935D600}" type="presOf" srcId="{D7A609B9-C83A-4454-A1BD-AE10D9A7858A}" destId="{BC3650EC-E005-4167-86B2-36892C32DA11}" srcOrd="0" destOrd="0" presId="urn:microsoft.com/office/officeart/2005/8/layout/hierarchy1"/>
    <dgm:cxn modelId="{E10725A9-C493-454A-82E8-71BD5065316F}" type="presOf" srcId="{FFA6F6B0-36A6-472B-9F31-BAD375B466AB}" destId="{56209D61-7FF8-49E9-9532-3AF2F0B05DDB}" srcOrd="0" destOrd="0" presId="urn:microsoft.com/office/officeart/2005/8/layout/hierarchy1"/>
    <dgm:cxn modelId="{5632CC1F-F5A7-442E-BDA8-525E95497180}" srcId="{9834B518-0716-4194-A6CD-641246D48B53}" destId="{74C6BC07-298C-41F6-A6C1-3711BE3EA65E}" srcOrd="0" destOrd="0" parTransId="{CA994B5F-4D20-4B01-98BB-1E641F2EFE62}" sibTransId="{DDE11828-0E89-4264-A88E-8874304B22C4}"/>
    <dgm:cxn modelId="{14AA95FF-22D6-4C08-AFFC-072B76B8B877}" type="presOf" srcId="{1BC3EFFB-9609-4642-A02C-D65ED011C442}" destId="{1ABE9D1B-CA9E-4B93-8AF2-3FA2B03A1763}" srcOrd="0" destOrd="0" presId="urn:microsoft.com/office/officeart/2005/8/layout/hierarchy1"/>
    <dgm:cxn modelId="{388955E8-7C90-49D6-BAA5-1B2975FB8D82}" type="presOf" srcId="{CA994B5F-4D20-4B01-98BB-1E641F2EFE62}" destId="{ABA794F9-0157-4A65-91AA-755B663CDFDC}" srcOrd="0" destOrd="0" presId="urn:microsoft.com/office/officeart/2005/8/layout/hierarchy1"/>
    <dgm:cxn modelId="{7B4DBDC8-03EC-4600-ACC8-B81E3B851D4A}" type="presParOf" srcId="{56209D61-7FF8-49E9-9532-3AF2F0B05DDB}" destId="{027F683D-23A2-4521-A52D-9E6D492AA587}" srcOrd="0" destOrd="0" presId="urn:microsoft.com/office/officeart/2005/8/layout/hierarchy1"/>
    <dgm:cxn modelId="{973B8969-410A-4C0F-A361-7DA09000C4A2}" type="presParOf" srcId="{027F683D-23A2-4521-A52D-9E6D492AA587}" destId="{CE796082-9E1B-4868-8283-80028CB2E123}" srcOrd="0" destOrd="0" presId="urn:microsoft.com/office/officeart/2005/8/layout/hierarchy1"/>
    <dgm:cxn modelId="{609D7D09-47CC-403C-9B12-CE78EFC3F250}" type="presParOf" srcId="{CE796082-9E1B-4868-8283-80028CB2E123}" destId="{CFF3D472-300A-4803-A836-5E96E68B10E6}" srcOrd="0" destOrd="0" presId="urn:microsoft.com/office/officeart/2005/8/layout/hierarchy1"/>
    <dgm:cxn modelId="{A1438382-E685-44F9-B9A7-10611EA1A6F0}" type="presParOf" srcId="{CE796082-9E1B-4868-8283-80028CB2E123}" destId="{D859D574-1554-4B87-B99C-4441E68CB640}" srcOrd="1" destOrd="0" presId="urn:microsoft.com/office/officeart/2005/8/layout/hierarchy1"/>
    <dgm:cxn modelId="{01E254FA-5693-451B-8E4F-2E0D9A5FBC50}" type="presParOf" srcId="{027F683D-23A2-4521-A52D-9E6D492AA587}" destId="{400CA1E3-E137-4175-8122-11FED56AB59F}" srcOrd="1" destOrd="0" presId="urn:microsoft.com/office/officeart/2005/8/layout/hierarchy1"/>
    <dgm:cxn modelId="{781342D4-6685-4F9C-B509-458CEC507890}" type="presParOf" srcId="{400CA1E3-E137-4175-8122-11FED56AB59F}" destId="{ABA794F9-0157-4A65-91AA-755B663CDFDC}" srcOrd="0" destOrd="0" presId="urn:microsoft.com/office/officeart/2005/8/layout/hierarchy1"/>
    <dgm:cxn modelId="{A94D7D7A-1F0A-41C1-A585-D6CC3896F153}" type="presParOf" srcId="{400CA1E3-E137-4175-8122-11FED56AB59F}" destId="{01E9D876-8EEA-4ADF-87FB-10956A16F809}" srcOrd="1" destOrd="0" presId="urn:microsoft.com/office/officeart/2005/8/layout/hierarchy1"/>
    <dgm:cxn modelId="{096C2B29-1B43-496B-8F86-491B9F0E1C38}" type="presParOf" srcId="{01E9D876-8EEA-4ADF-87FB-10956A16F809}" destId="{A6171A5B-A6A8-43D7-A72A-2054C977D94E}" srcOrd="0" destOrd="0" presId="urn:microsoft.com/office/officeart/2005/8/layout/hierarchy1"/>
    <dgm:cxn modelId="{4B63D1B3-6509-48D3-8D4C-F04D477DF393}" type="presParOf" srcId="{A6171A5B-A6A8-43D7-A72A-2054C977D94E}" destId="{B86F4B39-2FD6-4405-8E4C-737592FCD221}" srcOrd="0" destOrd="0" presId="urn:microsoft.com/office/officeart/2005/8/layout/hierarchy1"/>
    <dgm:cxn modelId="{DDABEE2F-AB9F-41FA-AB96-B3AB7A8447B5}" type="presParOf" srcId="{A6171A5B-A6A8-43D7-A72A-2054C977D94E}" destId="{F455BB7E-DF12-470E-8C82-70773CB0BE32}" srcOrd="1" destOrd="0" presId="urn:microsoft.com/office/officeart/2005/8/layout/hierarchy1"/>
    <dgm:cxn modelId="{D6C5F50D-B3F2-446D-8CFA-BC22FEAD92A8}" type="presParOf" srcId="{01E9D876-8EEA-4ADF-87FB-10956A16F809}" destId="{2645432B-9B9F-40A0-BB87-71FF5E6FC1D9}" srcOrd="1" destOrd="0" presId="urn:microsoft.com/office/officeart/2005/8/layout/hierarchy1"/>
    <dgm:cxn modelId="{309DEB89-A087-4AF4-8549-4E7015A5949A}" type="presParOf" srcId="{2645432B-9B9F-40A0-BB87-71FF5E6FC1D9}" destId="{708810A7-F216-4B6E-B5F8-13A3FFC80D57}" srcOrd="0" destOrd="0" presId="urn:microsoft.com/office/officeart/2005/8/layout/hierarchy1"/>
    <dgm:cxn modelId="{84D8F449-AA94-4257-9A93-F5102A2CCDCA}" type="presParOf" srcId="{2645432B-9B9F-40A0-BB87-71FF5E6FC1D9}" destId="{F73129C3-5DD9-4DEF-807C-312F3CFDD86C}" srcOrd="1" destOrd="0" presId="urn:microsoft.com/office/officeart/2005/8/layout/hierarchy1"/>
    <dgm:cxn modelId="{3E35C623-F8F4-41F4-92A7-154B47F864DD}" type="presParOf" srcId="{F73129C3-5DD9-4DEF-807C-312F3CFDD86C}" destId="{34841C20-4898-404A-AED2-3FE2115EDAE1}" srcOrd="0" destOrd="0" presId="urn:microsoft.com/office/officeart/2005/8/layout/hierarchy1"/>
    <dgm:cxn modelId="{D6BDADCB-B301-48A2-9F02-0F8DB12D5D52}" type="presParOf" srcId="{34841C20-4898-404A-AED2-3FE2115EDAE1}" destId="{4F0E1E55-EF60-4D58-9FDD-CFBAFBDA8106}" srcOrd="0" destOrd="0" presId="urn:microsoft.com/office/officeart/2005/8/layout/hierarchy1"/>
    <dgm:cxn modelId="{5402CE32-E148-40FE-B74A-9DAA6A4A82F0}" type="presParOf" srcId="{34841C20-4898-404A-AED2-3FE2115EDAE1}" destId="{600D6F48-E336-47DE-AF29-2656EA251319}" srcOrd="1" destOrd="0" presId="urn:microsoft.com/office/officeart/2005/8/layout/hierarchy1"/>
    <dgm:cxn modelId="{221F8CB7-C1A9-4001-B542-8505591C702D}" type="presParOf" srcId="{F73129C3-5DD9-4DEF-807C-312F3CFDD86C}" destId="{22649DE0-EFAC-4A2A-94CB-EB7BE6357DD2}" srcOrd="1" destOrd="0" presId="urn:microsoft.com/office/officeart/2005/8/layout/hierarchy1"/>
    <dgm:cxn modelId="{7B46C12E-6A95-4284-8715-688345B26D54}" type="presParOf" srcId="{2645432B-9B9F-40A0-BB87-71FF5E6FC1D9}" destId="{E0A39A66-145D-4A71-81B4-6C2FD9FDBA23}" srcOrd="2" destOrd="0" presId="urn:microsoft.com/office/officeart/2005/8/layout/hierarchy1"/>
    <dgm:cxn modelId="{0B86A051-2FD9-4353-B0B9-F4A23BF3877A}" type="presParOf" srcId="{2645432B-9B9F-40A0-BB87-71FF5E6FC1D9}" destId="{FBCABE16-412B-4F3E-9F69-40251EE4AA10}" srcOrd="3" destOrd="0" presId="urn:microsoft.com/office/officeart/2005/8/layout/hierarchy1"/>
    <dgm:cxn modelId="{B82C2E4C-6920-4634-8E77-03852DC18E0E}" type="presParOf" srcId="{FBCABE16-412B-4F3E-9F69-40251EE4AA10}" destId="{9233B03D-2099-4CE4-B046-87AA1721191E}" srcOrd="0" destOrd="0" presId="urn:microsoft.com/office/officeart/2005/8/layout/hierarchy1"/>
    <dgm:cxn modelId="{430B90BD-F062-4C0E-BA43-6B7AC4FF00AF}" type="presParOf" srcId="{9233B03D-2099-4CE4-B046-87AA1721191E}" destId="{FDC8808D-B548-4A44-A60D-458BFBBB7266}" srcOrd="0" destOrd="0" presId="urn:microsoft.com/office/officeart/2005/8/layout/hierarchy1"/>
    <dgm:cxn modelId="{74341D15-BA02-4547-8D82-9506F178C58C}" type="presParOf" srcId="{9233B03D-2099-4CE4-B046-87AA1721191E}" destId="{91EF7E6A-F81F-410C-9D75-4E60605741F7}" srcOrd="1" destOrd="0" presId="urn:microsoft.com/office/officeart/2005/8/layout/hierarchy1"/>
    <dgm:cxn modelId="{1D76C40D-CAC1-44C5-8933-62615C553A28}" type="presParOf" srcId="{FBCABE16-412B-4F3E-9F69-40251EE4AA10}" destId="{FFB05185-4FAB-4447-A8A2-3E243F773307}" srcOrd="1" destOrd="0" presId="urn:microsoft.com/office/officeart/2005/8/layout/hierarchy1"/>
    <dgm:cxn modelId="{95697C46-B393-4F38-B494-A0E1C26177D1}" type="presParOf" srcId="{2645432B-9B9F-40A0-BB87-71FF5E6FC1D9}" destId="{BC3650EC-E005-4167-86B2-36892C32DA11}" srcOrd="4" destOrd="0" presId="urn:microsoft.com/office/officeart/2005/8/layout/hierarchy1"/>
    <dgm:cxn modelId="{D62FFE20-CA74-41B1-A04F-4CF4C6C15D1B}" type="presParOf" srcId="{2645432B-9B9F-40A0-BB87-71FF5E6FC1D9}" destId="{EE4F8B44-8A78-485B-9F3F-2336CF5A6EC1}" srcOrd="5" destOrd="0" presId="urn:microsoft.com/office/officeart/2005/8/layout/hierarchy1"/>
    <dgm:cxn modelId="{6021CE03-A5EF-4E39-99AC-A848F3E607BA}" type="presParOf" srcId="{EE4F8B44-8A78-485B-9F3F-2336CF5A6EC1}" destId="{212F73B3-87A5-436B-BA9E-EDFD7D2185BB}" srcOrd="0" destOrd="0" presId="urn:microsoft.com/office/officeart/2005/8/layout/hierarchy1"/>
    <dgm:cxn modelId="{9AC1BB9D-DA34-4C19-AB08-A270AEC72351}" type="presParOf" srcId="{212F73B3-87A5-436B-BA9E-EDFD7D2185BB}" destId="{B07150A4-6B86-47B7-98F5-F644E9667CCF}" srcOrd="0" destOrd="0" presId="urn:microsoft.com/office/officeart/2005/8/layout/hierarchy1"/>
    <dgm:cxn modelId="{101F336E-15F5-4568-A699-A41CD42D6218}" type="presParOf" srcId="{212F73B3-87A5-436B-BA9E-EDFD7D2185BB}" destId="{0B091E20-48F7-47CE-B468-CE5AA0063729}" srcOrd="1" destOrd="0" presId="urn:microsoft.com/office/officeart/2005/8/layout/hierarchy1"/>
    <dgm:cxn modelId="{E66D7996-7F4A-4490-9B55-DBFAD1ADC55E}" type="presParOf" srcId="{EE4F8B44-8A78-485B-9F3F-2336CF5A6EC1}" destId="{8BEEC37C-3FF8-4723-BFCF-099CCC8C98D1}" srcOrd="1" destOrd="0" presId="urn:microsoft.com/office/officeart/2005/8/layout/hierarchy1"/>
    <dgm:cxn modelId="{2125C4E0-B078-4E5F-8757-1CC9D668AE66}" type="presParOf" srcId="{400CA1E3-E137-4175-8122-11FED56AB59F}" destId="{1ABE9D1B-CA9E-4B93-8AF2-3FA2B03A1763}" srcOrd="2" destOrd="0" presId="urn:microsoft.com/office/officeart/2005/8/layout/hierarchy1"/>
    <dgm:cxn modelId="{6DEFC006-8CF2-49A8-BB9C-EE88751F993F}" type="presParOf" srcId="{400CA1E3-E137-4175-8122-11FED56AB59F}" destId="{E0C29631-CCF4-492D-811A-90EF537AEF8A}" srcOrd="3" destOrd="0" presId="urn:microsoft.com/office/officeart/2005/8/layout/hierarchy1"/>
    <dgm:cxn modelId="{A8A43EF0-A7AF-4731-B520-9A1A045C443C}" type="presParOf" srcId="{E0C29631-CCF4-492D-811A-90EF537AEF8A}" destId="{B7860307-B743-497B-9A24-D5277F52021C}" srcOrd="0" destOrd="0" presId="urn:microsoft.com/office/officeart/2005/8/layout/hierarchy1"/>
    <dgm:cxn modelId="{AF7994FB-23B6-4460-BD53-E2C0C7EB4CC5}" type="presParOf" srcId="{B7860307-B743-497B-9A24-D5277F52021C}" destId="{3DC894F0-1402-47DE-A2B0-69F0298AD7BF}" srcOrd="0" destOrd="0" presId="urn:microsoft.com/office/officeart/2005/8/layout/hierarchy1"/>
    <dgm:cxn modelId="{F927FE71-235D-4BCA-886F-5B460BFE2A23}" type="presParOf" srcId="{B7860307-B743-497B-9A24-D5277F52021C}" destId="{3412F490-312C-4739-B414-42770349A3A5}" srcOrd="1" destOrd="0" presId="urn:microsoft.com/office/officeart/2005/8/layout/hierarchy1"/>
    <dgm:cxn modelId="{F371032E-7AEC-40C5-9779-E8038E74998A}" type="presParOf" srcId="{E0C29631-CCF4-492D-811A-90EF537AEF8A}" destId="{77AD918A-7932-4213-8D1E-92AE1E6CF00C}" srcOrd="1" destOrd="0" presId="urn:microsoft.com/office/officeart/2005/8/layout/hierarchy1"/>
    <dgm:cxn modelId="{EFA93704-8DCC-40AB-938C-D4411E9CA1B1}" type="presParOf" srcId="{77AD918A-7932-4213-8D1E-92AE1E6CF00C}" destId="{428264DA-2A1C-4ABB-A93B-16CB33089CB0}" srcOrd="0" destOrd="0" presId="urn:microsoft.com/office/officeart/2005/8/layout/hierarchy1"/>
    <dgm:cxn modelId="{D545741F-2C6C-4CE3-A26A-D8357523D33C}" type="presParOf" srcId="{77AD918A-7932-4213-8D1E-92AE1E6CF00C}" destId="{7E7E70A1-A148-4EF4-A1BF-A1BC623DB49B}" srcOrd="1" destOrd="0" presId="urn:microsoft.com/office/officeart/2005/8/layout/hierarchy1"/>
    <dgm:cxn modelId="{A39C9001-5B12-4A12-9793-05A73B29D206}" type="presParOf" srcId="{7E7E70A1-A148-4EF4-A1BF-A1BC623DB49B}" destId="{57285FF1-7093-4C6A-B318-81ACDC581125}" srcOrd="0" destOrd="0" presId="urn:microsoft.com/office/officeart/2005/8/layout/hierarchy1"/>
    <dgm:cxn modelId="{7E8A8535-B63C-43FE-B8C1-943E5709B699}" type="presParOf" srcId="{57285FF1-7093-4C6A-B318-81ACDC581125}" destId="{5513B3B2-CEAB-4BFE-A462-B71A4C6E1BD8}" srcOrd="0" destOrd="0" presId="urn:microsoft.com/office/officeart/2005/8/layout/hierarchy1"/>
    <dgm:cxn modelId="{9E8E98F1-2939-4527-828A-482A3844AD1A}" type="presParOf" srcId="{57285FF1-7093-4C6A-B318-81ACDC581125}" destId="{7E791368-F942-45F4-B802-84076B15A8E5}" srcOrd="1" destOrd="0" presId="urn:microsoft.com/office/officeart/2005/8/layout/hierarchy1"/>
    <dgm:cxn modelId="{7FACD284-AB12-4E15-AF02-413A9EB1D9EA}" type="presParOf" srcId="{7E7E70A1-A148-4EF4-A1BF-A1BC623DB49B}" destId="{86B98EFA-0FFF-4E94-B711-EE8C34313AC5}" srcOrd="1" destOrd="0" presId="urn:microsoft.com/office/officeart/2005/8/layout/hierarchy1"/>
    <dgm:cxn modelId="{F73EB147-9402-4830-9871-4EA535A0F91E}" type="presParOf" srcId="{77AD918A-7932-4213-8D1E-92AE1E6CF00C}" destId="{113E339B-350E-48D4-9288-70150294D4C5}" srcOrd="2" destOrd="0" presId="urn:microsoft.com/office/officeart/2005/8/layout/hierarchy1"/>
    <dgm:cxn modelId="{E4DFB4E4-F4E1-41AF-B47D-3C400F25564E}" type="presParOf" srcId="{77AD918A-7932-4213-8D1E-92AE1E6CF00C}" destId="{D320BE9C-8967-474D-94C9-B2C268F41E9D}" srcOrd="3" destOrd="0" presId="urn:microsoft.com/office/officeart/2005/8/layout/hierarchy1"/>
    <dgm:cxn modelId="{B9DFAED7-6F71-4494-9C5A-FAA02DE29B0D}" type="presParOf" srcId="{D320BE9C-8967-474D-94C9-B2C268F41E9D}" destId="{FC9DAA88-525C-4393-A535-6AEDAD91A2FC}" srcOrd="0" destOrd="0" presId="urn:microsoft.com/office/officeart/2005/8/layout/hierarchy1"/>
    <dgm:cxn modelId="{1269D3F3-18C0-4ABC-A512-00F508E0A827}" type="presParOf" srcId="{FC9DAA88-525C-4393-A535-6AEDAD91A2FC}" destId="{E0884531-61F8-461C-9597-341900749EE2}" srcOrd="0" destOrd="0" presId="urn:microsoft.com/office/officeart/2005/8/layout/hierarchy1"/>
    <dgm:cxn modelId="{37BCB5CF-F51E-4919-81E3-74C22DDACA38}" type="presParOf" srcId="{FC9DAA88-525C-4393-A535-6AEDAD91A2FC}" destId="{9C2D35F7-0D77-4AAD-AC2E-C61B07197216}" srcOrd="1" destOrd="0" presId="urn:microsoft.com/office/officeart/2005/8/layout/hierarchy1"/>
    <dgm:cxn modelId="{28414B93-FA5D-4FC0-B398-3CA499A0635C}" type="presParOf" srcId="{D320BE9C-8967-474D-94C9-B2C268F41E9D}" destId="{781E076C-CDFF-448E-ABBA-9C5CD350DAFB}" srcOrd="1" destOrd="0" presId="urn:microsoft.com/office/officeart/2005/8/layout/hierarchy1"/>
    <dgm:cxn modelId="{1CB7C574-FC2B-4846-8179-2A7D049D8C42}" type="presParOf" srcId="{400CA1E3-E137-4175-8122-11FED56AB59F}" destId="{A61B0628-AAAA-4A0B-BDF3-D41A8C81B907}" srcOrd="4" destOrd="0" presId="urn:microsoft.com/office/officeart/2005/8/layout/hierarchy1"/>
    <dgm:cxn modelId="{C4DADAFC-C92D-4386-85CE-FEB08C08B60E}" type="presParOf" srcId="{400CA1E3-E137-4175-8122-11FED56AB59F}" destId="{D6913964-529A-4DD3-AA96-B3D5BE23F1A5}" srcOrd="5" destOrd="0" presId="urn:microsoft.com/office/officeart/2005/8/layout/hierarchy1"/>
    <dgm:cxn modelId="{0DFBB07D-98CB-4E24-ABA2-7F26400B8D00}" type="presParOf" srcId="{D6913964-529A-4DD3-AA96-B3D5BE23F1A5}" destId="{621FBBBC-EEA0-438F-AEBB-1E13B5783DD6}" srcOrd="0" destOrd="0" presId="urn:microsoft.com/office/officeart/2005/8/layout/hierarchy1"/>
    <dgm:cxn modelId="{5F1A62AD-B9C3-408A-9DAC-67BE5B31ACD9}" type="presParOf" srcId="{621FBBBC-EEA0-438F-AEBB-1E13B5783DD6}" destId="{8F5318EB-354A-4C61-B135-40D78843C694}" srcOrd="0" destOrd="0" presId="urn:microsoft.com/office/officeart/2005/8/layout/hierarchy1"/>
    <dgm:cxn modelId="{797CE1E4-A022-4DC8-9979-E05C4AA63EF4}" type="presParOf" srcId="{621FBBBC-EEA0-438F-AEBB-1E13B5783DD6}" destId="{2BE4AD7A-2168-4E83-8ADD-E22561165DB5}" srcOrd="1" destOrd="0" presId="urn:microsoft.com/office/officeart/2005/8/layout/hierarchy1"/>
    <dgm:cxn modelId="{67A79F03-3CE5-40F5-B3DC-5A36C8E33196}" type="presParOf" srcId="{D6913964-529A-4DD3-AA96-B3D5BE23F1A5}" destId="{B05FFC44-6692-4116-92EE-5868982E0222}" srcOrd="1" destOrd="0" presId="urn:microsoft.com/office/officeart/2005/8/layout/hierarchy1"/>
    <dgm:cxn modelId="{F8D74925-320D-4934-926A-0F2ED3C68C76}" type="presParOf" srcId="{400CA1E3-E137-4175-8122-11FED56AB59F}" destId="{5C1723AD-BA23-4B99-AFD4-254254D1B742}" srcOrd="6" destOrd="0" presId="urn:microsoft.com/office/officeart/2005/8/layout/hierarchy1"/>
    <dgm:cxn modelId="{4E500C2C-D357-4767-8BEE-E4976F7DF533}" type="presParOf" srcId="{400CA1E3-E137-4175-8122-11FED56AB59F}" destId="{2E251076-98C9-497C-B866-E05037E26F89}" srcOrd="7" destOrd="0" presId="urn:microsoft.com/office/officeart/2005/8/layout/hierarchy1"/>
    <dgm:cxn modelId="{4EF215DB-1F8D-4E07-82C7-1B27B2DCC778}" type="presParOf" srcId="{2E251076-98C9-497C-B866-E05037E26F89}" destId="{EEA62932-E8FB-4C0E-8CF9-ACA1E721179B}" srcOrd="0" destOrd="0" presId="urn:microsoft.com/office/officeart/2005/8/layout/hierarchy1"/>
    <dgm:cxn modelId="{2B816000-248E-4E88-92C2-A3787C747BAA}" type="presParOf" srcId="{EEA62932-E8FB-4C0E-8CF9-ACA1E721179B}" destId="{091C6A07-F89E-47A1-BFA6-023A426C6F85}" srcOrd="0" destOrd="0" presId="urn:microsoft.com/office/officeart/2005/8/layout/hierarchy1"/>
    <dgm:cxn modelId="{BFDB3CEE-6268-4402-A58C-B0BB826FE9E7}" type="presParOf" srcId="{EEA62932-E8FB-4C0E-8CF9-ACA1E721179B}" destId="{8CAF6079-1052-4852-B866-5988301930CE}" srcOrd="1" destOrd="0" presId="urn:microsoft.com/office/officeart/2005/8/layout/hierarchy1"/>
    <dgm:cxn modelId="{12B5A273-9D90-49C3-88AF-8E716985E940}" type="presParOf" srcId="{2E251076-98C9-497C-B866-E05037E26F89}" destId="{1F15CC2A-F5E4-4C6D-922B-94D5C7F2079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B45FE3B-08ED-463D-88A5-287446E2EACE}" type="doc">
      <dgm:prSet loTypeId="urn:microsoft.com/office/officeart/2005/8/layout/gear1" loCatId="process" qsTypeId="urn:microsoft.com/office/officeart/2005/8/quickstyle/simple1" qsCatId="simple" csTypeId="urn:microsoft.com/office/officeart/2005/8/colors/accent5_5" csCatId="accent5" phldr="1"/>
      <dgm:spPr/>
    </dgm:pt>
    <dgm:pt modelId="{78650FBD-F37B-40D3-98E0-7605F573F6AE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Kontrola projektu </a:t>
          </a:r>
          <a:br>
            <a:rPr lang="pl-PL" sz="9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w miejscu realizacji lub w siedzibie beneficjenta</a:t>
          </a:r>
        </a:p>
      </dgm:t>
    </dgm:pt>
    <dgm:pt modelId="{DBB82DF2-331B-40C2-9F21-79120A663347}" type="parTrans" cxnId="{B9CFC8BA-7D05-49ED-9D62-49F1D9186180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2A73049-E1C1-445C-9DBE-F911F9FFD7D0}" type="sibTrans" cxnId="{B9CFC8BA-7D05-49ED-9D62-49F1D9186180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4720349-4A18-496C-BFA3-DD090BBE4EA0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Weryfikacja wniosków o płatność beneficjenta</a:t>
          </a:r>
        </a:p>
      </dgm:t>
    </dgm:pt>
    <dgm:pt modelId="{424780C9-D91D-4409-9E7F-CE574B291AAA}" type="parTrans" cxnId="{26AA28ED-46B0-489C-8A0C-6A209C42F0EB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E3861EF-FDBD-46B5-AEB4-84C297E91530}" type="sibTrans" cxnId="{26AA28ED-46B0-489C-8A0C-6A209C42F0EB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3314DA9-384B-4736-9B2C-B01F10DF8E5D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gm:t>
    </dgm:pt>
    <dgm:pt modelId="{252C5485-3BBE-4A6F-90DE-43EEF7BAFF66}" type="parTrans" cxnId="{8E6CE673-4021-45D9-92D5-369BEA2F5121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E1E172B-33D1-49CA-9C86-2B51BA3969C3}" type="sibTrans" cxnId="{8E6CE673-4021-45D9-92D5-369BEA2F5121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9BE82CF-5767-4486-B87D-ACE15AE5F772}" type="pres">
      <dgm:prSet presAssocID="{AB45FE3B-08ED-463D-88A5-287446E2EACE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EA12D85D-9DBA-4AEA-822D-266B14265234}" type="pres">
      <dgm:prSet presAssocID="{78650FBD-F37B-40D3-98E0-7605F573F6AE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30336CE-A80B-4063-9D96-6DBA17DF53C7}" type="pres">
      <dgm:prSet presAssocID="{78650FBD-F37B-40D3-98E0-7605F573F6AE}" presName="gear1srcNode" presStyleLbl="node1" presStyleIdx="0" presStyleCnt="3"/>
      <dgm:spPr/>
      <dgm:t>
        <a:bodyPr/>
        <a:lstStyle/>
        <a:p>
          <a:endParaRPr lang="pl-PL"/>
        </a:p>
      </dgm:t>
    </dgm:pt>
    <dgm:pt modelId="{D08ACB3E-C8A4-4E80-8CC9-E28162D4BC53}" type="pres">
      <dgm:prSet presAssocID="{78650FBD-F37B-40D3-98E0-7605F573F6AE}" presName="gear1dstNode" presStyleLbl="node1" presStyleIdx="0" presStyleCnt="3"/>
      <dgm:spPr/>
      <dgm:t>
        <a:bodyPr/>
        <a:lstStyle/>
        <a:p>
          <a:endParaRPr lang="pl-PL"/>
        </a:p>
      </dgm:t>
    </dgm:pt>
    <dgm:pt modelId="{8564CDE6-0C40-4ABD-A4B3-51D7441A343C}" type="pres">
      <dgm:prSet presAssocID="{54720349-4A18-496C-BFA3-DD090BBE4EA0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B21C28D-AD4B-4D5F-9477-C074100B5351}" type="pres">
      <dgm:prSet presAssocID="{54720349-4A18-496C-BFA3-DD090BBE4EA0}" presName="gear2srcNode" presStyleLbl="node1" presStyleIdx="1" presStyleCnt="3"/>
      <dgm:spPr/>
      <dgm:t>
        <a:bodyPr/>
        <a:lstStyle/>
        <a:p>
          <a:endParaRPr lang="pl-PL"/>
        </a:p>
      </dgm:t>
    </dgm:pt>
    <dgm:pt modelId="{E09D8063-D4AD-45F2-A9E8-814D6DA0D9EB}" type="pres">
      <dgm:prSet presAssocID="{54720349-4A18-496C-BFA3-DD090BBE4EA0}" presName="gear2dstNode" presStyleLbl="node1" presStyleIdx="1" presStyleCnt="3"/>
      <dgm:spPr/>
      <dgm:t>
        <a:bodyPr/>
        <a:lstStyle/>
        <a:p>
          <a:endParaRPr lang="pl-PL"/>
        </a:p>
      </dgm:t>
    </dgm:pt>
    <dgm:pt modelId="{AB97095A-CEC5-4104-9275-257C05155BC1}" type="pres">
      <dgm:prSet presAssocID="{93314DA9-384B-4736-9B2C-B01F10DF8E5D}" presName="gear3" presStyleLbl="node1" presStyleIdx="2" presStyleCnt="3"/>
      <dgm:spPr/>
      <dgm:t>
        <a:bodyPr/>
        <a:lstStyle/>
        <a:p>
          <a:endParaRPr lang="pl-PL"/>
        </a:p>
      </dgm:t>
    </dgm:pt>
    <dgm:pt modelId="{4559EB4E-0D52-40FE-9279-70C3588B3C90}" type="pres">
      <dgm:prSet presAssocID="{93314DA9-384B-4736-9B2C-B01F10DF8E5D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4451A27-F4DE-4353-BA6E-87AB34685F5B}" type="pres">
      <dgm:prSet presAssocID="{93314DA9-384B-4736-9B2C-B01F10DF8E5D}" presName="gear3srcNode" presStyleLbl="node1" presStyleIdx="2" presStyleCnt="3"/>
      <dgm:spPr/>
      <dgm:t>
        <a:bodyPr/>
        <a:lstStyle/>
        <a:p>
          <a:endParaRPr lang="pl-PL"/>
        </a:p>
      </dgm:t>
    </dgm:pt>
    <dgm:pt modelId="{097D49D3-B382-465E-A877-A8C0E7585833}" type="pres">
      <dgm:prSet presAssocID="{93314DA9-384B-4736-9B2C-B01F10DF8E5D}" presName="gear3dstNode" presStyleLbl="node1" presStyleIdx="2" presStyleCnt="3"/>
      <dgm:spPr/>
      <dgm:t>
        <a:bodyPr/>
        <a:lstStyle/>
        <a:p>
          <a:endParaRPr lang="pl-PL"/>
        </a:p>
      </dgm:t>
    </dgm:pt>
    <dgm:pt modelId="{1DE45474-7CBB-4354-81B9-94ECA6279C6D}" type="pres">
      <dgm:prSet presAssocID="{C2A73049-E1C1-445C-9DBE-F911F9FFD7D0}" presName="connector1" presStyleLbl="sibTrans2D1" presStyleIdx="0" presStyleCnt="3"/>
      <dgm:spPr/>
      <dgm:t>
        <a:bodyPr/>
        <a:lstStyle/>
        <a:p>
          <a:endParaRPr lang="pl-PL"/>
        </a:p>
      </dgm:t>
    </dgm:pt>
    <dgm:pt modelId="{2B6F323F-8888-4900-A123-DAE2BC33CA75}" type="pres">
      <dgm:prSet presAssocID="{6E3861EF-FDBD-46B5-AEB4-84C297E91530}" presName="connector2" presStyleLbl="sibTrans2D1" presStyleIdx="1" presStyleCnt="3"/>
      <dgm:spPr/>
      <dgm:t>
        <a:bodyPr/>
        <a:lstStyle/>
        <a:p>
          <a:endParaRPr lang="pl-PL"/>
        </a:p>
      </dgm:t>
    </dgm:pt>
    <dgm:pt modelId="{64993513-EB93-4DED-A534-C5176F6656ED}" type="pres">
      <dgm:prSet presAssocID="{5E1E172B-33D1-49CA-9C86-2B51BA3969C3}" presName="connector3" presStyleLbl="sibTrans2D1" presStyleIdx="2" presStyleCnt="3"/>
      <dgm:spPr/>
      <dgm:t>
        <a:bodyPr/>
        <a:lstStyle/>
        <a:p>
          <a:endParaRPr lang="pl-PL"/>
        </a:p>
      </dgm:t>
    </dgm:pt>
  </dgm:ptLst>
  <dgm:cxnLst>
    <dgm:cxn modelId="{26AA28ED-46B0-489C-8A0C-6A209C42F0EB}" srcId="{AB45FE3B-08ED-463D-88A5-287446E2EACE}" destId="{54720349-4A18-496C-BFA3-DD090BBE4EA0}" srcOrd="1" destOrd="0" parTransId="{424780C9-D91D-4409-9E7F-CE574B291AAA}" sibTransId="{6E3861EF-FDBD-46B5-AEB4-84C297E91530}"/>
    <dgm:cxn modelId="{47D40437-E988-4060-8C99-87BF1C6E77ED}" type="presOf" srcId="{78650FBD-F37B-40D3-98E0-7605F573F6AE}" destId="{EA12D85D-9DBA-4AEA-822D-266B14265234}" srcOrd="0" destOrd="0" presId="urn:microsoft.com/office/officeart/2005/8/layout/gear1"/>
    <dgm:cxn modelId="{150EFDF8-5B9D-4E90-9B70-5805E1EEDE5C}" type="presOf" srcId="{C2A73049-E1C1-445C-9DBE-F911F9FFD7D0}" destId="{1DE45474-7CBB-4354-81B9-94ECA6279C6D}" srcOrd="0" destOrd="0" presId="urn:microsoft.com/office/officeart/2005/8/layout/gear1"/>
    <dgm:cxn modelId="{4EC17353-8F4E-471B-9A53-11002314A029}" type="presOf" srcId="{5E1E172B-33D1-49CA-9C86-2B51BA3969C3}" destId="{64993513-EB93-4DED-A534-C5176F6656ED}" srcOrd="0" destOrd="0" presId="urn:microsoft.com/office/officeart/2005/8/layout/gear1"/>
    <dgm:cxn modelId="{9EBA1A1A-9C6D-4850-B487-746C9609D83D}" type="presOf" srcId="{78650FBD-F37B-40D3-98E0-7605F573F6AE}" destId="{D08ACB3E-C8A4-4E80-8CC9-E28162D4BC53}" srcOrd="2" destOrd="0" presId="urn:microsoft.com/office/officeart/2005/8/layout/gear1"/>
    <dgm:cxn modelId="{0A80506F-7229-490C-A818-3DB605AA59CF}" type="presOf" srcId="{93314DA9-384B-4736-9B2C-B01F10DF8E5D}" destId="{4559EB4E-0D52-40FE-9279-70C3588B3C90}" srcOrd="1" destOrd="0" presId="urn:microsoft.com/office/officeart/2005/8/layout/gear1"/>
    <dgm:cxn modelId="{699CC8D2-6620-4210-8783-B517665D8574}" type="presOf" srcId="{93314DA9-384B-4736-9B2C-B01F10DF8E5D}" destId="{097D49D3-B382-465E-A877-A8C0E7585833}" srcOrd="3" destOrd="0" presId="urn:microsoft.com/office/officeart/2005/8/layout/gear1"/>
    <dgm:cxn modelId="{8C61E95F-9109-4EBF-A22E-CD51B7D1A55A}" type="presOf" srcId="{54720349-4A18-496C-BFA3-DD090BBE4EA0}" destId="{8564CDE6-0C40-4ABD-A4B3-51D7441A343C}" srcOrd="0" destOrd="0" presId="urn:microsoft.com/office/officeart/2005/8/layout/gear1"/>
    <dgm:cxn modelId="{B9CFC8BA-7D05-49ED-9D62-49F1D9186180}" srcId="{AB45FE3B-08ED-463D-88A5-287446E2EACE}" destId="{78650FBD-F37B-40D3-98E0-7605F573F6AE}" srcOrd="0" destOrd="0" parTransId="{DBB82DF2-331B-40C2-9F21-79120A663347}" sibTransId="{C2A73049-E1C1-445C-9DBE-F911F9FFD7D0}"/>
    <dgm:cxn modelId="{CA9B5CD2-5A80-4EB2-BDD2-9D8F8A81F0D9}" type="presOf" srcId="{AB45FE3B-08ED-463D-88A5-287446E2EACE}" destId="{99BE82CF-5767-4486-B87D-ACE15AE5F772}" srcOrd="0" destOrd="0" presId="urn:microsoft.com/office/officeart/2005/8/layout/gear1"/>
    <dgm:cxn modelId="{AEE6640C-0C9A-42D7-A43A-7C9C9A92313D}" type="presOf" srcId="{54720349-4A18-496C-BFA3-DD090BBE4EA0}" destId="{EB21C28D-AD4B-4D5F-9477-C074100B5351}" srcOrd="1" destOrd="0" presId="urn:microsoft.com/office/officeart/2005/8/layout/gear1"/>
    <dgm:cxn modelId="{3AC8973A-8468-40C0-AAFF-596AC6F0DD87}" type="presOf" srcId="{78650FBD-F37B-40D3-98E0-7605F573F6AE}" destId="{B30336CE-A80B-4063-9D96-6DBA17DF53C7}" srcOrd="1" destOrd="0" presId="urn:microsoft.com/office/officeart/2005/8/layout/gear1"/>
    <dgm:cxn modelId="{277A2830-5F55-4AF2-8391-29F21A1559B9}" type="presOf" srcId="{93314DA9-384B-4736-9B2C-B01F10DF8E5D}" destId="{E4451A27-F4DE-4353-BA6E-87AB34685F5B}" srcOrd="2" destOrd="0" presId="urn:microsoft.com/office/officeart/2005/8/layout/gear1"/>
    <dgm:cxn modelId="{AA23E812-C939-49A4-A706-C643BC207A34}" type="presOf" srcId="{6E3861EF-FDBD-46B5-AEB4-84C297E91530}" destId="{2B6F323F-8888-4900-A123-DAE2BC33CA75}" srcOrd="0" destOrd="0" presId="urn:microsoft.com/office/officeart/2005/8/layout/gear1"/>
    <dgm:cxn modelId="{8E6CE673-4021-45D9-92D5-369BEA2F5121}" srcId="{AB45FE3B-08ED-463D-88A5-287446E2EACE}" destId="{93314DA9-384B-4736-9B2C-B01F10DF8E5D}" srcOrd="2" destOrd="0" parTransId="{252C5485-3BBE-4A6F-90DE-43EEF7BAFF66}" sibTransId="{5E1E172B-33D1-49CA-9C86-2B51BA3969C3}"/>
    <dgm:cxn modelId="{27FA39F3-4D8A-4CC6-B0FD-5ABBF331DE2C}" type="presOf" srcId="{54720349-4A18-496C-BFA3-DD090BBE4EA0}" destId="{E09D8063-D4AD-45F2-A9E8-814D6DA0D9EB}" srcOrd="2" destOrd="0" presId="urn:microsoft.com/office/officeart/2005/8/layout/gear1"/>
    <dgm:cxn modelId="{7CC15100-8247-4C86-8B08-9F1AF25E5C30}" type="presOf" srcId="{93314DA9-384B-4736-9B2C-B01F10DF8E5D}" destId="{AB97095A-CEC5-4104-9275-257C05155BC1}" srcOrd="0" destOrd="0" presId="urn:microsoft.com/office/officeart/2005/8/layout/gear1"/>
    <dgm:cxn modelId="{182D6F2B-03D3-4A65-BC52-C0FFE9EFAC5A}" type="presParOf" srcId="{99BE82CF-5767-4486-B87D-ACE15AE5F772}" destId="{EA12D85D-9DBA-4AEA-822D-266B14265234}" srcOrd="0" destOrd="0" presId="urn:microsoft.com/office/officeart/2005/8/layout/gear1"/>
    <dgm:cxn modelId="{2DACDAC5-ED9C-4E3F-A0F3-6D25DA24A72B}" type="presParOf" srcId="{99BE82CF-5767-4486-B87D-ACE15AE5F772}" destId="{B30336CE-A80B-4063-9D96-6DBA17DF53C7}" srcOrd="1" destOrd="0" presId="urn:microsoft.com/office/officeart/2005/8/layout/gear1"/>
    <dgm:cxn modelId="{D6DFC3C1-F7DC-4CC0-BC08-6B479B886620}" type="presParOf" srcId="{99BE82CF-5767-4486-B87D-ACE15AE5F772}" destId="{D08ACB3E-C8A4-4E80-8CC9-E28162D4BC53}" srcOrd="2" destOrd="0" presId="urn:microsoft.com/office/officeart/2005/8/layout/gear1"/>
    <dgm:cxn modelId="{5DB7BE68-E766-468B-9FD1-9C2D07C4DCE6}" type="presParOf" srcId="{99BE82CF-5767-4486-B87D-ACE15AE5F772}" destId="{8564CDE6-0C40-4ABD-A4B3-51D7441A343C}" srcOrd="3" destOrd="0" presId="urn:microsoft.com/office/officeart/2005/8/layout/gear1"/>
    <dgm:cxn modelId="{5970CD6D-7D2E-41C5-9D97-DAC86693146C}" type="presParOf" srcId="{99BE82CF-5767-4486-B87D-ACE15AE5F772}" destId="{EB21C28D-AD4B-4D5F-9477-C074100B5351}" srcOrd="4" destOrd="0" presId="urn:microsoft.com/office/officeart/2005/8/layout/gear1"/>
    <dgm:cxn modelId="{15A67914-23C0-4C3F-9136-FD2D6F557E9C}" type="presParOf" srcId="{99BE82CF-5767-4486-B87D-ACE15AE5F772}" destId="{E09D8063-D4AD-45F2-A9E8-814D6DA0D9EB}" srcOrd="5" destOrd="0" presId="urn:microsoft.com/office/officeart/2005/8/layout/gear1"/>
    <dgm:cxn modelId="{511D5723-D381-428F-B794-CBE2FD6117E5}" type="presParOf" srcId="{99BE82CF-5767-4486-B87D-ACE15AE5F772}" destId="{AB97095A-CEC5-4104-9275-257C05155BC1}" srcOrd="6" destOrd="0" presId="urn:microsoft.com/office/officeart/2005/8/layout/gear1"/>
    <dgm:cxn modelId="{81A0234B-0509-49DF-AA4A-750291EED64A}" type="presParOf" srcId="{99BE82CF-5767-4486-B87D-ACE15AE5F772}" destId="{4559EB4E-0D52-40FE-9279-70C3588B3C90}" srcOrd="7" destOrd="0" presId="urn:microsoft.com/office/officeart/2005/8/layout/gear1"/>
    <dgm:cxn modelId="{53475A4B-9656-4CE0-8FBB-14BD8490F7B0}" type="presParOf" srcId="{99BE82CF-5767-4486-B87D-ACE15AE5F772}" destId="{E4451A27-F4DE-4353-BA6E-87AB34685F5B}" srcOrd="8" destOrd="0" presId="urn:microsoft.com/office/officeart/2005/8/layout/gear1"/>
    <dgm:cxn modelId="{C9F85385-B6E6-495E-B8BD-1FD7F6BC9D18}" type="presParOf" srcId="{99BE82CF-5767-4486-B87D-ACE15AE5F772}" destId="{097D49D3-B382-465E-A877-A8C0E7585833}" srcOrd="9" destOrd="0" presId="urn:microsoft.com/office/officeart/2005/8/layout/gear1"/>
    <dgm:cxn modelId="{C639F945-AC4C-4FEB-91E5-1A0E92BD40F1}" type="presParOf" srcId="{99BE82CF-5767-4486-B87D-ACE15AE5F772}" destId="{1DE45474-7CBB-4354-81B9-94ECA6279C6D}" srcOrd="10" destOrd="0" presId="urn:microsoft.com/office/officeart/2005/8/layout/gear1"/>
    <dgm:cxn modelId="{B41B94C3-7000-4DB4-B343-FEA2604AB3B8}" type="presParOf" srcId="{99BE82CF-5767-4486-B87D-ACE15AE5F772}" destId="{2B6F323F-8888-4900-A123-DAE2BC33CA75}" srcOrd="11" destOrd="0" presId="urn:microsoft.com/office/officeart/2005/8/layout/gear1"/>
    <dgm:cxn modelId="{B673430E-3ADB-4F9C-BDC9-9F24818FB516}" type="presParOf" srcId="{99BE82CF-5767-4486-B87D-ACE15AE5F772}" destId="{64993513-EB93-4DED-A534-C5176F6656ED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B59C7B4-E385-4180-84E9-C774F9CF13CB}" type="doc">
      <dgm:prSet loTypeId="urn:microsoft.com/office/officeart/2005/8/layout/hierarchy5" loCatId="hierarchy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pl-PL"/>
        </a:p>
      </dgm:t>
    </dgm:pt>
    <dgm:pt modelId="{EC708A11-1F4A-4539-947F-7EDD2B79AB2B}">
      <dgm:prSet phldrT="[Tekst]" custT="1"/>
      <dgm:spPr/>
      <dgm:t>
        <a:bodyPr/>
        <a:lstStyle/>
        <a:p>
          <a:pPr algn="ctr"/>
          <a:r>
            <a:rPr lang="pl-PL" sz="1000" b="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gm:t>
    </dgm:pt>
    <dgm:pt modelId="{F9FF29EC-07CD-4ABF-A46D-240518C58EF3}" type="parTrans" cxnId="{1C86848A-A6F7-45B0-A0BF-B0A3E31B6327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F2D030D-0A3A-475F-8191-E7B284A02569}" type="sibTrans" cxnId="{1C86848A-A6F7-45B0-A0BF-B0A3E31B6327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53B10FD-35D6-4363-95BF-4BB4FBDCFD48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programu</a:t>
          </a:r>
        </a:p>
      </dgm:t>
    </dgm:pt>
    <dgm:pt modelId="{79CEA049-5851-4D5F-9533-9EFC81D64CFB}" type="sibTrans" cxnId="{43A0F3DB-A1D8-45C4-AB95-E86A2D930410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20719A9-FF23-4F10-94F5-35840FB88662}" type="parTrans" cxnId="{43A0F3DB-A1D8-45C4-AB95-E86A2D930410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6D146A-E7B8-443B-AAC2-933C18676070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horyzontalna</a:t>
          </a:r>
        </a:p>
      </dgm:t>
    </dgm:pt>
    <dgm:pt modelId="{FA9B5C5B-B7BA-495B-B0FE-6EAA50F8BC79}" type="sibTrans" cxnId="{24759A79-04EC-400C-8CA1-CC8E78DB0B96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B14478D-FFA0-4944-A42C-768001DEA5F9}" type="parTrans" cxnId="{24759A79-04EC-400C-8CA1-CC8E78DB0B96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D5DB58E-5B28-4629-B63A-052A648D22B0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międzyokresowa</a:t>
          </a:r>
        </a:p>
      </dgm:t>
    </dgm:pt>
    <dgm:pt modelId="{822D1538-0094-459B-A31D-C2F787194A0A}" type="parTrans" cxnId="{F613FEC1-CDA9-4602-8CD7-7CCAEAAFFFB3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47A3BF4-6AF3-4BDD-8FC7-51B90EC84844}" type="sibTrans" cxnId="{F613FEC1-CDA9-4602-8CD7-7CCAEAAFFFB3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B636EF6-5E1F-460C-AB15-6D0B192454A5}">
      <dgm:prSet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gm:t>
    </dgm:pt>
    <dgm:pt modelId="{A1AAEE1D-A024-4BEF-AF26-5D79128BD407}" type="parTrans" cxnId="{3C6280A4-0602-4651-B40F-E2AEEF111205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3D72463-1D77-4928-B7CF-C1CBECAFF364}" type="sibTrans" cxnId="{3C6280A4-0602-4651-B40F-E2AEEF111205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CCC5382-494C-444F-94DA-591632C5FDAF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gm:t>
    </dgm:pt>
    <dgm:pt modelId="{DEED6C8D-F9C7-41EB-9DCF-B689572FAD4D}" type="parTrans" cxnId="{302CAB59-3FDB-4466-944C-FA4B1F6CFA46}">
      <dgm:prSet custT="1"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7F6165F-3E8F-4EA8-9962-5D2948C29D39}" type="sibTrans" cxnId="{302CAB59-3FDB-4466-944C-FA4B1F6CFA46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2B81375-0744-430B-B27B-44D7EA2CD8F4}" type="pres">
      <dgm:prSet presAssocID="{FB59C7B4-E385-4180-84E9-C774F9CF13C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F212DC7B-513D-440D-8661-7792887D96B9}" type="pres">
      <dgm:prSet presAssocID="{FB59C7B4-E385-4180-84E9-C774F9CF13CB}" presName="hierFlow" presStyleCnt="0"/>
      <dgm:spPr/>
    </dgm:pt>
    <dgm:pt modelId="{35C847A1-56E1-4DD2-B1ED-C5B800AC292C}" type="pres">
      <dgm:prSet presAssocID="{FB59C7B4-E385-4180-84E9-C774F9CF13C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AAEF86A7-9AE3-4F09-B9D9-06E14855A191}" type="pres">
      <dgm:prSet presAssocID="{EC708A11-1F4A-4539-947F-7EDD2B79AB2B}" presName="Name17" presStyleCnt="0"/>
      <dgm:spPr/>
    </dgm:pt>
    <dgm:pt modelId="{CD54EAB5-6631-4E53-A694-73E6099E7739}" type="pres">
      <dgm:prSet presAssocID="{EC708A11-1F4A-4539-947F-7EDD2B79AB2B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716B4E9-C226-48C4-A15C-EFE6D863CB6E}" type="pres">
      <dgm:prSet presAssocID="{EC708A11-1F4A-4539-947F-7EDD2B79AB2B}" presName="hierChild2" presStyleCnt="0"/>
      <dgm:spPr/>
    </dgm:pt>
    <dgm:pt modelId="{ABF8D594-8B41-4813-A404-23A6EBC629C4}" type="pres">
      <dgm:prSet presAssocID="{B20719A9-FF23-4F10-94F5-35840FB88662}" presName="Name25" presStyleLbl="parChTrans1D2" presStyleIdx="0" presStyleCnt="3"/>
      <dgm:spPr/>
      <dgm:t>
        <a:bodyPr/>
        <a:lstStyle/>
        <a:p>
          <a:endParaRPr lang="pl-PL"/>
        </a:p>
      </dgm:t>
    </dgm:pt>
    <dgm:pt modelId="{A7733214-90EF-460D-A048-15A73D63A6A5}" type="pres">
      <dgm:prSet presAssocID="{B20719A9-FF23-4F10-94F5-35840FB88662}" presName="connTx" presStyleLbl="parChTrans1D2" presStyleIdx="0" presStyleCnt="3"/>
      <dgm:spPr/>
      <dgm:t>
        <a:bodyPr/>
        <a:lstStyle/>
        <a:p>
          <a:endParaRPr lang="pl-PL"/>
        </a:p>
      </dgm:t>
    </dgm:pt>
    <dgm:pt modelId="{486E76B3-A1AC-46F3-A3AF-9078CCAC801B}" type="pres">
      <dgm:prSet presAssocID="{E53B10FD-35D6-4363-95BF-4BB4FBDCFD48}" presName="Name30" presStyleCnt="0"/>
      <dgm:spPr/>
    </dgm:pt>
    <dgm:pt modelId="{A3207AC5-8DC2-4266-BFCA-4AA5531402AD}" type="pres">
      <dgm:prSet presAssocID="{E53B10FD-35D6-4363-95BF-4BB4FBDCFD48}" presName="level2Shape" presStyleLbl="node2" presStyleIdx="0" presStyleCnt="3"/>
      <dgm:spPr/>
      <dgm:t>
        <a:bodyPr/>
        <a:lstStyle/>
        <a:p>
          <a:endParaRPr lang="pl-PL"/>
        </a:p>
      </dgm:t>
    </dgm:pt>
    <dgm:pt modelId="{20A06D2D-3E7A-4A70-8A85-19EA56078F3E}" type="pres">
      <dgm:prSet presAssocID="{E53B10FD-35D6-4363-95BF-4BB4FBDCFD48}" presName="hierChild3" presStyleCnt="0"/>
      <dgm:spPr/>
    </dgm:pt>
    <dgm:pt modelId="{B5D42485-6AB9-40F9-A356-83CE834FB7E9}" type="pres">
      <dgm:prSet presAssocID="{1B14478D-FFA0-4944-A42C-768001DEA5F9}" presName="Name25" presStyleLbl="parChTrans1D2" presStyleIdx="1" presStyleCnt="3"/>
      <dgm:spPr/>
      <dgm:t>
        <a:bodyPr/>
        <a:lstStyle/>
        <a:p>
          <a:endParaRPr lang="pl-PL"/>
        </a:p>
      </dgm:t>
    </dgm:pt>
    <dgm:pt modelId="{5B0C2B86-78A3-41DF-B6AB-2C361A230900}" type="pres">
      <dgm:prSet presAssocID="{1B14478D-FFA0-4944-A42C-768001DEA5F9}" presName="connTx" presStyleLbl="parChTrans1D2" presStyleIdx="1" presStyleCnt="3"/>
      <dgm:spPr/>
      <dgm:t>
        <a:bodyPr/>
        <a:lstStyle/>
        <a:p>
          <a:endParaRPr lang="pl-PL"/>
        </a:p>
      </dgm:t>
    </dgm:pt>
    <dgm:pt modelId="{828CB2C4-3F01-4AA9-9B70-D4954EFDD697}" type="pres">
      <dgm:prSet presAssocID="{C96D146A-E7B8-443B-AAC2-933C18676070}" presName="Name30" presStyleCnt="0"/>
      <dgm:spPr/>
    </dgm:pt>
    <dgm:pt modelId="{B773E1B8-5047-4025-BED3-5EBE90F35BA4}" type="pres">
      <dgm:prSet presAssocID="{C96D146A-E7B8-443B-AAC2-933C18676070}" presName="level2Shape" presStyleLbl="node2" presStyleIdx="1" presStyleCnt="3"/>
      <dgm:spPr/>
      <dgm:t>
        <a:bodyPr/>
        <a:lstStyle/>
        <a:p>
          <a:endParaRPr lang="pl-PL"/>
        </a:p>
      </dgm:t>
    </dgm:pt>
    <dgm:pt modelId="{4173924C-3C30-401A-9E2E-2E6714DC564C}" type="pres">
      <dgm:prSet presAssocID="{C96D146A-E7B8-443B-AAC2-933C18676070}" presName="hierChild3" presStyleCnt="0"/>
      <dgm:spPr/>
    </dgm:pt>
    <dgm:pt modelId="{FFC64C7C-5ACC-4D7E-9EEA-4803DCCF1387}" type="pres">
      <dgm:prSet presAssocID="{A1AAEE1D-A024-4BEF-AF26-5D79128BD407}" presName="Name25" presStyleLbl="parChTrans1D3" presStyleIdx="0" presStyleCnt="2"/>
      <dgm:spPr/>
      <dgm:t>
        <a:bodyPr/>
        <a:lstStyle/>
        <a:p>
          <a:endParaRPr lang="pl-PL"/>
        </a:p>
      </dgm:t>
    </dgm:pt>
    <dgm:pt modelId="{E243FAD5-66D8-4B55-B85D-80B39C33796C}" type="pres">
      <dgm:prSet presAssocID="{A1AAEE1D-A024-4BEF-AF26-5D79128BD407}" presName="connTx" presStyleLbl="parChTrans1D3" presStyleIdx="0" presStyleCnt="2"/>
      <dgm:spPr/>
      <dgm:t>
        <a:bodyPr/>
        <a:lstStyle/>
        <a:p>
          <a:endParaRPr lang="pl-PL"/>
        </a:p>
      </dgm:t>
    </dgm:pt>
    <dgm:pt modelId="{5488269B-B7A5-4301-A7A6-F390AF6E4D63}" type="pres">
      <dgm:prSet presAssocID="{0B636EF6-5E1F-460C-AB15-6D0B192454A5}" presName="Name30" presStyleCnt="0"/>
      <dgm:spPr/>
    </dgm:pt>
    <dgm:pt modelId="{6EF7FC40-9178-4FB6-862D-A2E128588F6E}" type="pres">
      <dgm:prSet presAssocID="{0B636EF6-5E1F-460C-AB15-6D0B192454A5}" presName="level2Shape" presStyleLbl="node3" presStyleIdx="0" presStyleCnt="2"/>
      <dgm:spPr/>
      <dgm:t>
        <a:bodyPr/>
        <a:lstStyle/>
        <a:p>
          <a:endParaRPr lang="pl-PL"/>
        </a:p>
      </dgm:t>
    </dgm:pt>
    <dgm:pt modelId="{D4C2FDC6-254E-4089-88A6-16BA393B56EA}" type="pres">
      <dgm:prSet presAssocID="{0B636EF6-5E1F-460C-AB15-6D0B192454A5}" presName="hierChild3" presStyleCnt="0"/>
      <dgm:spPr/>
    </dgm:pt>
    <dgm:pt modelId="{2AE19329-490A-4581-A882-1D18C759CD9F}" type="pres">
      <dgm:prSet presAssocID="{822D1538-0094-459B-A31D-C2F787194A0A}" presName="Name25" presStyleLbl="parChTrans1D2" presStyleIdx="2" presStyleCnt="3"/>
      <dgm:spPr/>
      <dgm:t>
        <a:bodyPr/>
        <a:lstStyle/>
        <a:p>
          <a:endParaRPr lang="pl-PL"/>
        </a:p>
      </dgm:t>
    </dgm:pt>
    <dgm:pt modelId="{CDF19519-7766-4FE1-AFF8-65F6EC66D01F}" type="pres">
      <dgm:prSet presAssocID="{822D1538-0094-459B-A31D-C2F787194A0A}" presName="connTx" presStyleLbl="parChTrans1D2" presStyleIdx="2" presStyleCnt="3"/>
      <dgm:spPr/>
      <dgm:t>
        <a:bodyPr/>
        <a:lstStyle/>
        <a:p>
          <a:endParaRPr lang="pl-PL"/>
        </a:p>
      </dgm:t>
    </dgm:pt>
    <dgm:pt modelId="{80B4B48D-9026-4C1C-B681-30454CFE1930}" type="pres">
      <dgm:prSet presAssocID="{5D5DB58E-5B28-4629-B63A-052A648D22B0}" presName="Name30" presStyleCnt="0"/>
      <dgm:spPr/>
    </dgm:pt>
    <dgm:pt modelId="{4F153746-B3DD-4B49-ABF9-26368E53FCA0}" type="pres">
      <dgm:prSet presAssocID="{5D5DB58E-5B28-4629-B63A-052A648D22B0}" presName="level2Shape" presStyleLbl="node2" presStyleIdx="2" presStyleCnt="3"/>
      <dgm:spPr/>
      <dgm:t>
        <a:bodyPr/>
        <a:lstStyle/>
        <a:p>
          <a:endParaRPr lang="pl-PL"/>
        </a:p>
      </dgm:t>
    </dgm:pt>
    <dgm:pt modelId="{8356EF60-EDA5-48DA-AF3C-580061A7288B}" type="pres">
      <dgm:prSet presAssocID="{5D5DB58E-5B28-4629-B63A-052A648D22B0}" presName="hierChild3" presStyleCnt="0"/>
      <dgm:spPr/>
    </dgm:pt>
    <dgm:pt modelId="{403AC081-CE08-4CDE-AECC-F810F981F447}" type="pres">
      <dgm:prSet presAssocID="{DEED6C8D-F9C7-41EB-9DCF-B689572FAD4D}" presName="Name25" presStyleLbl="parChTrans1D3" presStyleIdx="1" presStyleCnt="2"/>
      <dgm:spPr/>
      <dgm:t>
        <a:bodyPr/>
        <a:lstStyle/>
        <a:p>
          <a:endParaRPr lang="en-US"/>
        </a:p>
      </dgm:t>
    </dgm:pt>
    <dgm:pt modelId="{8E44E3D2-416E-4278-984B-431DBCF1D5EF}" type="pres">
      <dgm:prSet presAssocID="{DEED6C8D-F9C7-41EB-9DCF-B689572FAD4D}" presName="connTx" presStyleLbl="parChTrans1D3" presStyleIdx="1" presStyleCnt="2"/>
      <dgm:spPr/>
      <dgm:t>
        <a:bodyPr/>
        <a:lstStyle/>
        <a:p>
          <a:endParaRPr lang="en-US"/>
        </a:p>
      </dgm:t>
    </dgm:pt>
    <dgm:pt modelId="{3129D43A-33D4-49E3-AD92-7DF353CE4AF6}" type="pres">
      <dgm:prSet presAssocID="{ECCC5382-494C-444F-94DA-591632C5FDAF}" presName="Name30" presStyleCnt="0"/>
      <dgm:spPr/>
    </dgm:pt>
    <dgm:pt modelId="{6449779A-E69F-4AD6-A9FC-EA3DAA1BD928}" type="pres">
      <dgm:prSet presAssocID="{ECCC5382-494C-444F-94DA-591632C5FDAF}" presName="level2Shape" presStyleLbl="node3" presStyleIdx="1" presStyleCnt="2"/>
      <dgm:spPr/>
      <dgm:t>
        <a:bodyPr/>
        <a:lstStyle/>
        <a:p>
          <a:endParaRPr lang="pl-PL"/>
        </a:p>
      </dgm:t>
    </dgm:pt>
    <dgm:pt modelId="{CBA5076B-0C2D-433F-9CF8-560966473587}" type="pres">
      <dgm:prSet presAssocID="{ECCC5382-494C-444F-94DA-591632C5FDAF}" presName="hierChild3" presStyleCnt="0"/>
      <dgm:spPr/>
    </dgm:pt>
    <dgm:pt modelId="{45DECBE9-FE05-4A85-BEEB-3CE309FB44DA}" type="pres">
      <dgm:prSet presAssocID="{FB59C7B4-E385-4180-84E9-C774F9CF13CB}" presName="bgShapesFlow" presStyleCnt="0"/>
      <dgm:spPr/>
    </dgm:pt>
  </dgm:ptLst>
  <dgm:cxnLst>
    <dgm:cxn modelId="{CF84E94D-785E-46DF-B301-72674622A99A}" type="presOf" srcId="{DEED6C8D-F9C7-41EB-9DCF-B689572FAD4D}" destId="{8E44E3D2-416E-4278-984B-431DBCF1D5EF}" srcOrd="1" destOrd="0" presId="urn:microsoft.com/office/officeart/2005/8/layout/hierarchy5"/>
    <dgm:cxn modelId="{36116E8F-140E-4B53-9E38-09DB4470EAD2}" type="presOf" srcId="{B20719A9-FF23-4F10-94F5-35840FB88662}" destId="{ABF8D594-8B41-4813-A404-23A6EBC629C4}" srcOrd="0" destOrd="0" presId="urn:microsoft.com/office/officeart/2005/8/layout/hierarchy5"/>
    <dgm:cxn modelId="{D9B18A5A-F4F8-4907-A4C7-D6A0C9832DB2}" type="presOf" srcId="{DEED6C8D-F9C7-41EB-9DCF-B689572FAD4D}" destId="{403AC081-CE08-4CDE-AECC-F810F981F447}" srcOrd="0" destOrd="0" presId="urn:microsoft.com/office/officeart/2005/8/layout/hierarchy5"/>
    <dgm:cxn modelId="{A469ABE8-847B-460E-B089-8F24E5B285A8}" type="presOf" srcId="{B20719A9-FF23-4F10-94F5-35840FB88662}" destId="{A7733214-90EF-460D-A048-15A73D63A6A5}" srcOrd="1" destOrd="0" presId="urn:microsoft.com/office/officeart/2005/8/layout/hierarchy5"/>
    <dgm:cxn modelId="{F613FEC1-CDA9-4602-8CD7-7CCAEAAFFFB3}" srcId="{EC708A11-1F4A-4539-947F-7EDD2B79AB2B}" destId="{5D5DB58E-5B28-4629-B63A-052A648D22B0}" srcOrd="2" destOrd="0" parTransId="{822D1538-0094-459B-A31D-C2F787194A0A}" sibTransId="{C47A3BF4-6AF3-4BDD-8FC7-51B90EC84844}"/>
    <dgm:cxn modelId="{1C86848A-A6F7-45B0-A0BF-B0A3E31B6327}" srcId="{FB59C7B4-E385-4180-84E9-C774F9CF13CB}" destId="{EC708A11-1F4A-4539-947F-7EDD2B79AB2B}" srcOrd="0" destOrd="0" parTransId="{F9FF29EC-07CD-4ABF-A46D-240518C58EF3}" sibTransId="{0F2D030D-0A3A-475F-8191-E7B284A02569}"/>
    <dgm:cxn modelId="{3C6280A4-0602-4651-B40F-E2AEEF111205}" srcId="{C96D146A-E7B8-443B-AAC2-933C18676070}" destId="{0B636EF6-5E1F-460C-AB15-6D0B192454A5}" srcOrd="0" destOrd="0" parTransId="{A1AAEE1D-A024-4BEF-AF26-5D79128BD407}" sibTransId="{C3D72463-1D77-4928-B7CF-C1CBECAFF364}"/>
    <dgm:cxn modelId="{942804AA-459D-429D-B2C4-F8B620DFD104}" type="presOf" srcId="{C96D146A-E7B8-443B-AAC2-933C18676070}" destId="{B773E1B8-5047-4025-BED3-5EBE90F35BA4}" srcOrd="0" destOrd="0" presId="urn:microsoft.com/office/officeart/2005/8/layout/hierarchy5"/>
    <dgm:cxn modelId="{2FE07F27-2F44-4A74-AB3D-9527A10AC106}" type="presOf" srcId="{EC708A11-1F4A-4539-947F-7EDD2B79AB2B}" destId="{CD54EAB5-6631-4E53-A694-73E6099E7739}" srcOrd="0" destOrd="0" presId="urn:microsoft.com/office/officeart/2005/8/layout/hierarchy5"/>
    <dgm:cxn modelId="{302CAB59-3FDB-4466-944C-FA4B1F6CFA46}" srcId="{5D5DB58E-5B28-4629-B63A-052A648D22B0}" destId="{ECCC5382-494C-444F-94DA-591632C5FDAF}" srcOrd="0" destOrd="0" parTransId="{DEED6C8D-F9C7-41EB-9DCF-B689572FAD4D}" sibTransId="{57F6165F-3E8F-4EA8-9962-5D2948C29D39}"/>
    <dgm:cxn modelId="{D3F206CA-28D4-48DA-88CF-11462CBF9898}" type="presOf" srcId="{FB59C7B4-E385-4180-84E9-C774F9CF13CB}" destId="{52B81375-0744-430B-B27B-44D7EA2CD8F4}" srcOrd="0" destOrd="0" presId="urn:microsoft.com/office/officeart/2005/8/layout/hierarchy5"/>
    <dgm:cxn modelId="{4CF4C80D-5EBD-4CC0-A063-819CBD63AA38}" type="presOf" srcId="{1B14478D-FFA0-4944-A42C-768001DEA5F9}" destId="{B5D42485-6AB9-40F9-A356-83CE834FB7E9}" srcOrd="0" destOrd="0" presId="urn:microsoft.com/office/officeart/2005/8/layout/hierarchy5"/>
    <dgm:cxn modelId="{35F2E018-CBA8-474B-B252-27579C73AB55}" type="presOf" srcId="{A1AAEE1D-A024-4BEF-AF26-5D79128BD407}" destId="{E243FAD5-66D8-4B55-B85D-80B39C33796C}" srcOrd="1" destOrd="0" presId="urn:microsoft.com/office/officeart/2005/8/layout/hierarchy5"/>
    <dgm:cxn modelId="{43A0F3DB-A1D8-45C4-AB95-E86A2D930410}" srcId="{EC708A11-1F4A-4539-947F-7EDD2B79AB2B}" destId="{E53B10FD-35D6-4363-95BF-4BB4FBDCFD48}" srcOrd="0" destOrd="0" parTransId="{B20719A9-FF23-4F10-94F5-35840FB88662}" sibTransId="{79CEA049-5851-4D5F-9533-9EFC81D64CFB}"/>
    <dgm:cxn modelId="{4888A783-E075-4B6D-9C82-4D7B6883FB84}" type="presOf" srcId="{822D1538-0094-459B-A31D-C2F787194A0A}" destId="{2AE19329-490A-4581-A882-1D18C759CD9F}" srcOrd="0" destOrd="0" presId="urn:microsoft.com/office/officeart/2005/8/layout/hierarchy5"/>
    <dgm:cxn modelId="{9C75B593-501F-478F-BFEC-3EF83C0963E7}" type="presOf" srcId="{ECCC5382-494C-444F-94DA-591632C5FDAF}" destId="{6449779A-E69F-4AD6-A9FC-EA3DAA1BD928}" srcOrd="0" destOrd="0" presId="urn:microsoft.com/office/officeart/2005/8/layout/hierarchy5"/>
    <dgm:cxn modelId="{23889254-1140-433A-BA29-F62A10F106E9}" type="presOf" srcId="{A1AAEE1D-A024-4BEF-AF26-5D79128BD407}" destId="{FFC64C7C-5ACC-4D7E-9EEA-4803DCCF1387}" srcOrd="0" destOrd="0" presId="urn:microsoft.com/office/officeart/2005/8/layout/hierarchy5"/>
    <dgm:cxn modelId="{B0E04339-F637-4650-BFED-F1BC876820EA}" type="presOf" srcId="{822D1538-0094-459B-A31D-C2F787194A0A}" destId="{CDF19519-7766-4FE1-AFF8-65F6EC66D01F}" srcOrd="1" destOrd="0" presId="urn:microsoft.com/office/officeart/2005/8/layout/hierarchy5"/>
    <dgm:cxn modelId="{C36EB65F-35B1-4914-B47F-3A4BD930FC91}" type="presOf" srcId="{1B14478D-FFA0-4944-A42C-768001DEA5F9}" destId="{5B0C2B86-78A3-41DF-B6AB-2C361A230900}" srcOrd="1" destOrd="0" presId="urn:microsoft.com/office/officeart/2005/8/layout/hierarchy5"/>
    <dgm:cxn modelId="{A1A6523E-3410-4A13-8CE3-F04E4C424A43}" type="presOf" srcId="{5D5DB58E-5B28-4629-B63A-052A648D22B0}" destId="{4F153746-B3DD-4B49-ABF9-26368E53FCA0}" srcOrd="0" destOrd="0" presId="urn:microsoft.com/office/officeart/2005/8/layout/hierarchy5"/>
    <dgm:cxn modelId="{24759A79-04EC-400C-8CA1-CC8E78DB0B96}" srcId="{EC708A11-1F4A-4539-947F-7EDD2B79AB2B}" destId="{C96D146A-E7B8-443B-AAC2-933C18676070}" srcOrd="1" destOrd="0" parTransId="{1B14478D-FFA0-4944-A42C-768001DEA5F9}" sibTransId="{FA9B5C5B-B7BA-495B-B0FE-6EAA50F8BC79}"/>
    <dgm:cxn modelId="{76027CC2-C513-478A-AAA4-65B471DD694F}" type="presOf" srcId="{0B636EF6-5E1F-460C-AB15-6D0B192454A5}" destId="{6EF7FC40-9178-4FB6-862D-A2E128588F6E}" srcOrd="0" destOrd="0" presId="urn:microsoft.com/office/officeart/2005/8/layout/hierarchy5"/>
    <dgm:cxn modelId="{4414566D-D02C-4FC3-A6E5-DA5751460FBE}" type="presOf" srcId="{E53B10FD-35D6-4363-95BF-4BB4FBDCFD48}" destId="{A3207AC5-8DC2-4266-BFCA-4AA5531402AD}" srcOrd="0" destOrd="0" presId="urn:microsoft.com/office/officeart/2005/8/layout/hierarchy5"/>
    <dgm:cxn modelId="{F485CBB6-C13C-4256-BC73-2016DFB428E7}" type="presParOf" srcId="{52B81375-0744-430B-B27B-44D7EA2CD8F4}" destId="{F212DC7B-513D-440D-8661-7792887D96B9}" srcOrd="0" destOrd="0" presId="urn:microsoft.com/office/officeart/2005/8/layout/hierarchy5"/>
    <dgm:cxn modelId="{87F3B83D-56D5-4690-9253-3F95AFAD6970}" type="presParOf" srcId="{F212DC7B-513D-440D-8661-7792887D96B9}" destId="{35C847A1-56E1-4DD2-B1ED-C5B800AC292C}" srcOrd="0" destOrd="0" presId="urn:microsoft.com/office/officeart/2005/8/layout/hierarchy5"/>
    <dgm:cxn modelId="{A2A723A2-DAE1-4A6E-B933-3748CC7C38B2}" type="presParOf" srcId="{35C847A1-56E1-4DD2-B1ED-C5B800AC292C}" destId="{AAEF86A7-9AE3-4F09-B9D9-06E14855A191}" srcOrd="0" destOrd="0" presId="urn:microsoft.com/office/officeart/2005/8/layout/hierarchy5"/>
    <dgm:cxn modelId="{7C73F6B9-48AD-40F9-BCC6-78BA015ABC09}" type="presParOf" srcId="{AAEF86A7-9AE3-4F09-B9D9-06E14855A191}" destId="{CD54EAB5-6631-4E53-A694-73E6099E7739}" srcOrd="0" destOrd="0" presId="urn:microsoft.com/office/officeart/2005/8/layout/hierarchy5"/>
    <dgm:cxn modelId="{FAD85251-856F-4ECA-A27F-66323E6FA355}" type="presParOf" srcId="{AAEF86A7-9AE3-4F09-B9D9-06E14855A191}" destId="{1716B4E9-C226-48C4-A15C-EFE6D863CB6E}" srcOrd="1" destOrd="0" presId="urn:microsoft.com/office/officeart/2005/8/layout/hierarchy5"/>
    <dgm:cxn modelId="{6A27108A-5A11-46CC-8907-CC2BFE5BC474}" type="presParOf" srcId="{1716B4E9-C226-48C4-A15C-EFE6D863CB6E}" destId="{ABF8D594-8B41-4813-A404-23A6EBC629C4}" srcOrd="0" destOrd="0" presId="urn:microsoft.com/office/officeart/2005/8/layout/hierarchy5"/>
    <dgm:cxn modelId="{2E7D7DCF-8BB3-48BA-9DA9-8044E1E6E14B}" type="presParOf" srcId="{ABF8D594-8B41-4813-A404-23A6EBC629C4}" destId="{A7733214-90EF-460D-A048-15A73D63A6A5}" srcOrd="0" destOrd="0" presId="urn:microsoft.com/office/officeart/2005/8/layout/hierarchy5"/>
    <dgm:cxn modelId="{F1CE9905-1E04-4A51-AFA2-969B1A687A89}" type="presParOf" srcId="{1716B4E9-C226-48C4-A15C-EFE6D863CB6E}" destId="{486E76B3-A1AC-46F3-A3AF-9078CCAC801B}" srcOrd="1" destOrd="0" presId="urn:microsoft.com/office/officeart/2005/8/layout/hierarchy5"/>
    <dgm:cxn modelId="{F7045207-3F30-45E2-9205-9C2D29314FC2}" type="presParOf" srcId="{486E76B3-A1AC-46F3-A3AF-9078CCAC801B}" destId="{A3207AC5-8DC2-4266-BFCA-4AA5531402AD}" srcOrd="0" destOrd="0" presId="urn:microsoft.com/office/officeart/2005/8/layout/hierarchy5"/>
    <dgm:cxn modelId="{546D8D30-9194-497D-9D75-04FD99FA19F6}" type="presParOf" srcId="{486E76B3-A1AC-46F3-A3AF-9078CCAC801B}" destId="{20A06D2D-3E7A-4A70-8A85-19EA56078F3E}" srcOrd="1" destOrd="0" presId="urn:microsoft.com/office/officeart/2005/8/layout/hierarchy5"/>
    <dgm:cxn modelId="{ACDBC83C-0E55-4A17-B6E0-4A738C4BE9F4}" type="presParOf" srcId="{1716B4E9-C226-48C4-A15C-EFE6D863CB6E}" destId="{B5D42485-6AB9-40F9-A356-83CE834FB7E9}" srcOrd="2" destOrd="0" presId="urn:microsoft.com/office/officeart/2005/8/layout/hierarchy5"/>
    <dgm:cxn modelId="{9BA4763C-73A9-4C11-8C1C-304CDA2F8867}" type="presParOf" srcId="{B5D42485-6AB9-40F9-A356-83CE834FB7E9}" destId="{5B0C2B86-78A3-41DF-B6AB-2C361A230900}" srcOrd="0" destOrd="0" presId="urn:microsoft.com/office/officeart/2005/8/layout/hierarchy5"/>
    <dgm:cxn modelId="{E438BE08-28E3-4310-829A-51045201114B}" type="presParOf" srcId="{1716B4E9-C226-48C4-A15C-EFE6D863CB6E}" destId="{828CB2C4-3F01-4AA9-9B70-D4954EFDD697}" srcOrd="3" destOrd="0" presId="urn:microsoft.com/office/officeart/2005/8/layout/hierarchy5"/>
    <dgm:cxn modelId="{FE560C3C-AA48-4691-9067-950DCCB035CC}" type="presParOf" srcId="{828CB2C4-3F01-4AA9-9B70-D4954EFDD697}" destId="{B773E1B8-5047-4025-BED3-5EBE90F35BA4}" srcOrd="0" destOrd="0" presId="urn:microsoft.com/office/officeart/2005/8/layout/hierarchy5"/>
    <dgm:cxn modelId="{9FDD0444-6AFA-4E79-A0E1-B2EEECEA8150}" type="presParOf" srcId="{828CB2C4-3F01-4AA9-9B70-D4954EFDD697}" destId="{4173924C-3C30-401A-9E2E-2E6714DC564C}" srcOrd="1" destOrd="0" presId="urn:microsoft.com/office/officeart/2005/8/layout/hierarchy5"/>
    <dgm:cxn modelId="{A253CBAD-DB42-4C33-8903-9E434E638EEC}" type="presParOf" srcId="{4173924C-3C30-401A-9E2E-2E6714DC564C}" destId="{FFC64C7C-5ACC-4D7E-9EEA-4803DCCF1387}" srcOrd="0" destOrd="0" presId="urn:microsoft.com/office/officeart/2005/8/layout/hierarchy5"/>
    <dgm:cxn modelId="{4BF460FC-E737-4A9E-93DD-A11A20ACD0EF}" type="presParOf" srcId="{FFC64C7C-5ACC-4D7E-9EEA-4803DCCF1387}" destId="{E243FAD5-66D8-4B55-B85D-80B39C33796C}" srcOrd="0" destOrd="0" presId="urn:microsoft.com/office/officeart/2005/8/layout/hierarchy5"/>
    <dgm:cxn modelId="{20A04230-21E0-443A-A082-D93967BAC691}" type="presParOf" srcId="{4173924C-3C30-401A-9E2E-2E6714DC564C}" destId="{5488269B-B7A5-4301-A7A6-F390AF6E4D63}" srcOrd="1" destOrd="0" presId="urn:microsoft.com/office/officeart/2005/8/layout/hierarchy5"/>
    <dgm:cxn modelId="{26F7D37E-8808-4870-8369-C78CBA8852EA}" type="presParOf" srcId="{5488269B-B7A5-4301-A7A6-F390AF6E4D63}" destId="{6EF7FC40-9178-4FB6-862D-A2E128588F6E}" srcOrd="0" destOrd="0" presId="urn:microsoft.com/office/officeart/2005/8/layout/hierarchy5"/>
    <dgm:cxn modelId="{74552E1D-9C8B-4A94-BFF4-6776D0DF88C6}" type="presParOf" srcId="{5488269B-B7A5-4301-A7A6-F390AF6E4D63}" destId="{D4C2FDC6-254E-4089-88A6-16BA393B56EA}" srcOrd="1" destOrd="0" presId="urn:microsoft.com/office/officeart/2005/8/layout/hierarchy5"/>
    <dgm:cxn modelId="{A0CB5E9E-EB41-4CEF-8C47-65F9539FAC7C}" type="presParOf" srcId="{1716B4E9-C226-48C4-A15C-EFE6D863CB6E}" destId="{2AE19329-490A-4581-A882-1D18C759CD9F}" srcOrd="4" destOrd="0" presId="urn:microsoft.com/office/officeart/2005/8/layout/hierarchy5"/>
    <dgm:cxn modelId="{C12C6BE0-7350-494D-A16C-749C9B2B150D}" type="presParOf" srcId="{2AE19329-490A-4581-A882-1D18C759CD9F}" destId="{CDF19519-7766-4FE1-AFF8-65F6EC66D01F}" srcOrd="0" destOrd="0" presId="urn:microsoft.com/office/officeart/2005/8/layout/hierarchy5"/>
    <dgm:cxn modelId="{8A82C2CB-B751-483A-B30A-CE4CB5345DE4}" type="presParOf" srcId="{1716B4E9-C226-48C4-A15C-EFE6D863CB6E}" destId="{80B4B48D-9026-4C1C-B681-30454CFE1930}" srcOrd="5" destOrd="0" presId="urn:microsoft.com/office/officeart/2005/8/layout/hierarchy5"/>
    <dgm:cxn modelId="{E5A901CA-A436-4A54-AD6E-0475B7FE6539}" type="presParOf" srcId="{80B4B48D-9026-4C1C-B681-30454CFE1930}" destId="{4F153746-B3DD-4B49-ABF9-26368E53FCA0}" srcOrd="0" destOrd="0" presId="urn:microsoft.com/office/officeart/2005/8/layout/hierarchy5"/>
    <dgm:cxn modelId="{BFFE041E-B9E6-4E5E-8610-E5314E614CEC}" type="presParOf" srcId="{80B4B48D-9026-4C1C-B681-30454CFE1930}" destId="{8356EF60-EDA5-48DA-AF3C-580061A7288B}" srcOrd="1" destOrd="0" presId="urn:microsoft.com/office/officeart/2005/8/layout/hierarchy5"/>
    <dgm:cxn modelId="{699FCB89-8A7D-4747-A48C-C2B259CB95E3}" type="presParOf" srcId="{8356EF60-EDA5-48DA-AF3C-580061A7288B}" destId="{403AC081-CE08-4CDE-AECC-F810F981F447}" srcOrd="0" destOrd="0" presId="urn:microsoft.com/office/officeart/2005/8/layout/hierarchy5"/>
    <dgm:cxn modelId="{EB396BC2-B192-4799-890E-A14577BBEAFE}" type="presParOf" srcId="{403AC081-CE08-4CDE-AECC-F810F981F447}" destId="{8E44E3D2-416E-4278-984B-431DBCF1D5EF}" srcOrd="0" destOrd="0" presId="urn:microsoft.com/office/officeart/2005/8/layout/hierarchy5"/>
    <dgm:cxn modelId="{B1501A78-F61C-433D-8201-94468BE93889}" type="presParOf" srcId="{8356EF60-EDA5-48DA-AF3C-580061A7288B}" destId="{3129D43A-33D4-49E3-AD92-7DF353CE4AF6}" srcOrd="1" destOrd="0" presId="urn:microsoft.com/office/officeart/2005/8/layout/hierarchy5"/>
    <dgm:cxn modelId="{90187741-8E8E-44E3-9323-2F603FD08238}" type="presParOf" srcId="{3129D43A-33D4-49E3-AD92-7DF353CE4AF6}" destId="{6449779A-E69F-4AD6-A9FC-EA3DAA1BD928}" srcOrd="0" destOrd="0" presId="urn:microsoft.com/office/officeart/2005/8/layout/hierarchy5"/>
    <dgm:cxn modelId="{67466BDD-9A68-4A9A-AD19-27DCF3D0D452}" type="presParOf" srcId="{3129D43A-33D4-49E3-AD92-7DF353CE4AF6}" destId="{CBA5076B-0C2D-433F-9CF8-560966473587}" srcOrd="1" destOrd="0" presId="urn:microsoft.com/office/officeart/2005/8/layout/hierarchy5"/>
    <dgm:cxn modelId="{04988EFA-13C6-4EE5-8EE8-EF04A809D9C4}" type="presParOf" srcId="{52B81375-0744-430B-B27B-44D7EA2CD8F4}" destId="{45DECBE9-FE05-4A85-BEEB-3CE309FB44DA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7A38D0D-D6B5-425C-8272-44276E527808}" type="doc">
      <dgm:prSet loTypeId="urn:microsoft.com/office/officeart/2005/8/layout/lProcess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pl-PL"/>
        </a:p>
      </dgm:t>
    </dgm:pt>
    <dgm:pt modelId="{D9EBCACB-29B9-4086-B179-8732BA04CCED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Kontrola trwałości projektu</a:t>
          </a:r>
        </a:p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Zakresem obejmuje zbadanie wystąpienia następujących okoliczności: </a:t>
          </a:r>
        </a:p>
      </dgm:t>
    </dgm:pt>
    <dgm:pt modelId="{FBAA7027-E139-4B4D-9CB7-3311FFBF22CB}" type="parTrans" cxnId="{0792972C-DEF5-4297-B93F-717DD8A26390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5C0B8B13-E3B3-4A7E-BFFC-EE1C96AD3B3B}" type="sibTrans" cxnId="{0792972C-DEF5-4297-B93F-717DD8A26390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F2646B3C-B0E1-4BDA-934A-F812807C86C2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zaprzestanie działalności produkcyjnej lub przeniesienie jej poza obszar objęty programem</a:t>
          </a:r>
        </a:p>
      </dgm:t>
    </dgm:pt>
    <dgm:pt modelId="{BB5F2F08-02B2-46BD-AF7B-7C1DC4E7E7C0}" type="parTrans" cxnId="{95B4DDF6-EF4A-4A4B-9BAE-2DA864F00D17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C0AD0A4C-0015-4DBF-85AF-2E2B260535D1}" type="sibTrans" cxnId="{95B4DDF6-EF4A-4A4B-9BAE-2DA864F00D17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EA797297-4484-4A5D-87FD-F7A82323CB0D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zmiana własności elementu infrastruktury, która daje przedsiębiorstwu lub podmiotowi publicznemu nienależne korzyści</a:t>
          </a:r>
        </a:p>
      </dgm:t>
    </dgm:pt>
    <dgm:pt modelId="{D5AD6AE1-1C98-4B86-B6E2-5FF109554FC0}" type="parTrans" cxnId="{D970BF2F-61E2-468C-8388-BF2EB2B29912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351F7F2B-34AB-4BE7-A030-FDD13E9171FF}" type="sibTrans" cxnId="{D970BF2F-61E2-468C-8388-BF2EB2B29912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8372DAC7-854E-4AAE-A75C-96B0576DA041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istotna zmiana wpływająca na charakter operacji, jej cele lub warunki wdrażania, która mogłaby doprowadzić do naruszenia jej pierwotnych celów</a:t>
          </a:r>
        </a:p>
      </dgm:t>
    </dgm:pt>
    <dgm:pt modelId="{4CB71A89-A91F-4898-BF79-D55BC8CCC26E}" type="parTrans" cxnId="{9BADD324-2F4F-4EB1-AFBC-0A09B0F23CC4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4AE99FC9-4C3A-49EF-A29D-79965FB2537A}" type="sibTrans" cxnId="{9BADD324-2F4F-4EB1-AFBC-0A09B0F23CC4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C84048B6-A4A3-4590-9B97-6AC916A7D379}" type="pres">
      <dgm:prSet presAssocID="{67A38D0D-D6B5-425C-8272-44276E527808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0DE3A212-F027-4D2B-B959-D281D7DC730C}" type="pres">
      <dgm:prSet presAssocID="{D9EBCACB-29B9-4086-B179-8732BA04CCED}" presName="compNode" presStyleCnt="0"/>
      <dgm:spPr/>
    </dgm:pt>
    <dgm:pt modelId="{BCDB4E65-DD8E-4CD2-AE00-27077FC6FF6F}" type="pres">
      <dgm:prSet presAssocID="{D9EBCACB-29B9-4086-B179-8732BA04CCED}" presName="aNode" presStyleLbl="bgShp" presStyleIdx="0" presStyleCnt="1"/>
      <dgm:spPr/>
      <dgm:t>
        <a:bodyPr/>
        <a:lstStyle/>
        <a:p>
          <a:endParaRPr lang="pl-PL"/>
        </a:p>
      </dgm:t>
    </dgm:pt>
    <dgm:pt modelId="{25124F0F-25BB-46CF-ADC0-AA6E247E170B}" type="pres">
      <dgm:prSet presAssocID="{D9EBCACB-29B9-4086-B179-8732BA04CCED}" presName="textNode" presStyleLbl="bgShp" presStyleIdx="0" presStyleCnt="1"/>
      <dgm:spPr/>
      <dgm:t>
        <a:bodyPr/>
        <a:lstStyle/>
        <a:p>
          <a:endParaRPr lang="pl-PL"/>
        </a:p>
      </dgm:t>
    </dgm:pt>
    <dgm:pt modelId="{85ECA126-11FE-4DFA-8710-C3172764ABBE}" type="pres">
      <dgm:prSet presAssocID="{D9EBCACB-29B9-4086-B179-8732BA04CCED}" presName="compChildNode" presStyleCnt="0"/>
      <dgm:spPr/>
    </dgm:pt>
    <dgm:pt modelId="{F623FD6F-495A-41C1-8D96-07F8A89B1D43}" type="pres">
      <dgm:prSet presAssocID="{D9EBCACB-29B9-4086-B179-8732BA04CCED}" presName="theInnerList" presStyleCnt="0"/>
      <dgm:spPr/>
    </dgm:pt>
    <dgm:pt modelId="{546350C9-CEB8-484C-877F-F36FFB3991FC}" type="pres">
      <dgm:prSet presAssocID="{F2646B3C-B0E1-4BDA-934A-F812807C86C2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98494FA-219D-4C96-85C1-911975D89651}" type="pres">
      <dgm:prSet presAssocID="{F2646B3C-B0E1-4BDA-934A-F812807C86C2}" presName="aSpace2" presStyleCnt="0"/>
      <dgm:spPr/>
    </dgm:pt>
    <dgm:pt modelId="{0C572DEA-836B-41BF-967D-7E920E788B2B}" type="pres">
      <dgm:prSet presAssocID="{EA797297-4484-4A5D-87FD-F7A82323CB0D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4AA5FED-CC34-4436-BBAD-B5422C0390B3}" type="pres">
      <dgm:prSet presAssocID="{EA797297-4484-4A5D-87FD-F7A82323CB0D}" presName="aSpace2" presStyleCnt="0"/>
      <dgm:spPr/>
    </dgm:pt>
    <dgm:pt modelId="{7DD5C48B-A23E-4607-8D37-0B9DBC9382B7}" type="pres">
      <dgm:prSet presAssocID="{8372DAC7-854E-4AAE-A75C-96B0576DA041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66F8BACF-34BE-4B25-AD13-CAFC42FEEAB9}" type="presOf" srcId="{EA797297-4484-4A5D-87FD-F7A82323CB0D}" destId="{0C572DEA-836B-41BF-967D-7E920E788B2B}" srcOrd="0" destOrd="0" presId="urn:microsoft.com/office/officeart/2005/8/layout/lProcess2"/>
    <dgm:cxn modelId="{6915BF6C-1569-44A6-811A-FD0F6B364D5B}" type="presOf" srcId="{67A38D0D-D6B5-425C-8272-44276E527808}" destId="{C84048B6-A4A3-4590-9B97-6AC916A7D379}" srcOrd="0" destOrd="0" presId="urn:microsoft.com/office/officeart/2005/8/layout/lProcess2"/>
    <dgm:cxn modelId="{D970BF2F-61E2-468C-8388-BF2EB2B29912}" srcId="{D9EBCACB-29B9-4086-B179-8732BA04CCED}" destId="{EA797297-4484-4A5D-87FD-F7A82323CB0D}" srcOrd="1" destOrd="0" parTransId="{D5AD6AE1-1C98-4B86-B6E2-5FF109554FC0}" sibTransId="{351F7F2B-34AB-4BE7-A030-FDD13E9171FF}"/>
    <dgm:cxn modelId="{15B6373A-2217-40F8-99C3-A62CAA9AB879}" type="presOf" srcId="{8372DAC7-854E-4AAE-A75C-96B0576DA041}" destId="{7DD5C48B-A23E-4607-8D37-0B9DBC9382B7}" srcOrd="0" destOrd="0" presId="urn:microsoft.com/office/officeart/2005/8/layout/lProcess2"/>
    <dgm:cxn modelId="{9BADD324-2F4F-4EB1-AFBC-0A09B0F23CC4}" srcId="{D9EBCACB-29B9-4086-B179-8732BA04CCED}" destId="{8372DAC7-854E-4AAE-A75C-96B0576DA041}" srcOrd="2" destOrd="0" parTransId="{4CB71A89-A91F-4898-BF79-D55BC8CCC26E}" sibTransId="{4AE99FC9-4C3A-49EF-A29D-79965FB2537A}"/>
    <dgm:cxn modelId="{75C31285-2D8E-4FA6-9B39-C5112949884C}" type="presOf" srcId="{F2646B3C-B0E1-4BDA-934A-F812807C86C2}" destId="{546350C9-CEB8-484C-877F-F36FFB3991FC}" srcOrd="0" destOrd="0" presId="urn:microsoft.com/office/officeart/2005/8/layout/lProcess2"/>
    <dgm:cxn modelId="{95B4DDF6-EF4A-4A4B-9BAE-2DA864F00D17}" srcId="{D9EBCACB-29B9-4086-B179-8732BA04CCED}" destId="{F2646B3C-B0E1-4BDA-934A-F812807C86C2}" srcOrd="0" destOrd="0" parTransId="{BB5F2F08-02B2-46BD-AF7B-7C1DC4E7E7C0}" sibTransId="{C0AD0A4C-0015-4DBF-85AF-2E2B260535D1}"/>
    <dgm:cxn modelId="{8ABA43A9-DF93-4181-923F-67C2A28B6BF5}" type="presOf" srcId="{D9EBCACB-29B9-4086-B179-8732BA04CCED}" destId="{BCDB4E65-DD8E-4CD2-AE00-27077FC6FF6F}" srcOrd="0" destOrd="0" presId="urn:microsoft.com/office/officeart/2005/8/layout/lProcess2"/>
    <dgm:cxn modelId="{C8F27FE3-7E19-41EB-B277-700C00C5FFA5}" type="presOf" srcId="{D9EBCACB-29B9-4086-B179-8732BA04CCED}" destId="{25124F0F-25BB-46CF-ADC0-AA6E247E170B}" srcOrd="1" destOrd="0" presId="urn:microsoft.com/office/officeart/2005/8/layout/lProcess2"/>
    <dgm:cxn modelId="{0792972C-DEF5-4297-B93F-717DD8A26390}" srcId="{67A38D0D-D6B5-425C-8272-44276E527808}" destId="{D9EBCACB-29B9-4086-B179-8732BA04CCED}" srcOrd="0" destOrd="0" parTransId="{FBAA7027-E139-4B4D-9CB7-3311FFBF22CB}" sibTransId="{5C0B8B13-E3B3-4A7E-BFFC-EE1C96AD3B3B}"/>
    <dgm:cxn modelId="{5519846B-7EBC-425F-A124-551E27E836F7}" type="presParOf" srcId="{C84048B6-A4A3-4590-9B97-6AC916A7D379}" destId="{0DE3A212-F027-4D2B-B959-D281D7DC730C}" srcOrd="0" destOrd="0" presId="urn:microsoft.com/office/officeart/2005/8/layout/lProcess2"/>
    <dgm:cxn modelId="{056B8A28-4735-485A-9792-F9428AB163B3}" type="presParOf" srcId="{0DE3A212-F027-4D2B-B959-D281D7DC730C}" destId="{BCDB4E65-DD8E-4CD2-AE00-27077FC6FF6F}" srcOrd="0" destOrd="0" presId="urn:microsoft.com/office/officeart/2005/8/layout/lProcess2"/>
    <dgm:cxn modelId="{440D2E77-35F4-46B1-8AAB-B4107BCF5ACA}" type="presParOf" srcId="{0DE3A212-F027-4D2B-B959-D281D7DC730C}" destId="{25124F0F-25BB-46CF-ADC0-AA6E247E170B}" srcOrd="1" destOrd="0" presId="urn:microsoft.com/office/officeart/2005/8/layout/lProcess2"/>
    <dgm:cxn modelId="{37E62271-EAED-4607-9817-EE14720D34D2}" type="presParOf" srcId="{0DE3A212-F027-4D2B-B959-D281D7DC730C}" destId="{85ECA126-11FE-4DFA-8710-C3172764ABBE}" srcOrd="2" destOrd="0" presId="urn:microsoft.com/office/officeart/2005/8/layout/lProcess2"/>
    <dgm:cxn modelId="{83169E9E-FA00-471B-9254-902157848927}" type="presParOf" srcId="{85ECA126-11FE-4DFA-8710-C3172764ABBE}" destId="{F623FD6F-495A-41C1-8D96-07F8A89B1D43}" srcOrd="0" destOrd="0" presId="urn:microsoft.com/office/officeart/2005/8/layout/lProcess2"/>
    <dgm:cxn modelId="{65DF6D73-26F1-4A21-91D1-4219F2952094}" type="presParOf" srcId="{F623FD6F-495A-41C1-8D96-07F8A89B1D43}" destId="{546350C9-CEB8-484C-877F-F36FFB3991FC}" srcOrd="0" destOrd="0" presId="urn:microsoft.com/office/officeart/2005/8/layout/lProcess2"/>
    <dgm:cxn modelId="{EEC2431F-1EE8-429E-BF18-4F7EF3E4A5AF}" type="presParOf" srcId="{F623FD6F-495A-41C1-8D96-07F8A89B1D43}" destId="{D98494FA-219D-4C96-85C1-911975D89651}" srcOrd="1" destOrd="0" presId="urn:microsoft.com/office/officeart/2005/8/layout/lProcess2"/>
    <dgm:cxn modelId="{BC2D0CD7-C46A-4081-81B5-F7FD3CF369A3}" type="presParOf" srcId="{F623FD6F-495A-41C1-8D96-07F8A89B1D43}" destId="{0C572DEA-836B-41BF-967D-7E920E788B2B}" srcOrd="2" destOrd="0" presId="urn:microsoft.com/office/officeart/2005/8/layout/lProcess2"/>
    <dgm:cxn modelId="{9EBD3318-5E6F-4932-98C3-499937BFE622}" type="presParOf" srcId="{F623FD6F-495A-41C1-8D96-07F8A89B1D43}" destId="{14AA5FED-CC34-4436-BBAD-B5422C0390B3}" srcOrd="3" destOrd="0" presId="urn:microsoft.com/office/officeart/2005/8/layout/lProcess2"/>
    <dgm:cxn modelId="{3F612CAA-86BE-4F92-9C8B-20992C2E1563}" type="presParOf" srcId="{F623FD6F-495A-41C1-8D96-07F8A89B1D43}" destId="{7DD5C48B-A23E-4607-8D37-0B9DBC9382B7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BBB1CEE-706B-45C6-A713-5CA5DD9EFCA8}" type="doc">
      <dgm:prSet loTypeId="urn:microsoft.com/office/officeart/2005/8/layout/cycle2" loCatId="cycle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pl-PL"/>
        </a:p>
      </dgm:t>
    </dgm:pt>
    <dgm:pt modelId="{3E7E2853-BDAC-44F0-8994-AEDF25B36A43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Zawiadomienie</a:t>
          </a:r>
        </a:p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o kontroli</a:t>
          </a:r>
        </a:p>
      </dgm:t>
    </dgm:pt>
    <dgm:pt modelId="{05BBF188-7830-4BD0-B55F-40F20DB23467}" type="parTrans" cxnId="{054483AC-428F-464B-A342-1AF80A1213B1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DAEEBDA-F711-4D12-8087-1F2EF46D6826}" type="sibTrans" cxnId="{054483AC-428F-464B-A342-1AF80A1213B1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1CFDCFC-B348-4ED1-8A7F-D5E71D3F56CA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Kontrola </a:t>
          </a:r>
          <a:b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 miejscu realizacji </a:t>
          </a:r>
          <a:b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lub w siedzibie</a:t>
          </a:r>
        </a:p>
      </dgm:t>
    </dgm:pt>
    <dgm:pt modelId="{D2A14AED-41C1-4A18-86FB-228777C3C709}" type="parTrans" cxnId="{536A0348-564D-4C95-B630-7CB9009B6E1F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B964B5E-4998-45DB-BE45-860128A1E97D}" type="sibTrans" cxnId="{536A0348-564D-4C95-B630-7CB9009B6E1F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7681346-DD7C-49B7-81AA-674932105B7C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Informacja pokontrolna</a:t>
          </a:r>
        </a:p>
      </dgm:t>
    </dgm:pt>
    <dgm:pt modelId="{01259079-7F8B-4A2D-A303-C521A7CB9D67}" type="parTrans" cxnId="{6EC97804-F9B4-4BFE-A619-D5B498B52C4B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5125A96-CB29-4582-919B-BAF6532ABCAB}" type="sibTrans" cxnId="{6EC97804-F9B4-4BFE-A619-D5B498B52C4B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F575212-5D1E-4130-9ADE-EC3AA5A63354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Ostateczna informacja pokontrolna</a:t>
          </a:r>
        </a:p>
      </dgm:t>
    </dgm:pt>
    <dgm:pt modelId="{7F7FF4FC-2EDF-423C-B248-CA5431FE68D1}" type="parTrans" cxnId="{8170D14D-42D1-4166-B1EF-5558BF829043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91369B6-0553-4104-AC7A-43299E9DAE9B}" type="sibTrans" cxnId="{8170D14D-42D1-4166-B1EF-5558BF829043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866FA59-B112-4EFB-9413-327DA453063E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Wyniki kontroli</a:t>
          </a:r>
        </a:p>
      </dgm:t>
    </dgm:pt>
    <dgm:pt modelId="{11F93B07-0070-4906-8FE6-E814156F0932}" type="parTrans" cxnId="{F0DC1EDF-6C79-4E88-B24C-D05DC2A31E99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CE1EE39-8B46-4378-9847-D3D760AC5CA2}" type="sibTrans" cxnId="{F0DC1EDF-6C79-4E88-B24C-D05DC2A31E99}">
      <dgm:prSet custT="1"/>
      <dgm:spPr>
        <a:noFill/>
      </dgm:spPr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D9CA4A7-94AD-47F2-918C-243BA10D903E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Wniesienie zastrzeżeń/</a:t>
          </a:r>
        </a:p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brak zastrzeżeń do informacji pokontrolnej </a:t>
          </a:r>
        </a:p>
      </dgm:t>
    </dgm:pt>
    <dgm:pt modelId="{2D377BB6-718B-4BE6-A89D-EFDCCA15D66F}" type="parTrans" cxnId="{98468B13-95D7-403A-80D8-059BE4F51464}">
      <dgm:prSet/>
      <dgm:spPr/>
      <dgm:t>
        <a:bodyPr/>
        <a:lstStyle/>
        <a:p>
          <a:endParaRPr lang="en-US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FADC43B-BE23-494E-8F33-5DA67C300DE0}" type="sibTrans" cxnId="{98468B13-95D7-403A-80D8-059BE4F51464}">
      <dgm:prSet custT="1"/>
      <dgm:spPr/>
      <dgm:t>
        <a:bodyPr/>
        <a:lstStyle/>
        <a:p>
          <a:endParaRPr lang="en-US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1F897E7-A851-4839-8D3B-A5CE4C81CB75}" type="pres">
      <dgm:prSet presAssocID="{3BBB1CEE-706B-45C6-A713-5CA5DD9EFCA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1E36C75A-AC8A-4A75-89F0-E57793BC92BB}" type="pres">
      <dgm:prSet presAssocID="{3E7E2853-BDAC-44F0-8994-AEDF25B36A43}" presName="node" presStyleLbl="node1" presStyleIdx="0" presStyleCnt="6" custScaleX="12387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3A93D0E-F127-4EEC-8BF7-048CAE377E72}" type="pres">
      <dgm:prSet presAssocID="{EDAEEBDA-F711-4D12-8087-1F2EF46D6826}" presName="sibTrans" presStyleLbl="sibTrans2D1" presStyleIdx="0" presStyleCnt="6"/>
      <dgm:spPr/>
      <dgm:t>
        <a:bodyPr/>
        <a:lstStyle/>
        <a:p>
          <a:endParaRPr lang="pl-PL"/>
        </a:p>
      </dgm:t>
    </dgm:pt>
    <dgm:pt modelId="{A19F6F83-F33A-4A5F-A42C-5CAAA73B8108}" type="pres">
      <dgm:prSet presAssocID="{EDAEEBDA-F711-4D12-8087-1F2EF46D6826}" presName="connectorText" presStyleLbl="sibTrans2D1" presStyleIdx="0" presStyleCnt="6"/>
      <dgm:spPr/>
      <dgm:t>
        <a:bodyPr/>
        <a:lstStyle/>
        <a:p>
          <a:endParaRPr lang="pl-PL"/>
        </a:p>
      </dgm:t>
    </dgm:pt>
    <dgm:pt modelId="{91D1958A-3753-4241-88EB-F240C65EEDD5}" type="pres">
      <dgm:prSet presAssocID="{51CFDCFC-B348-4ED1-8A7F-D5E71D3F56C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18AA049-75B5-46BA-BE92-67621A17236C}" type="pres">
      <dgm:prSet presAssocID="{5B964B5E-4998-45DB-BE45-860128A1E97D}" presName="sibTrans" presStyleLbl="sibTrans2D1" presStyleIdx="1" presStyleCnt="6"/>
      <dgm:spPr/>
      <dgm:t>
        <a:bodyPr/>
        <a:lstStyle/>
        <a:p>
          <a:endParaRPr lang="pl-PL"/>
        </a:p>
      </dgm:t>
    </dgm:pt>
    <dgm:pt modelId="{AAD7AE32-A907-4E6A-9A5E-3955078C161E}" type="pres">
      <dgm:prSet presAssocID="{5B964B5E-4998-45DB-BE45-860128A1E97D}" presName="connectorText" presStyleLbl="sibTrans2D1" presStyleIdx="1" presStyleCnt="6"/>
      <dgm:spPr/>
      <dgm:t>
        <a:bodyPr/>
        <a:lstStyle/>
        <a:p>
          <a:endParaRPr lang="pl-PL"/>
        </a:p>
      </dgm:t>
    </dgm:pt>
    <dgm:pt modelId="{DB6B80F4-77C9-43D2-A220-0E3EE2C8A431}" type="pres">
      <dgm:prSet presAssocID="{27681346-DD7C-49B7-81AA-674932105B7C}" presName="node" presStyleLbl="node1" presStyleIdx="2" presStyleCnt="6" custScaleX="135312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A6B00E6-E13C-4194-B8BF-BCD8F68729E5}" type="pres">
      <dgm:prSet presAssocID="{E5125A96-CB29-4582-919B-BAF6532ABCAB}" presName="sibTrans" presStyleLbl="sibTrans2D1" presStyleIdx="2" presStyleCnt="6"/>
      <dgm:spPr/>
      <dgm:t>
        <a:bodyPr/>
        <a:lstStyle/>
        <a:p>
          <a:endParaRPr lang="pl-PL"/>
        </a:p>
      </dgm:t>
    </dgm:pt>
    <dgm:pt modelId="{07E283CF-FE5D-4A1B-A2B3-F38EC3112C54}" type="pres">
      <dgm:prSet presAssocID="{E5125A96-CB29-4582-919B-BAF6532ABCAB}" presName="connectorText" presStyleLbl="sibTrans2D1" presStyleIdx="2" presStyleCnt="6"/>
      <dgm:spPr/>
      <dgm:t>
        <a:bodyPr/>
        <a:lstStyle/>
        <a:p>
          <a:endParaRPr lang="pl-PL"/>
        </a:p>
      </dgm:t>
    </dgm:pt>
    <dgm:pt modelId="{CC6C228C-E8DF-4811-8BD9-632B6377B4CB}" type="pres">
      <dgm:prSet presAssocID="{FD9CA4A7-94AD-47F2-918C-243BA10D903E}" presName="node" presStyleLbl="node1" presStyleIdx="3" presStyleCnt="6" custScaleX="118655" custScaleY="134039" custRadScaleRad="94438" custRadScaleInc="-7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18B81D-9EAA-40E4-9E24-CC27AEC34D4D}" type="pres">
      <dgm:prSet presAssocID="{3FADC43B-BE23-494E-8F33-5DA67C300DE0}" presName="sibTrans" presStyleLbl="sibTrans2D1" presStyleIdx="3" presStyleCnt="6"/>
      <dgm:spPr/>
      <dgm:t>
        <a:bodyPr/>
        <a:lstStyle/>
        <a:p>
          <a:endParaRPr lang="en-US"/>
        </a:p>
      </dgm:t>
    </dgm:pt>
    <dgm:pt modelId="{9398C5C4-D347-4D65-9B69-7CCF572E9EBC}" type="pres">
      <dgm:prSet presAssocID="{3FADC43B-BE23-494E-8F33-5DA67C300DE0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1F804EBC-EA55-4A0C-8E35-F4CE83B87BE4}" type="pres">
      <dgm:prSet presAssocID="{1F575212-5D1E-4130-9ADE-EC3AA5A63354}" presName="node" presStyleLbl="node1" presStyleIdx="4" presStyleCnt="6" custScaleX="13744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610582A-6114-4B64-99FC-40BBA40951C8}" type="pres">
      <dgm:prSet presAssocID="{891369B6-0553-4104-AC7A-43299E9DAE9B}" presName="sibTrans" presStyleLbl="sibTrans2D1" presStyleIdx="4" presStyleCnt="6"/>
      <dgm:spPr/>
      <dgm:t>
        <a:bodyPr/>
        <a:lstStyle/>
        <a:p>
          <a:endParaRPr lang="pl-PL"/>
        </a:p>
      </dgm:t>
    </dgm:pt>
    <dgm:pt modelId="{787D5681-1201-4492-8FFA-086DE8B88BED}" type="pres">
      <dgm:prSet presAssocID="{891369B6-0553-4104-AC7A-43299E9DAE9B}" presName="connectorText" presStyleLbl="sibTrans2D1" presStyleIdx="4" presStyleCnt="6"/>
      <dgm:spPr/>
      <dgm:t>
        <a:bodyPr/>
        <a:lstStyle/>
        <a:p>
          <a:endParaRPr lang="pl-PL"/>
        </a:p>
      </dgm:t>
    </dgm:pt>
    <dgm:pt modelId="{8A87106A-5ABC-4FD1-AEF9-E16A99414C6B}" type="pres">
      <dgm:prSet presAssocID="{8866FA59-B112-4EFB-9413-327DA453063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D56C8B9-0F4E-43B0-8923-CF76F4B3952B}" type="pres">
      <dgm:prSet presAssocID="{6CE1EE39-8B46-4378-9847-D3D760AC5CA2}" presName="sibTrans" presStyleLbl="sibTrans2D1" presStyleIdx="5" presStyleCnt="6" custLinFactX="-200000" custLinFactNeighborX="-237226" custLinFactNeighborY="-90862"/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36557F1C-9DDF-4A49-8F2F-CE1F7C3180E7}" type="pres">
      <dgm:prSet presAssocID="{6CE1EE39-8B46-4378-9847-D3D760AC5CA2}" presName="connectorText" presStyleLbl="sibTrans2D1" presStyleIdx="5" presStyleCnt="6"/>
      <dgm:spPr/>
      <dgm:t>
        <a:bodyPr/>
        <a:lstStyle/>
        <a:p>
          <a:endParaRPr lang="pl-PL"/>
        </a:p>
      </dgm:t>
    </dgm:pt>
  </dgm:ptLst>
  <dgm:cxnLst>
    <dgm:cxn modelId="{F0DC1EDF-6C79-4E88-B24C-D05DC2A31E99}" srcId="{3BBB1CEE-706B-45C6-A713-5CA5DD9EFCA8}" destId="{8866FA59-B112-4EFB-9413-327DA453063E}" srcOrd="5" destOrd="0" parTransId="{11F93B07-0070-4906-8FE6-E814156F0932}" sibTransId="{6CE1EE39-8B46-4378-9847-D3D760AC5CA2}"/>
    <dgm:cxn modelId="{EEF717FA-2B5E-4CF1-A216-FB498188B3CC}" type="presOf" srcId="{891369B6-0553-4104-AC7A-43299E9DAE9B}" destId="{8610582A-6114-4B64-99FC-40BBA40951C8}" srcOrd="0" destOrd="0" presId="urn:microsoft.com/office/officeart/2005/8/layout/cycle2"/>
    <dgm:cxn modelId="{1FCCCAA9-B8F9-42C3-B736-1609357B0891}" type="presOf" srcId="{8866FA59-B112-4EFB-9413-327DA453063E}" destId="{8A87106A-5ABC-4FD1-AEF9-E16A99414C6B}" srcOrd="0" destOrd="0" presId="urn:microsoft.com/office/officeart/2005/8/layout/cycle2"/>
    <dgm:cxn modelId="{A56A9339-61F1-415D-9424-A6AFBB2A3882}" type="presOf" srcId="{5B964B5E-4998-45DB-BE45-860128A1E97D}" destId="{AAD7AE32-A907-4E6A-9A5E-3955078C161E}" srcOrd="1" destOrd="0" presId="urn:microsoft.com/office/officeart/2005/8/layout/cycle2"/>
    <dgm:cxn modelId="{ECD855BA-6D43-460C-9150-2787334C6A8B}" type="presOf" srcId="{3FADC43B-BE23-494E-8F33-5DA67C300DE0}" destId="{9398C5C4-D347-4D65-9B69-7CCF572E9EBC}" srcOrd="1" destOrd="0" presId="urn:microsoft.com/office/officeart/2005/8/layout/cycle2"/>
    <dgm:cxn modelId="{D0FA290E-591E-4F3F-8C93-01E87DE6D2B5}" type="presOf" srcId="{51CFDCFC-B348-4ED1-8A7F-D5E71D3F56CA}" destId="{91D1958A-3753-4241-88EB-F240C65EEDD5}" srcOrd="0" destOrd="0" presId="urn:microsoft.com/office/officeart/2005/8/layout/cycle2"/>
    <dgm:cxn modelId="{8170D14D-42D1-4166-B1EF-5558BF829043}" srcId="{3BBB1CEE-706B-45C6-A713-5CA5DD9EFCA8}" destId="{1F575212-5D1E-4130-9ADE-EC3AA5A63354}" srcOrd="4" destOrd="0" parTransId="{7F7FF4FC-2EDF-423C-B248-CA5431FE68D1}" sibTransId="{891369B6-0553-4104-AC7A-43299E9DAE9B}"/>
    <dgm:cxn modelId="{45170677-3A19-4CA2-AE2F-38FD12C5E306}" type="presOf" srcId="{EDAEEBDA-F711-4D12-8087-1F2EF46D6826}" destId="{B3A93D0E-F127-4EEC-8BF7-048CAE377E72}" srcOrd="0" destOrd="0" presId="urn:microsoft.com/office/officeart/2005/8/layout/cycle2"/>
    <dgm:cxn modelId="{536A0348-564D-4C95-B630-7CB9009B6E1F}" srcId="{3BBB1CEE-706B-45C6-A713-5CA5DD9EFCA8}" destId="{51CFDCFC-B348-4ED1-8A7F-D5E71D3F56CA}" srcOrd="1" destOrd="0" parTransId="{D2A14AED-41C1-4A18-86FB-228777C3C709}" sibTransId="{5B964B5E-4998-45DB-BE45-860128A1E97D}"/>
    <dgm:cxn modelId="{2E7CAF0E-F3BA-452A-9288-1C0844D5BBBC}" type="presOf" srcId="{FD9CA4A7-94AD-47F2-918C-243BA10D903E}" destId="{CC6C228C-E8DF-4811-8BD9-632B6377B4CB}" srcOrd="0" destOrd="0" presId="urn:microsoft.com/office/officeart/2005/8/layout/cycle2"/>
    <dgm:cxn modelId="{98468B13-95D7-403A-80D8-059BE4F51464}" srcId="{3BBB1CEE-706B-45C6-A713-5CA5DD9EFCA8}" destId="{FD9CA4A7-94AD-47F2-918C-243BA10D903E}" srcOrd="3" destOrd="0" parTransId="{2D377BB6-718B-4BE6-A89D-EFDCCA15D66F}" sibTransId="{3FADC43B-BE23-494E-8F33-5DA67C300DE0}"/>
    <dgm:cxn modelId="{229AD519-B316-4AD9-A734-12876DCCF4E6}" type="presOf" srcId="{EDAEEBDA-F711-4D12-8087-1F2EF46D6826}" destId="{A19F6F83-F33A-4A5F-A42C-5CAAA73B8108}" srcOrd="1" destOrd="0" presId="urn:microsoft.com/office/officeart/2005/8/layout/cycle2"/>
    <dgm:cxn modelId="{38032CE4-895E-48FD-9650-3F409E256D1C}" type="presOf" srcId="{E5125A96-CB29-4582-919B-BAF6532ABCAB}" destId="{07E283CF-FE5D-4A1B-A2B3-F38EC3112C54}" srcOrd="1" destOrd="0" presId="urn:microsoft.com/office/officeart/2005/8/layout/cycle2"/>
    <dgm:cxn modelId="{6EC97804-F9B4-4BFE-A619-D5B498B52C4B}" srcId="{3BBB1CEE-706B-45C6-A713-5CA5DD9EFCA8}" destId="{27681346-DD7C-49B7-81AA-674932105B7C}" srcOrd="2" destOrd="0" parTransId="{01259079-7F8B-4A2D-A303-C521A7CB9D67}" sibTransId="{E5125A96-CB29-4582-919B-BAF6532ABCAB}"/>
    <dgm:cxn modelId="{E6412E54-053D-44A8-B640-8597AA78B683}" type="presOf" srcId="{3BBB1CEE-706B-45C6-A713-5CA5DD9EFCA8}" destId="{81F897E7-A851-4839-8D3B-A5CE4C81CB75}" srcOrd="0" destOrd="0" presId="urn:microsoft.com/office/officeart/2005/8/layout/cycle2"/>
    <dgm:cxn modelId="{7261F0F6-F1E3-47B9-9500-68DB817EB3D6}" type="presOf" srcId="{3E7E2853-BDAC-44F0-8994-AEDF25B36A43}" destId="{1E36C75A-AC8A-4A75-89F0-E57793BC92BB}" srcOrd="0" destOrd="0" presId="urn:microsoft.com/office/officeart/2005/8/layout/cycle2"/>
    <dgm:cxn modelId="{A5FA8E4C-17A7-4E7F-A14B-C943AEF3D106}" type="presOf" srcId="{27681346-DD7C-49B7-81AA-674932105B7C}" destId="{DB6B80F4-77C9-43D2-A220-0E3EE2C8A431}" srcOrd="0" destOrd="0" presId="urn:microsoft.com/office/officeart/2005/8/layout/cycle2"/>
    <dgm:cxn modelId="{051718C4-D246-4EEE-A1C6-921EF8D91F08}" type="presOf" srcId="{6CE1EE39-8B46-4378-9847-D3D760AC5CA2}" destId="{0D56C8B9-0F4E-43B0-8923-CF76F4B3952B}" srcOrd="0" destOrd="0" presId="urn:microsoft.com/office/officeart/2005/8/layout/cycle2"/>
    <dgm:cxn modelId="{ACB60D16-F293-42E1-9922-5C741385BC68}" type="presOf" srcId="{6CE1EE39-8B46-4378-9847-D3D760AC5CA2}" destId="{36557F1C-9DDF-4A49-8F2F-CE1F7C3180E7}" srcOrd="1" destOrd="0" presId="urn:microsoft.com/office/officeart/2005/8/layout/cycle2"/>
    <dgm:cxn modelId="{3CDD3631-2961-48B3-880A-3783514AFE70}" type="presOf" srcId="{5B964B5E-4998-45DB-BE45-860128A1E97D}" destId="{118AA049-75B5-46BA-BE92-67621A17236C}" srcOrd="0" destOrd="0" presId="urn:microsoft.com/office/officeart/2005/8/layout/cycle2"/>
    <dgm:cxn modelId="{24FB8E2B-DEA9-4859-AB9A-4D80195E26E3}" type="presOf" srcId="{E5125A96-CB29-4582-919B-BAF6532ABCAB}" destId="{FA6B00E6-E13C-4194-B8BF-BCD8F68729E5}" srcOrd="0" destOrd="0" presId="urn:microsoft.com/office/officeart/2005/8/layout/cycle2"/>
    <dgm:cxn modelId="{054483AC-428F-464B-A342-1AF80A1213B1}" srcId="{3BBB1CEE-706B-45C6-A713-5CA5DD9EFCA8}" destId="{3E7E2853-BDAC-44F0-8994-AEDF25B36A43}" srcOrd="0" destOrd="0" parTransId="{05BBF188-7830-4BD0-B55F-40F20DB23467}" sibTransId="{EDAEEBDA-F711-4D12-8087-1F2EF46D6826}"/>
    <dgm:cxn modelId="{108A2460-9794-4BF0-AC34-C47D0B8A320A}" type="presOf" srcId="{3FADC43B-BE23-494E-8F33-5DA67C300DE0}" destId="{FD18B81D-9EAA-40E4-9E24-CC27AEC34D4D}" srcOrd="0" destOrd="0" presId="urn:microsoft.com/office/officeart/2005/8/layout/cycle2"/>
    <dgm:cxn modelId="{9B7B0399-5F6C-41B4-89AD-2A3C766712A3}" type="presOf" srcId="{891369B6-0553-4104-AC7A-43299E9DAE9B}" destId="{787D5681-1201-4492-8FFA-086DE8B88BED}" srcOrd="1" destOrd="0" presId="urn:microsoft.com/office/officeart/2005/8/layout/cycle2"/>
    <dgm:cxn modelId="{2BC8C775-2C44-4A59-9D52-CEA16CF031F6}" type="presOf" srcId="{1F575212-5D1E-4130-9ADE-EC3AA5A63354}" destId="{1F804EBC-EA55-4A0C-8E35-F4CE83B87BE4}" srcOrd="0" destOrd="0" presId="urn:microsoft.com/office/officeart/2005/8/layout/cycle2"/>
    <dgm:cxn modelId="{55309C33-D687-40E4-AD25-BDD107FE9E07}" type="presParOf" srcId="{81F897E7-A851-4839-8D3B-A5CE4C81CB75}" destId="{1E36C75A-AC8A-4A75-89F0-E57793BC92BB}" srcOrd="0" destOrd="0" presId="urn:microsoft.com/office/officeart/2005/8/layout/cycle2"/>
    <dgm:cxn modelId="{3F48B366-E1E4-40B1-B234-131878B49568}" type="presParOf" srcId="{81F897E7-A851-4839-8D3B-A5CE4C81CB75}" destId="{B3A93D0E-F127-4EEC-8BF7-048CAE377E72}" srcOrd="1" destOrd="0" presId="urn:microsoft.com/office/officeart/2005/8/layout/cycle2"/>
    <dgm:cxn modelId="{87FF082B-75A0-4695-8CE5-6FF2C142020D}" type="presParOf" srcId="{B3A93D0E-F127-4EEC-8BF7-048CAE377E72}" destId="{A19F6F83-F33A-4A5F-A42C-5CAAA73B8108}" srcOrd="0" destOrd="0" presId="urn:microsoft.com/office/officeart/2005/8/layout/cycle2"/>
    <dgm:cxn modelId="{09446F05-FE29-420C-B7C5-318E3D675052}" type="presParOf" srcId="{81F897E7-A851-4839-8D3B-A5CE4C81CB75}" destId="{91D1958A-3753-4241-88EB-F240C65EEDD5}" srcOrd="2" destOrd="0" presId="urn:microsoft.com/office/officeart/2005/8/layout/cycle2"/>
    <dgm:cxn modelId="{4DE5F656-F1F6-4056-B368-1616951D337C}" type="presParOf" srcId="{81F897E7-A851-4839-8D3B-A5CE4C81CB75}" destId="{118AA049-75B5-46BA-BE92-67621A17236C}" srcOrd="3" destOrd="0" presId="urn:microsoft.com/office/officeart/2005/8/layout/cycle2"/>
    <dgm:cxn modelId="{0972D299-4083-40EE-8D53-532CB259532D}" type="presParOf" srcId="{118AA049-75B5-46BA-BE92-67621A17236C}" destId="{AAD7AE32-A907-4E6A-9A5E-3955078C161E}" srcOrd="0" destOrd="0" presId="urn:microsoft.com/office/officeart/2005/8/layout/cycle2"/>
    <dgm:cxn modelId="{795C1AEF-E877-4A1C-8459-1D4262F2DC10}" type="presParOf" srcId="{81F897E7-A851-4839-8D3B-A5CE4C81CB75}" destId="{DB6B80F4-77C9-43D2-A220-0E3EE2C8A431}" srcOrd="4" destOrd="0" presId="urn:microsoft.com/office/officeart/2005/8/layout/cycle2"/>
    <dgm:cxn modelId="{00B31EC3-19A2-40F9-888F-44642A9B8E34}" type="presParOf" srcId="{81F897E7-A851-4839-8D3B-A5CE4C81CB75}" destId="{FA6B00E6-E13C-4194-B8BF-BCD8F68729E5}" srcOrd="5" destOrd="0" presId="urn:microsoft.com/office/officeart/2005/8/layout/cycle2"/>
    <dgm:cxn modelId="{157BA7A8-4F2D-4C31-BBE4-46D5BA9872C2}" type="presParOf" srcId="{FA6B00E6-E13C-4194-B8BF-BCD8F68729E5}" destId="{07E283CF-FE5D-4A1B-A2B3-F38EC3112C54}" srcOrd="0" destOrd="0" presId="urn:microsoft.com/office/officeart/2005/8/layout/cycle2"/>
    <dgm:cxn modelId="{71BAA931-A842-4295-AA7A-F814E392B586}" type="presParOf" srcId="{81F897E7-A851-4839-8D3B-A5CE4C81CB75}" destId="{CC6C228C-E8DF-4811-8BD9-632B6377B4CB}" srcOrd="6" destOrd="0" presId="urn:microsoft.com/office/officeart/2005/8/layout/cycle2"/>
    <dgm:cxn modelId="{E93F3B4E-DCE3-4DC9-A1C9-30E78E6EAF3D}" type="presParOf" srcId="{81F897E7-A851-4839-8D3B-A5CE4C81CB75}" destId="{FD18B81D-9EAA-40E4-9E24-CC27AEC34D4D}" srcOrd="7" destOrd="0" presId="urn:microsoft.com/office/officeart/2005/8/layout/cycle2"/>
    <dgm:cxn modelId="{50B15F4B-77E8-42BC-9F0B-C279492B0C11}" type="presParOf" srcId="{FD18B81D-9EAA-40E4-9E24-CC27AEC34D4D}" destId="{9398C5C4-D347-4D65-9B69-7CCF572E9EBC}" srcOrd="0" destOrd="0" presId="urn:microsoft.com/office/officeart/2005/8/layout/cycle2"/>
    <dgm:cxn modelId="{638BB961-F06F-48FC-8D26-2AA57B170471}" type="presParOf" srcId="{81F897E7-A851-4839-8D3B-A5CE4C81CB75}" destId="{1F804EBC-EA55-4A0C-8E35-F4CE83B87BE4}" srcOrd="8" destOrd="0" presId="urn:microsoft.com/office/officeart/2005/8/layout/cycle2"/>
    <dgm:cxn modelId="{D8FBF739-79E5-4558-A564-00C58A13563D}" type="presParOf" srcId="{81F897E7-A851-4839-8D3B-A5CE4C81CB75}" destId="{8610582A-6114-4B64-99FC-40BBA40951C8}" srcOrd="9" destOrd="0" presId="urn:microsoft.com/office/officeart/2005/8/layout/cycle2"/>
    <dgm:cxn modelId="{03C16308-71D1-4361-85F3-336AB33F8FB3}" type="presParOf" srcId="{8610582A-6114-4B64-99FC-40BBA40951C8}" destId="{787D5681-1201-4492-8FFA-086DE8B88BED}" srcOrd="0" destOrd="0" presId="urn:microsoft.com/office/officeart/2005/8/layout/cycle2"/>
    <dgm:cxn modelId="{BBF314B1-1810-4808-8AC6-6CA428BC8052}" type="presParOf" srcId="{81F897E7-A851-4839-8D3B-A5CE4C81CB75}" destId="{8A87106A-5ABC-4FD1-AEF9-E16A99414C6B}" srcOrd="10" destOrd="0" presId="urn:microsoft.com/office/officeart/2005/8/layout/cycle2"/>
    <dgm:cxn modelId="{B926F857-D934-453A-89E0-B409F67F5D60}" type="presParOf" srcId="{81F897E7-A851-4839-8D3B-A5CE4C81CB75}" destId="{0D56C8B9-0F4E-43B0-8923-CF76F4B3952B}" srcOrd="11" destOrd="0" presId="urn:microsoft.com/office/officeart/2005/8/layout/cycle2"/>
    <dgm:cxn modelId="{2FAE970F-12B6-4AA7-B1B7-61DFF0405114}" type="presParOf" srcId="{0D56C8B9-0F4E-43B0-8923-CF76F4B3952B}" destId="{36557F1C-9DDF-4A49-8F2F-CE1F7C3180E7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3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C1723AD-BA23-4B99-AFD4-254254D1B742}">
      <dsp:nvSpPr>
        <dsp:cNvPr id="0" name=""/>
        <dsp:cNvSpPr/>
      </dsp:nvSpPr>
      <dsp:spPr>
        <a:xfrm>
          <a:off x="2957148" y="155125"/>
          <a:ext cx="1261772" cy="488632"/>
        </a:xfrm>
        <a:custGeom>
          <a:avLst/>
          <a:gdLst/>
          <a:ahLst/>
          <a:cxnLst/>
          <a:rect l="0" t="0" r="0" b="0"/>
          <a:pathLst>
            <a:path>
              <a:moveTo>
                <a:pt x="0" y="493739"/>
              </a:moveTo>
              <a:lnTo>
                <a:pt x="1721692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B0628-AAAA-4A0B-BDF3-D41A8C81B907}">
      <dsp:nvSpPr>
        <dsp:cNvPr id="0" name=""/>
        <dsp:cNvSpPr/>
      </dsp:nvSpPr>
      <dsp:spPr>
        <a:xfrm>
          <a:off x="2957148" y="643757"/>
          <a:ext cx="1792802" cy="338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2258273" y="269035"/>
              </a:lnTo>
              <a:lnTo>
                <a:pt x="2258273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3E339B-350E-48D4-9288-70150294D4C5}">
      <dsp:nvSpPr>
        <dsp:cNvPr id="0" name=""/>
        <dsp:cNvSpPr/>
      </dsp:nvSpPr>
      <dsp:spPr>
        <a:xfrm>
          <a:off x="3796952" y="1477369"/>
          <a:ext cx="476499" cy="2267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481480" y="156152"/>
              </a:lnTo>
              <a:lnTo>
                <a:pt x="48148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8264DA-2A1C-4ABB-A93B-16CB33089CB0}">
      <dsp:nvSpPr>
        <dsp:cNvPr id="0" name=""/>
        <dsp:cNvSpPr/>
      </dsp:nvSpPr>
      <dsp:spPr>
        <a:xfrm>
          <a:off x="3251673" y="1477369"/>
          <a:ext cx="545278" cy="226770"/>
        </a:xfrm>
        <a:custGeom>
          <a:avLst/>
          <a:gdLst/>
          <a:ahLst/>
          <a:cxnLst/>
          <a:rect l="0" t="0" r="0" b="0"/>
          <a:pathLst>
            <a:path>
              <a:moveTo>
                <a:pt x="481480" y="0"/>
              </a:moveTo>
              <a:lnTo>
                <a:pt x="48148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BE9D1B-CA9E-4B93-8AF2-3FA2B03A1763}">
      <dsp:nvSpPr>
        <dsp:cNvPr id="0" name=""/>
        <dsp:cNvSpPr/>
      </dsp:nvSpPr>
      <dsp:spPr>
        <a:xfrm>
          <a:off x="2957148" y="643757"/>
          <a:ext cx="839804" cy="338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1295313" y="269035"/>
              </a:lnTo>
              <a:lnTo>
                <a:pt x="1295313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3650EC-E005-4167-86B2-36892C32DA11}">
      <dsp:nvSpPr>
        <dsp:cNvPr id="0" name=""/>
        <dsp:cNvSpPr/>
      </dsp:nvSpPr>
      <dsp:spPr>
        <a:xfrm>
          <a:off x="1345676" y="1477369"/>
          <a:ext cx="952998" cy="2267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962960" y="156152"/>
              </a:lnTo>
              <a:lnTo>
                <a:pt x="96296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A39A66-145D-4A71-81B4-6C2FD9FDBA23}">
      <dsp:nvSpPr>
        <dsp:cNvPr id="0" name=""/>
        <dsp:cNvSpPr/>
      </dsp:nvSpPr>
      <dsp:spPr>
        <a:xfrm>
          <a:off x="1299956" y="1477369"/>
          <a:ext cx="91440" cy="2267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8810A7-F216-4B6E-B5F8-13A3FFC80D57}">
      <dsp:nvSpPr>
        <dsp:cNvPr id="0" name=""/>
        <dsp:cNvSpPr/>
      </dsp:nvSpPr>
      <dsp:spPr>
        <a:xfrm>
          <a:off x="392678" y="1477369"/>
          <a:ext cx="952998" cy="226770"/>
        </a:xfrm>
        <a:custGeom>
          <a:avLst/>
          <a:gdLst/>
          <a:ahLst/>
          <a:cxnLst/>
          <a:rect l="0" t="0" r="0" b="0"/>
          <a:pathLst>
            <a:path>
              <a:moveTo>
                <a:pt x="962960" y="0"/>
              </a:moveTo>
              <a:lnTo>
                <a:pt x="96296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794F9-0157-4A65-91AA-755B663CDFDC}">
      <dsp:nvSpPr>
        <dsp:cNvPr id="0" name=""/>
        <dsp:cNvSpPr/>
      </dsp:nvSpPr>
      <dsp:spPr>
        <a:xfrm>
          <a:off x="1345676" y="643757"/>
          <a:ext cx="1611471" cy="338485"/>
        </a:xfrm>
        <a:custGeom>
          <a:avLst/>
          <a:gdLst/>
          <a:ahLst/>
          <a:cxnLst/>
          <a:rect l="0" t="0" r="0" b="0"/>
          <a:pathLst>
            <a:path>
              <a:moveTo>
                <a:pt x="1112086" y="0"/>
              </a:moveTo>
              <a:lnTo>
                <a:pt x="1112086" y="269035"/>
              </a:lnTo>
              <a:lnTo>
                <a:pt x="0" y="269035"/>
              </a:lnTo>
              <a:lnTo>
                <a:pt x="0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F3D472-300A-4803-A836-5E96E68B10E6}">
      <dsp:nvSpPr>
        <dsp:cNvPr id="0" name=""/>
        <dsp:cNvSpPr/>
      </dsp:nvSpPr>
      <dsp:spPr>
        <a:xfrm>
          <a:off x="2567285" y="148631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59D574-1554-4B87-B99C-4441E68CB640}">
      <dsp:nvSpPr>
        <dsp:cNvPr id="0" name=""/>
        <dsp:cNvSpPr/>
      </dsp:nvSpPr>
      <dsp:spPr>
        <a:xfrm>
          <a:off x="2653921" y="230936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projektu</a:t>
          </a:r>
        </a:p>
      </dsp:txBody>
      <dsp:txXfrm>
        <a:off x="2653921" y="230936"/>
        <a:ext cx="779725" cy="495125"/>
      </dsp:txXfrm>
    </dsp:sp>
    <dsp:sp modelId="{B86F4B39-2FD6-4405-8E4C-737592FCD221}">
      <dsp:nvSpPr>
        <dsp:cNvPr id="0" name=""/>
        <dsp:cNvSpPr/>
      </dsp:nvSpPr>
      <dsp:spPr>
        <a:xfrm>
          <a:off x="955813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55BB7E-DF12-470E-8C82-70773CB0BE32}">
      <dsp:nvSpPr>
        <dsp:cNvPr id="0" name=""/>
        <dsp:cNvSpPr/>
      </dsp:nvSpPr>
      <dsp:spPr>
        <a:xfrm>
          <a:off x="1042450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Weryfikacji wydatków</a:t>
          </a:r>
        </a:p>
      </dsp:txBody>
      <dsp:txXfrm>
        <a:off x="1042450" y="1064547"/>
        <a:ext cx="779725" cy="495125"/>
      </dsp:txXfrm>
    </dsp:sp>
    <dsp:sp modelId="{4F0E1E55-EF60-4D58-9FDD-CFBAFBDA8106}">
      <dsp:nvSpPr>
        <dsp:cNvPr id="0" name=""/>
        <dsp:cNvSpPr/>
      </dsp:nvSpPr>
      <dsp:spPr>
        <a:xfrm>
          <a:off x="2815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0D6F48-E336-47DE-AF29-2656EA251319}">
      <dsp:nvSpPr>
        <dsp:cNvPr id="0" name=""/>
        <dsp:cNvSpPr/>
      </dsp:nvSpPr>
      <dsp:spPr>
        <a:xfrm>
          <a:off x="89451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Wniosków o płatność</a:t>
          </a:r>
        </a:p>
      </dsp:txBody>
      <dsp:txXfrm>
        <a:off x="89451" y="1786444"/>
        <a:ext cx="779725" cy="495125"/>
      </dsp:txXfrm>
    </dsp:sp>
    <dsp:sp modelId="{FDC8808D-B548-4A44-A60D-458BFBBB7266}">
      <dsp:nvSpPr>
        <dsp:cNvPr id="0" name=""/>
        <dsp:cNvSpPr/>
      </dsp:nvSpPr>
      <dsp:spPr>
        <a:xfrm>
          <a:off x="955813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EF7E6A-F81F-410C-9D75-4E60605741F7}">
      <dsp:nvSpPr>
        <dsp:cNvPr id="0" name=""/>
        <dsp:cNvSpPr/>
      </dsp:nvSpPr>
      <dsp:spPr>
        <a:xfrm>
          <a:off x="1042450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</a:t>
          </a:r>
        </a:p>
      </dsp:txBody>
      <dsp:txXfrm>
        <a:off x="1042450" y="1786444"/>
        <a:ext cx="779725" cy="495125"/>
      </dsp:txXfrm>
    </dsp:sp>
    <dsp:sp modelId="{B07150A4-6B86-47B7-98F5-F644E9667CCF}">
      <dsp:nvSpPr>
        <dsp:cNvPr id="0" name=""/>
        <dsp:cNvSpPr/>
      </dsp:nvSpPr>
      <dsp:spPr>
        <a:xfrm>
          <a:off x="1908812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091E20-48F7-47CE-B468-CE5AA0063729}">
      <dsp:nvSpPr>
        <dsp:cNvPr id="0" name=""/>
        <dsp:cNvSpPr/>
      </dsp:nvSpPr>
      <dsp:spPr>
        <a:xfrm>
          <a:off x="1995448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Krzyżowa</a:t>
          </a:r>
        </a:p>
      </dsp:txBody>
      <dsp:txXfrm>
        <a:off x="1995448" y="1786444"/>
        <a:ext cx="779725" cy="495125"/>
      </dsp:txXfrm>
    </dsp:sp>
    <dsp:sp modelId="{3DC894F0-1402-47DE-A2B0-69F0298AD7BF}">
      <dsp:nvSpPr>
        <dsp:cNvPr id="0" name=""/>
        <dsp:cNvSpPr/>
      </dsp:nvSpPr>
      <dsp:spPr>
        <a:xfrm>
          <a:off x="3407089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12F490-312C-4739-B414-42770349A3A5}">
      <dsp:nvSpPr>
        <dsp:cNvPr id="0" name=""/>
        <dsp:cNvSpPr/>
      </dsp:nvSpPr>
      <dsp:spPr>
        <a:xfrm>
          <a:off x="3493725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Na zakończenie realizacji projektu</a:t>
          </a:r>
        </a:p>
      </dsp:txBody>
      <dsp:txXfrm>
        <a:off x="3493725" y="1064547"/>
        <a:ext cx="779725" cy="495125"/>
      </dsp:txXfrm>
    </dsp:sp>
    <dsp:sp modelId="{5513B3B2-CEAB-4BFE-A462-B71A4C6E1BD8}">
      <dsp:nvSpPr>
        <dsp:cNvPr id="0" name=""/>
        <dsp:cNvSpPr/>
      </dsp:nvSpPr>
      <dsp:spPr>
        <a:xfrm>
          <a:off x="2861810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791368-F942-45F4-B802-84076B15A8E5}">
      <dsp:nvSpPr>
        <dsp:cNvPr id="0" name=""/>
        <dsp:cNvSpPr/>
      </dsp:nvSpPr>
      <dsp:spPr>
        <a:xfrm>
          <a:off x="2948446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siedzibie IZ</a:t>
          </a:r>
        </a:p>
      </dsp:txBody>
      <dsp:txXfrm>
        <a:off x="2948446" y="1786444"/>
        <a:ext cx="779725" cy="495125"/>
      </dsp:txXfrm>
    </dsp:sp>
    <dsp:sp modelId="{E0884531-61F8-461C-9597-341900749EE2}">
      <dsp:nvSpPr>
        <dsp:cNvPr id="0" name=""/>
        <dsp:cNvSpPr/>
      </dsp:nvSpPr>
      <dsp:spPr>
        <a:xfrm>
          <a:off x="3814809" y="1704139"/>
          <a:ext cx="91728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2D35F7-0D77-4AAD-AC2E-C61B07197216}">
      <dsp:nvSpPr>
        <dsp:cNvPr id="0" name=""/>
        <dsp:cNvSpPr/>
      </dsp:nvSpPr>
      <dsp:spPr>
        <a:xfrm>
          <a:off x="3901445" y="1786444"/>
          <a:ext cx="91728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projektu/siedzibie Beneficjenta</a:t>
          </a:r>
        </a:p>
      </dsp:txBody>
      <dsp:txXfrm>
        <a:off x="3901445" y="1786444"/>
        <a:ext cx="917285" cy="495125"/>
      </dsp:txXfrm>
    </dsp:sp>
    <dsp:sp modelId="{8F5318EB-354A-4C61-B135-40D78843C694}">
      <dsp:nvSpPr>
        <dsp:cNvPr id="0" name=""/>
        <dsp:cNvSpPr/>
      </dsp:nvSpPr>
      <dsp:spPr>
        <a:xfrm>
          <a:off x="4360087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E4AD7A-2168-4E83-8ADD-E22561165DB5}">
      <dsp:nvSpPr>
        <dsp:cNvPr id="0" name=""/>
        <dsp:cNvSpPr/>
      </dsp:nvSpPr>
      <dsp:spPr>
        <a:xfrm>
          <a:off x="4446724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Trwałości</a:t>
          </a:r>
        </a:p>
      </dsp:txBody>
      <dsp:txXfrm>
        <a:off x="4446724" y="1064547"/>
        <a:ext cx="779725" cy="495125"/>
      </dsp:txXfrm>
    </dsp:sp>
    <dsp:sp modelId="{091C6A07-F89E-47A1-BFA6-023A426C6F85}">
      <dsp:nvSpPr>
        <dsp:cNvPr id="0" name=""/>
        <dsp:cNvSpPr/>
      </dsp:nvSpPr>
      <dsp:spPr>
        <a:xfrm>
          <a:off x="3829057" y="155125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AF6079-1052-4852-B866-5988301930CE}">
      <dsp:nvSpPr>
        <dsp:cNvPr id="0" name=""/>
        <dsp:cNvSpPr/>
      </dsp:nvSpPr>
      <dsp:spPr>
        <a:xfrm>
          <a:off x="3915693" y="237429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doraźna</a:t>
          </a:r>
        </a:p>
      </dsp:txBody>
      <dsp:txXfrm>
        <a:off x="3915693" y="237429"/>
        <a:ext cx="779725" cy="49512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12D85D-9DBA-4AEA-822D-266B14265234}">
      <dsp:nvSpPr>
        <dsp:cNvPr id="0" name=""/>
        <dsp:cNvSpPr/>
      </dsp:nvSpPr>
      <dsp:spPr>
        <a:xfrm>
          <a:off x="2743775" y="1495820"/>
          <a:ext cx="1828224" cy="1828224"/>
        </a:xfrm>
        <a:prstGeom prst="gear9">
          <a:avLst/>
        </a:prstGeom>
        <a:solidFill>
          <a:schemeClr val="accent5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Kontrola projektu </a:t>
          </a:r>
          <a:b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w miejscu realizacji lub w siedzibie beneficjenta</a:t>
          </a:r>
        </a:p>
      </dsp:txBody>
      <dsp:txXfrm>
        <a:off x="2743775" y="1495820"/>
        <a:ext cx="1828224" cy="1828224"/>
      </dsp:txXfrm>
    </dsp:sp>
    <dsp:sp modelId="{8564CDE6-0C40-4ABD-A4B3-51D7441A343C}">
      <dsp:nvSpPr>
        <dsp:cNvPr id="0" name=""/>
        <dsp:cNvSpPr/>
      </dsp:nvSpPr>
      <dsp:spPr>
        <a:xfrm>
          <a:off x="1680080" y="1063694"/>
          <a:ext cx="1329618" cy="1329618"/>
        </a:xfrm>
        <a:prstGeom prst="gear6">
          <a:avLst/>
        </a:prstGeom>
        <a:solidFill>
          <a:schemeClr val="accent5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Weryfikacja wniosków o płatność beneficjenta</a:t>
          </a:r>
        </a:p>
      </dsp:txBody>
      <dsp:txXfrm>
        <a:off x="1680080" y="1063694"/>
        <a:ext cx="1329618" cy="1329618"/>
      </dsp:txXfrm>
    </dsp:sp>
    <dsp:sp modelId="{AB97095A-CEC5-4104-9275-257C05155BC1}">
      <dsp:nvSpPr>
        <dsp:cNvPr id="0" name=""/>
        <dsp:cNvSpPr/>
      </dsp:nvSpPr>
      <dsp:spPr>
        <a:xfrm rot="20700000">
          <a:off x="2424802" y="146393"/>
          <a:ext cx="1302754" cy="1302754"/>
        </a:xfrm>
        <a:prstGeom prst="gear6">
          <a:avLst/>
        </a:prstGeom>
        <a:solidFill>
          <a:schemeClr val="accent5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sp:txBody>
      <dsp:txXfrm>
        <a:off x="2710534" y="432125"/>
        <a:ext cx="731289" cy="731289"/>
      </dsp:txXfrm>
    </dsp:sp>
    <dsp:sp modelId="{1DE45474-7CBB-4354-81B9-94ECA6279C6D}">
      <dsp:nvSpPr>
        <dsp:cNvPr id="0" name=""/>
        <dsp:cNvSpPr/>
      </dsp:nvSpPr>
      <dsp:spPr>
        <a:xfrm>
          <a:off x="2593879" y="1225204"/>
          <a:ext cx="2340127" cy="2340127"/>
        </a:xfrm>
        <a:prstGeom prst="circularArrow">
          <a:avLst>
            <a:gd name="adj1" fmla="val 4687"/>
            <a:gd name="adj2" fmla="val 299029"/>
            <a:gd name="adj3" fmla="val 2491162"/>
            <a:gd name="adj4" fmla="val 15916230"/>
            <a:gd name="adj5" fmla="val 5469"/>
          </a:avLst>
        </a:prstGeom>
        <a:solidFill>
          <a:schemeClr val="accent5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6F323F-8888-4900-A123-DAE2BC33CA75}">
      <dsp:nvSpPr>
        <dsp:cNvPr id="0" name=""/>
        <dsp:cNvSpPr/>
      </dsp:nvSpPr>
      <dsp:spPr>
        <a:xfrm>
          <a:off x="1444608" y="773234"/>
          <a:ext cx="1700249" cy="1700249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5">
            <a:shade val="90000"/>
            <a:hueOff val="132914"/>
            <a:satOff val="-3321"/>
            <a:lumOff val="1589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993513-EB93-4DED-A534-C5176F6656ED}">
      <dsp:nvSpPr>
        <dsp:cNvPr id="0" name=""/>
        <dsp:cNvSpPr/>
      </dsp:nvSpPr>
      <dsp:spPr>
        <a:xfrm>
          <a:off x="2123462" y="-135223"/>
          <a:ext cx="1833210" cy="1833210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5">
            <a:shade val="90000"/>
            <a:hueOff val="265827"/>
            <a:satOff val="-6642"/>
            <a:lumOff val="3178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54EAB5-6631-4E53-A694-73E6099E7739}">
      <dsp:nvSpPr>
        <dsp:cNvPr id="0" name=""/>
        <dsp:cNvSpPr/>
      </dsp:nvSpPr>
      <dsp:spPr>
        <a:xfrm>
          <a:off x="1296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sp:txBody>
      <dsp:txXfrm>
        <a:off x="1296" y="1369678"/>
        <a:ext cx="1438922" cy="719461"/>
      </dsp:txXfrm>
    </dsp:sp>
    <dsp:sp modelId="{ABF8D594-8B41-4813-A404-23A6EBC629C4}">
      <dsp:nvSpPr>
        <dsp:cNvPr id="0" name=""/>
        <dsp:cNvSpPr/>
      </dsp:nvSpPr>
      <dsp:spPr>
        <a:xfrm rot="18289469">
          <a:off x="1224059" y="1296998"/>
          <a:ext cx="1007887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1007887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8289469">
        <a:off x="1702806" y="1290521"/>
        <a:ext cx="50394" cy="50394"/>
      </dsp:txXfrm>
    </dsp:sp>
    <dsp:sp modelId="{A3207AC5-8DC2-4266-BFCA-4AA5531402AD}">
      <dsp:nvSpPr>
        <dsp:cNvPr id="0" name=""/>
        <dsp:cNvSpPr/>
      </dsp:nvSpPr>
      <dsp:spPr>
        <a:xfrm>
          <a:off x="2015787" y="54229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programu</a:t>
          </a:r>
        </a:p>
      </dsp:txBody>
      <dsp:txXfrm>
        <a:off x="2015787" y="542298"/>
        <a:ext cx="1438922" cy="719461"/>
      </dsp:txXfrm>
    </dsp:sp>
    <dsp:sp modelId="{B5D42485-6AB9-40F9-A356-83CE834FB7E9}">
      <dsp:nvSpPr>
        <dsp:cNvPr id="0" name=""/>
        <dsp:cNvSpPr/>
      </dsp:nvSpPr>
      <dsp:spPr>
        <a:xfrm>
          <a:off x="1440218" y="171068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713614" y="1715019"/>
        <a:ext cx="28778" cy="28778"/>
      </dsp:txXfrm>
    </dsp:sp>
    <dsp:sp modelId="{B773E1B8-5047-4025-BED3-5EBE90F35BA4}">
      <dsp:nvSpPr>
        <dsp:cNvPr id="0" name=""/>
        <dsp:cNvSpPr/>
      </dsp:nvSpPr>
      <dsp:spPr>
        <a:xfrm>
          <a:off x="2015787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horyzontalna</a:t>
          </a:r>
        </a:p>
      </dsp:txBody>
      <dsp:txXfrm>
        <a:off x="2015787" y="1369678"/>
        <a:ext cx="1438922" cy="719461"/>
      </dsp:txXfrm>
    </dsp:sp>
    <dsp:sp modelId="{FFC64C7C-5ACC-4D7E-9EEA-4803DCCF1387}">
      <dsp:nvSpPr>
        <dsp:cNvPr id="0" name=""/>
        <dsp:cNvSpPr/>
      </dsp:nvSpPr>
      <dsp:spPr>
        <a:xfrm>
          <a:off x="3454710" y="171068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728105" y="1715019"/>
        <a:ext cx="28778" cy="28778"/>
      </dsp:txXfrm>
    </dsp:sp>
    <dsp:sp modelId="{6EF7FC40-9178-4FB6-862D-A2E128588F6E}">
      <dsp:nvSpPr>
        <dsp:cNvPr id="0" name=""/>
        <dsp:cNvSpPr/>
      </dsp:nvSpPr>
      <dsp:spPr>
        <a:xfrm>
          <a:off x="4030279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sp:txBody>
      <dsp:txXfrm>
        <a:off x="4030279" y="1369678"/>
        <a:ext cx="1438922" cy="719461"/>
      </dsp:txXfrm>
    </dsp:sp>
    <dsp:sp modelId="{2AE19329-490A-4581-A882-1D18C759CD9F}">
      <dsp:nvSpPr>
        <dsp:cNvPr id="0" name=""/>
        <dsp:cNvSpPr/>
      </dsp:nvSpPr>
      <dsp:spPr>
        <a:xfrm rot="3310531">
          <a:off x="1224059" y="2124378"/>
          <a:ext cx="1007887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1007887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3310531">
        <a:off x="1702806" y="2117901"/>
        <a:ext cx="50394" cy="50394"/>
      </dsp:txXfrm>
    </dsp:sp>
    <dsp:sp modelId="{4F153746-B3DD-4B49-ABF9-26368E53FCA0}">
      <dsp:nvSpPr>
        <dsp:cNvPr id="0" name=""/>
        <dsp:cNvSpPr/>
      </dsp:nvSpPr>
      <dsp:spPr>
        <a:xfrm>
          <a:off x="2015787" y="219705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międzyokresowa</a:t>
          </a:r>
        </a:p>
      </dsp:txBody>
      <dsp:txXfrm>
        <a:off x="2015787" y="2197058"/>
        <a:ext cx="1438922" cy="719461"/>
      </dsp:txXfrm>
    </dsp:sp>
    <dsp:sp modelId="{403AC081-CE08-4CDE-AECC-F810F981F447}">
      <dsp:nvSpPr>
        <dsp:cNvPr id="0" name=""/>
        <dsp:cNvSpPr/>
      </dsp:nvSpPr>
      <dsp:spPr>
        <a:xfrm>
          <a:off x="3454710" y="253806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728105" y="2542400"/>
        <a:ext cx="28778" cy="28778"/>
      </dsp:txXfrm>
    </dsp:sp>
    <dsp:sp modelId="{6449779A-E69F-4AD6-A9FC-EA3DAA1BD928}">
      <dsp:nvSpPr>
        <dsp:cNvPr id="0" name=""/>
        <dsp:cNvSpPr/>
      </dsp:nvSpPr>
      <dsp:spPr>
        <a:xfrm>
          <a:off x="4030279" y="219705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sp:txBody>
      <dsp:txXfrm>
        <a:off x="4030279" y="2197058"/>
        <a:ext cx="1438922" cy="719461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CDB4E65-DD8E-4CD2-AE00-27077FC6FF6F}">
      <dsp:nvSpPr>
        <dsp:cNvPr id="0" name=""/>
        <dsp:cNvSpPr/>
      </dsp:nvSpPr>
      <dsp:spPr>
        <a:xfrm>
          <a:off x="0" y="0"/>
          <a:ext cx="5486400" cy="3200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Kontrola trwałości projektu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Zakresem obejmuje zbadanie wystąpienia następujących okoliczności: </a:t>
          </a:r>
        </a:p>
      </dsp:txBody>
      <dsp:txXfrm>
        <a:off x="0" y="0"/>
        <a:ext cx="5486400" cy="960120"/>
      </dsp:txXfrm>
    </dsp:sp>
    <dsp:sp modelId="{546350C9-CEB8-484C-877F-F36FFB3991FC}">
      <dsp:nvSpPr>
        <dsp:cNvPr id="0" name=""/>
        <dsp:cNvSpPr/>
      </dsp:nvSpPr>
      <dsp:spPr>
        <a:xfrm>
          <a:off x="548639" y="960393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zaprzestanie działalności produkcyjnej lub przeniesienie jej poza obszar objęty programem</a:t>
          </a:r>
        </a:p>
      </dsp:txBody>
      <dsp:txXfrm>
        <a:off x="548639" y="960393"/>
        <a:ext cx="4389120" cy="628750"/>
      </dsp:txXfrm>
    </dsp:sp>
    <dsp:sp modelId="{0C572DEA-836B-41BF-967D-7E920E788B2B}">
      <dsp:nvSpPr>
        <dsp:cNvPr id="0" name=""/>
        <dsp:cNvSpPr/>
      </dsp:nvSpPr>
      <dsp:spPr>
        <a:xfrm>
          <a:off x="548639" y="1685874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zmiana własności elementu infrastruktury, która daje przedsiębiorstwu lub podmiotowi publicznemu nienależne korzyści</a:t>
          </a:r>
        </a:p>
      </dsp:txBody>
      <dsp:txXfrm>
        <a:off x="548639" y="1685874"/>
        <a:ext cx="4389120" cy="628750"/>
      </dsp:txXfrm>
    </dsp:sp>
    <dsp:sp modelId="{7DD5C48B-A23E-4607-8D37-0B9DBC9382B7}">
      <dsp:nvSpPr>
        <dsp:cNvPr id="0" name=""/>
        <dsp:cNvSpPr/>
      </dsp:nvSpPr>
      <dsp:spPr>
        <a:xfrm>
          <a:off x="548639" y="2411356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istotna zmiana wpływająca na charakter operacji, jej cele lub warunki wdrażania, która mogłaby doprowadzić do naruszenia jej pierwotnych celów</a:t>
          </a:r>
        </a:p>
      </dsp:txBody>
      <dsp:txXfrm>
        <a:off x="548639" y="2411356"/>
        <a:ext cx="4389120" cy="628750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36C75A-AC8A-4A75-89F0-E57793BC92BB}">
      <dsp:nvSpPr>
        <dsp:cNvPr id="0" name=""/>
        <dsp:cNvSpPr/>
      </dsp:nvSpPr>
      <dsp:spPr>
        <a:xfrm>
          <a:off x="2220753" y="-89437"/>
          <a:ext cx="1326582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Zawiadomienie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o kontroli</a:t>
          </a:r>
        </a:p>
      </dsp:txBody>
      <dsp:txXfrm>
        <a:off x="2220753" y="-89437"/>
        <a:ext cx="1326582" cy="1070947"/>
      </dsp:txXfrm>
    </dsp:sp>
    <dsp:sp modelId="{B3A93D0E-F127-4EEC-8BF7-048CAE377E72}">
      <dsp:nvSpPr>
        <dsp:cNvPr id="0" name=""/>
        <dsp:cNvSpPr/>
      </dsp:nvSpPr>
      <dsp:spPr>
        <a:xfrm rot="1800000">
          <a:off x="3493241" y="685802"/>
          <a:ext cx="23822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800000">
        <a:off x="3493241" y="685802"/>
        <a:ext cx="238221" cy="361444"/>
      </dsp:txXfrm>
    </dsp:sp>
    <dsp:sp modelId="{91D1958A-3753-4241-88EB-F240C65EEDD5}">
      <dsp:nvSpPr>
        <dsp:cNvPr id="0" name=""/>
        <dsp:cNvSpPr/>
      </dsp:nvSpPr>
      <dsp:spPr>
        <a:xfrm>
          <a:off x="3741080" y="714527"/>
          <a:ext cx="1070947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8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Kontrola </a:t>
          </a:r>
          <a:b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 miejscu realizacji </a:t>
          </a:r>
          <a:b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lub w siedzibie</a:t>
          </a:r>
        </a:p>
      </dsp:txBody>
      <dsp:txXfrm>
        <a:off x="3741080" y="714527"/>
        <a:ext cx="1070947" cy="1070947"/>
      </dsp:txXfrm>
    </dsp:sp>
    <dsp:sp modelId="{118AA049-75B5-46BA-BE92-67621A17236C}">
      <dsp:nvSpPr>
        <dsp:cNvPr id="0" name=""/>
        <dsp:cNvSpPr/>
      </dsp:nvSpPr>
      <dsp:spPr>
        <a:xfrm rot="5400000">
          <a:off x="4134253" y="1865189"/>
          <a:ext cx="28460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75022"/>
            <a:satOff val="-1385"/>
            <a:lumOff val="642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5400000">
        <a:off x="4134253" y="1865189"/>
        <a:ext cx="284601" cy="361444"/>
      </dsp:txXfrm>
    </dsp:sp>
    <dsp:sp modelId="{DB6B80F4-77C9-43D2-A220-0E3EE2C8A431}">
      <dsp:nvSpPr>
        <dsp:cNvPr id="0" name=""/>
        <dsp:cNvSpPr/>
      </dsp:nvSpPr>
      <dsp:spPr>
        <a:xfrm>
          <a:off x="3551993" y="2322458"/>
          <a:ext cx="1449120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16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Informacja pokontrolna</a:t>
          </a:r>
        </a:p>
      </dsp:txBody>
      <dsp:txXfrm>
        <a:off x="3551993" y="2322458"/>
        <a:ext cx="1449120" cy="1070947"/>
      </dsp:txXfrm>
    </dsp:sp>
    <dsp:sp modelId="{FA6B00E6-E13C-4194-B8BF-BCD8F68729E5}">
      <dsp:nvSpPr>
        <dsp:cNvPr id="0" name=""/>
        <dsp:cNvSpPr/>
      </dsp:nvSpPr>
      <dsp:spPr>
        <a:xfrm rot="9164426">
          <a:off x="3514352" y="3037011"/>
          <a:ext cx="127779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150045"/>
            <a:satOff val="-2771"/>
            <a:lumOff val="1285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9164426">
        <a:off x="3514352" y="3037011"/>
        <a:ext cx="127779" cy="361444"/>
      </dsp:txXfrm>
    </dsp:sp>
    <dsp:sp modelId="{CC6C228C-E8DF-4811-8BD9-632B6377B4CB}">
      <dsp:nvSpPr>
        <dsp:cNvPr id="0" name=""/>
        <dsp:cNvSpPr/>
      </dsp:nvSpPr>
      <dsp:spPr>
        <a:xfrm>
          <a:off x="2254426" y="2854710"/>
          <a:ext cx="1270732" cy="143548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24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Wniesienie zastrzeżeń/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brak zastrzeżeń do informacji pokontrolnej </a:t>
          </a:r>
        </a:p>
      </dsp:txBody>
      <dsp:txXfrm>
        <a:off x="2254426" y="2854710"/>
        <a:ext cx="1270732" cy="1435487"/>
      </dsp:txXfrm>
    </dsp:sp>
    <dsp:sp modelId="{FD18B81D-9EAA-40E4-9E24-CC27AEC34D4D}">
      <dsp:nvSpPr>
        <dsp:cNvPr id="0" name=""/>
        <dsp:cNvSpPr/>
      </dsp:nvSpPr>
      <dsp:spPr>
        <a:xfrm rot="12424045">
          <a:off x="2140994" y="3042105"/>
          <a:ext cx="129220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225067"/>
            <a:satOff val="-4156"/>
            <a:lumOff val="192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2424045">
        <a:off x="2140994" y="3042105"/>
        <a:ext cx="129220" cy="361444"/>
      </dsp:txXfrm>
    </dsp:sp>
    <dsp:sp modelId="{1F804EBC-EA55-4A0C-8E35-F4CE83B87BE4}">
      <dsp:nvSpPr>
        <dsp:cNvPr id="0" name=""/>
        <dsp:cNvSpPr/>
      </dsp:nvSpPr>
      <dsp:spPr>
        <a:xfrm>
          <a:off x="755580" y="2322458"/>
          <a:ext cx="1471910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32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Ostateczna informacja pokontrolna</a:t>
          </a:r>
        </a:p>
      </dsp:txBody>
      <dsp:txXfrm>
        <a:off x="755580" y="2322458"/>
        <a:ext cx="1471910" cy="1070947"/>
      </dsp:txXfrm>
    </dsp:sp>
    <dsp:sp modelId="{8610582A-6114-4B64-99FC-40BBA40951C8}">
      <dsp:nvSpPr>
        <dsp:cNvPr id="0" name=""/>
        <dsp:cNvSpPr/>
      </dsp:nvSpPr>
      <dsp:spPr>
        <a:xfrm rot="16200000">
          <a:off x="1349235" y="1881299"/>
          <a:ext cx="28460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300089"/>
            <a:satOff val="-5542"/>
            <a:lumOff val="2570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6200000">
        <a:off x="1349235" y="1881299"/>
        <a:ext cx="284601" cy="361444"/>
      </dsp:txXfrm>
    </dsp:sp>
    <dsp:sp modelId="{8A87106A-5ABC-4FD1-AEF9-E16A99414C6B}">
      <dsp:nvSpPr>
        <dsp:cNvPr id="0" name=""/>
        <dsp:cNvSpPr/>
      </dsp:nvSpPr>
      <dsp:spPr>
        <a:xfrm>
          <a:off x="956062" y="714527"/>
          <a:ext cx="1070947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Wyniki kontroli</a:t>
          </a:r>
        </a:p>
      </dsp:txBody>
      <dsp:txXfrm>
        <a:off x="956062" y="714527"/>
        <a:ext cx="1070947" cy="1070947"/>
      </dsp:txXfrm>
    </dsp:sp>
    <dsp:sp modelId="{0D56C8B9-0F4E-43B0-8923-CF76F4B3952B}">
      <dsp:nvSpPr>
        <dsp:cNvPr id="0" name=""/>
        <dsp:cNvSpPr/>
      </dsp:nvSpPr>
      <dsp:spPr>
        <a:xfrm rot="19800000">
          <a:off x="983380" y="364128"/>
          <a:ext cx="238221" cy="361444"/>
        </a:xfrm>
        <a:prstGeom prst="round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9800000">
        <a:off x="983380" y="364128"/>
        <a:ext cx="238221" cy="3614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56F35-80B0-453C-999C-9F6DD547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4788</Words>
  <Characters>28730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agaca</dc:creator>
  <cp:lastModifiedBy>mlichtanska</cp:lastModifiedBy>
  <cp:revision>24</cp:revision>
  <cp:lastPrinted>2016-08-26T08:22:00Z</cp:lastPrinted>
  <dcterms:created xsi:type="dcterms:W3CDTF">2016-03-24T10:49:00Z</dcterms:created>
  <dcterms:modified xsi:type="dcterms:W3CDTF">2016-08-26T08:22:00Z</dcterms:modified>
</cp:coreProperties>
</file>