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AE" w:rsidRPr="00A92BE8" w:rsidRDefault="00E55521" w:rsidP="00F26667">
      <w:pPr>
        <w:tabs>
          <w:tab w:val="left" w:pos="2777"/>
        </w:tabs>
        <w:spacing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E07CEE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-826770</wp:posOffset>
            </wp:positionH>
            <wp:positionV relativeFrom="page">
              <wp:posOffset>-219710</wp:posOffset>
            </wp:positionV>
            <wp:extent cx="7508875" cy="10814050"/>
            <wp:effectExtent l="0" t="0" r="0" b="0"/>
            <wp:wrapNone/>
            <wp:docPr id="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8875" cy="1081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2C33" w:rsidRPr="00E07CEE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47625</wp:posOffset>
            </wp:positionV>
            <wp:extent cx="1852930" cy="795020"/>
            <wp:effectExtent l="0" t="0" r="0" b="5080"/>
            <wp:wrapNone/>
            <wp:docPr id="3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93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7F53" w:rsidRPr="00A92BE8" w:rsidRDefault="00257F53" w:rsidP="00EF7CA0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</w:p>
    <w:p w:rsidR="00257F53" w:rsidRPr="00A92BE8" w:rsidRDefault="00257F53" w:rsidP="00EF7CA0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</w:p>
    <w:p w:rsidR="00257F53" w:rsidRDefault="00257F53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Pr="00A92BE8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62C33" w:rsidRDefault="00362C33" w:rsidP="004B6F06">
      <w:pPr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2D42AE" w:rsidRPr="00362C33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D42AE" w:rsidRPr="00362C33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>INSTYTUCJA ZARZĄDZAJĄCA REGIONALNYM PROGRAMEM OPERACYJNYM</w:t>
      </w:r>
    </w:p>
    <w:p w:rsidR="004B6F06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 xml:space="preserve">WOJEWÓDZTWA ZACHODNIOPOMORSKIEGO </w:t>
      </w:r>
      <w:r w:rsidR="006136EB" w:rsidRPr="00362C33">
        <w:rPr>
          <w:rFonts w:ascii="Arial" w:hAnsi="Arial" w:cs="Arial"/>
          <w:b/>
          <w:color w:val="FFFFFF" w:themeColor="background1"/>
          <w:sz w:val="20"/>
          <w:szCs w:val="20"/>
        </w:rPr>
        <w:t>2014-2020</w:t>
      </w:r>
    </w:p>
    <w:p w:rsidR="004B6F06" w:rsidRPr="004B6F06" w:rsidRDefault="004B6F06" w:rsidP="004B6F06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B38F1" w:rsidRDefault="007B38F1" w:rsidP="004B6F06">
      <w:pPr>
        <w:spacing w:after="200"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4B6F06" w:rsidRPr="004B6F06" w:rsidRDefault="00CA2F4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GMINA MIASTO KOSZALIN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POŚREDNICZĄCA POWOŁANA DLA WDRAŻANIA STRATEGII ZINTEGROWANYCH INWESTYCJI TERYTORIALNYCH 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 xml:space="preserve">REGIONALNEGO PROGRAMU OPERACYJNEGO 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</w:p>
    <w:p w:rsidR="002D42AE" w:rsidRDefault="002D42AE" w:rsidP="0072027D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92BE8">
        <w:rPr>
          <w:rFonts w:ascii="Arial" w:hAnsi="Arial" w:cs="Arial"/>
          <w:b/>
          <w:sz w:val="20"/>
          <w:szCs w:val="20"/>
        </w:rPr>
        <w:br/>
      </w: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Pr="00A92BE8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E55521" w:rsidRDefault="00F26667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4"/>
          <w:szCs w:val="20"/>
        </w:rPr>
        <w:t>Z</w:t>
      </w:r>
      <w:r w:rsidR="00B47DFD" w:rsidRPr="00362C33">
        <w:rPr>
          <w:rFonts w:ascii="Arial" w:hAnsi="Arial" w:cs="Arial"/>
          <w:b/>
          <w:color w:val="FFFFFF" w:themeColor="background1"/>
          <w:sz w:val="24"/>
          <w:szCs w:val="20"/>
        </w:rPr>
        <w:t>asady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 </w:t>
      </w:r>
      <w:r w:rsidR="006205BA">
        <w:rPr>
          <w:rFonts w:ascii="Arial" w:hAnsi="Arial" w:cs="Arial"/>
          <w:b/>
          <w:color w:val="FFFFFF" w:themeColor="background1"/>
          <w:sz w:val="24"/>
          <w:szCs w:val="20"/>
        </w:rPr>
        <w:t xml:space="preserve">dotyczące 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realizacji projektów </w:t>
      </w:r>
      <w:r w:rsidR="006205BA">
        <w:rPr>
          <w:rFonts w:ascii="Arial" w:hAnsi="Arial" w:cs="Arial"/>
          <w:b/>
          <w:color w:val="FFFFFF" w:themeColor="background1"/>
          <w:sz w:val="24"/>
          <w:szCs w:val="20"/>
        </w:rPr>
        <w:t>partnerskich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 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0"/>
        </w:rPr>
        <w:t xml:space="preserve">w ramach </w:t>
      </w:r>
      <w:r w:rsidR="00362C33" w:rsidRPr="0080186F">
        <w:rPr>
          <w:rFonts w:ascii="Arial" w:hAnsi="Arial" w:cs="Arial"/>
          <w:b/>
          <w:color w:val="FFFFFF" w:themeColor="background1"/>
          <w:sz w:val="24"/>
          <w:szCs w:val="24"/>
        </w:rPr>
        <w:t xml:space="preserve">Regionalnego Programu Operacyjnego </w:t>
      </w:r>
    </w:p>
    <w:p w:rsidR="00362C33" w:rsidRDefault="00362C33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80186F">
        <w:rPr>
          <w:rFonts w:ascii="Arial" w:hAnsi="Arial" w:cs="Arial"/>
          <w:b/>
          <w:color w:val="FFFFFF" w:themeColor="background1"/>
          <w:sz w:val="24"/>
          <w:szCs w:val="24"/>
        </w:rPr>
        <w:t>Województwa Zachodniopomorskiego 2014-2020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4B6F06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Załącznik nr 9 </w:t>
      </w:r>
      <w:r w:rsidR="00E55521">
        <w:rPr>
          <w:rFonts w:ascii="Arial" w:hAnsi="Arial" w:cs="Arial"/>
          <w:b/>
          <w:color w:val="FFFFFF" w:themeColor="background1"/>
          <w:sz w:val="20"/>
          <w:szCs w:val="24"/>
        </w:rPr>
        <w:t xml:space="preserve">do regulaminu </w:t>
      </w:r>
      <w:bookmarkStart w:id="0" w:name="_GoBack"/>
      <w:bookmarkEnd w:id="0"/>
      <w:r w:rsidR="007B38F1">
        <w:rPr>
          <w:rFonts w:ascii="Arial" w:hAnsi="Arial" w:cs="Arial"/>
          <w:b/>
          <w:color w:val="FFFFFF" w:themeColor="background1"/>
          <w:sz w:val="20"/>
          <w:szCs w:val="24"/>
        </w:rPr>
        <w:t>naboru</w:t>
      </w:r>
      <w:r w:rsidR="00E55521">
        <w:rPr>
          <w:rFonts w:ascii="Arial" w:hAnsi="Arial" w:cs="Arial"/>
          <w:b/>
          <w:color w:val="FFFFFF" w:themeColor="background1"/>
          <w:sz w:val="20"/>
          <w:szCs w:val="24"/>
        </w:rPr>
        <w:t xml:space="preserve"> w ramach Regionalnego Programu Operacyjnego Województwa Zachodniopomorskiego 2014-2020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Oś Priorytetowa </w:t>
      </w:r>
      <w:r w:rsidR="004B6F06" w:rsidRPr="004B6F06">
        <w:rPr>
          <w:rFonts w:ascii="Arial" w:hAnsi="Arial" w:cs="Arial"/>
          <w:b/>
          <w:color w:val="FFFFFF" w:themeColor="background1"/>
          <w:sz w:val="20"/>
          <w:szCs w:val="24"/>
        </w:rPr>
        <w:t>5 Zrównoważony transport</w:t>
      </w:r>
    </w:p>
    <w:p w:rsidR="00362C33" w:rsidRPr="004B6F06" w:rsidRDefault="00E55521" w:rsidP="004B6F06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Działanie </w:t>
      </w:r>
      <w:r w:rsidR="00CA2F4E">
        <w:rPr>
          <w:rFonts w:ascii="Arial" w:hAnsi="Arial" w:cs="Arial"/>
          <w:b/>
          <w:color w:val="FFFFFF" w:themeColor="background1"/>
          <w:sz w:val="20"/>
          <w:szCs w:val="24"/>
        </w:rPr>
        <w:t>5.3</w:t>
      </w:r>
      <w:r w:rsidR="004B6F06" w:rsidRPr="004B6F06">
        <w:rPr>
          <w:rFonts w:ascii="Arial" w:hAnsi="Arial" w:cs="Arial"/>
          <w:b/>
          <w:color w:val="FFFFFF" w:themeColor="background1"/>
          <w:sz w:val="20"/>
          <w:szCs w:val="24"/>
        </w:rPr>
        <w:t xml:space="preserve"> Budowa i przebudowa dróg lokalnych (gminnych i powiatowych) w ramach Strategii ZIT dla </w:t>
      </w:r>
      <w:r w:rsidR="00CA2F4E">
        <w:rPr>
          <w:rFonts w:ascii="Arial" w:hAnsi="Arial" w:cs="Arial"/>
          <w:b/>
          <w:color w:val="FFFFFF" w:themeColor="background1"/>
          <w:sz w:val="20"/>
          <w:szCs w:val="24"/>
        </w:rPr>
        <w:t>Koszalińsko-Kołobrzesko-Białogardzkiego Obszaru Funkcjonalnego</w:t>
      </w:r>
    </w:p>
    <w:p w:rsidR="00362C33" w:rsidRPr="000011EB" w:rsidRDefault="00362C33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</w:p>
    <w:p w:rsidR="004B6F06" w:rsidRPr="000011EB" w:rsidRDefault="00CA2F4E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  <w:r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Nabór nr RPZP.05.03</w:t>
      </w:r>
      <w:r w:rsidR="000011EB" w:rsidRPr="000011EB"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.00-IZ.00-32-001/16</w:t>
      </w:r>
    </w:p>
    <w:p w:rsidR="000011EB" w:rsidRDefault="000011EB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Pr="00636282" w:rsidRDefault="00636282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  <w:r w:rsidRPr="00636282"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Wersja 3.0</w:t>
      </w:r>
    </w:p>
    <w:p w:rsidR="004B6F06" w:rsidRDefault="004B6F06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Default="004B6F06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Default="004B6F06" w:rsidP="000011EB">
      <w:pPr>
        <w:spacing w:line="240" w:lineRule="auto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Pr="004B6F06" w:rsidRDefault="00E85525" w:rsidP="004B6F06">
      <w:pPr>
        <w:spacing w:line="240" w:lineRule="auto"/>
        <w:jc w:val="center"/>
        <w:rPr>
          <w:rFonts w:ascii="Arial" w:hAnsi="Arial" w:cs="Arial"/>
          <w:b/>
          <w:color w:val="FFFFFF"/>
          <w:sz w:val="20"/>
          <w:szCs w:val="20"/>
          <w:lang w:eastAsia="pl-PL"/>
        </w:rPr>
      </w:pPr>
      <w:r w:rsidRPr="00E85525">
        <w:rPr>
          <w:rFonts w:ascii="Arial" w:hAnsi="Arial" w:cs="Arial"/>
          <w:b/>
          <w:color w:val="FFFFFF"/>
          <w:sz w:val="20"/>
          <w:szCs w:val="20"/>
          <w:lang w:eastAsia="pl-PL"/>
        </w:rPr>
        <w:t>Szczecin</w:t>
      </w:r>
      <w:r w:rsidR="000011EB">
        <w:rPr>
          <w:rFonts w:ascii="Arial" w:hAnsi="Arial" w:cs="Arial"/>
          <w:b/>
          <w:color w:val="FFFFFF"/>
          <w:sz w:val="20"/>
          <w:szCs w:val="20"/>
          <w:lang w:eastAsia="pl-PL"/>
        </w:rPr>
        <w:t>,</w:t>
      </w:r>
      <w:r w:rsidRPr="00E85525">
        <w:rPr>
          <w:rFonts w:ascii="TitilliumText25L" w:hAnsi="TitilliumText25L"/>
          <w:color w:val="FFFFFF"/>
          <w:sz w:val="24"/>
          <w:szCs w:val="24"/>
        </w:rPr>
        <w:t xml:space="preserve"> </w:t>
      </w:r>
      <w:r w:rsidR="004B6F06">
        <w:rPr>
          <w:rFonts w:ascii="Arial" w:hAnsi="Arial" w:cs="Arial"/>
          <w:b/>
          <w:color w:val="FFFFFF"/>
          <w:sz w:val="20"/>
          <w:szCs w:val="20"/>
          <w:lang w:eastAsia="pl-PL"/>
        </w:rPr>
        <w:t>2016</w:t>
      </w:r>
    </w:p>
    <w:sdt>
      <w:sdtPr>
        <w:rPr>
          <w:rFonts w:ascii="Arial" w:eastAsia="Calibri" w:hAnsi="Arial" w:cs="Arial"/>
          <w:b w:val="0"/>
          <w:bCs w:val="0"/>
          <w:color w:val="auto"/>
          <w:sz w:val="20"/>
          <w:szCs w:val="22"/>
        </w:rPr>
        <w:id w:val="883674777"/>
        <w:docPartObj>
          <w:docPartGallery w:val="Table of Contents"/>
          <w:docPartUnique/>
        </w:docPartObj>
      </w:sdtPr>
      <w:sdtEndPr/>
      <w:sdtContent>
        <w:p w:rsidR="006C51CD" w:rsidRPr="00C17427" w:rsidRDefault="006C51CD" w:rsidP="00C17427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C17427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</w:p>
        <w:p w:rsidR="00CD2890" w:rsidRPr="00E85525" w:rsidRDefault="00616BE2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r w:rsidRPr="00E85525">
            <w:rPr>
              <w:b w:val="0"/>
              <w:sz w:val="22"/>
              <w:szCs w:val="22"/>
            </w:rPr>
            <w:fldChar w:fldCharType="begin"/>
          </w:r>
          <w:r w:rsidR="006C51CD" w:rsidRPr="00E85525">
            <w:rPr>
              <w:b w:val="0"/>
              <w:sz w:val="22"/>
              <w:szCs w:val="22"/>
            </w:rPr>
            <w:instrText xml:space="preserve"> TOC \o "1-3" \h \z \u </w:instrText>
          </w:r>
          <w:r w:rsidRPr="00E85525">
            <w:rPr>
              <w:b w:val="0"/>
              <w:sz w:val="22"/>
              <w:szCs w:val="22"/>
            </w:rPr>
            <w:fldChar w:fldCharType="separate"/>
          </w:r>
          <w:hyperlink w:anchor="_Toc446496264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Wykaz skrótów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_Toc446496264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3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5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Słownik pojęć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_Toc446496265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3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6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1 Podstawy prawne i zakres Zasad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_Toc446496266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4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 w:rsidP="00E85525">
          <w:pPr>
            <w:pStyle w:val="Spistreci2"/>
            <w:ind w:left="0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eastAsia="pl-PL"/>
            </w:rPr>
          </w:pPr>
          <w:hyperlink w:anchor="_Toc446496267" w:history="1"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1.1 Podstawy prawne</w:t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_Toc446496267 \h </w:instrText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607F7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 w:rsidP="00E85525">
          <w:pPr>
            <w:pStyle w:val="Spistreci2"/>
            <w:ind w:left="0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eastAsia="pl-PL"/>
            </w:rPr>
          </w:pPr>
          <w:hyperlink w:anchor="_Toc446496268" w:history="1"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1.2</w:t>
            </w:r>
            <w:r w:rsidR="00E85525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eastAsia="pl-PL"/>
              </w:rPr>
              <w:t xml:space="preserve"> </w:t>
            </w:r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Zakres Zasad</w:t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_Toc446496268 \h </w:instrText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607F7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616BE2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9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2 Ogólna charakterystyka partnerstwa i jego cel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_Toc446496269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6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0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3 Partnerzy i powoływanie partnerstw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_Toc446496270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6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1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4 Umowa o partnerstwie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_Toc446496271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7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2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5 Dofinansowanie i realizacja projektów partnerskich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_Toc446496272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9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3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Załącznik nr 1 Oświadczenie o kwalifikowalności VAT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_Toc446496273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12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7B38F1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4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Załącznik do Oświadczenia o kwalifikowalności podatku VAT - Ankieta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_Toc446496274 \h </w:instrText>
            </w:r>
            <w:r w:rsidR="00616BE2" w:rsidRPr="00E85525">
              <w:rPr>
                <w:b w:val="0"/>
                <w:webHidden/>
                <w:sz w:val="22"/>
                <w:szCs w:val="22"/>
              </w:rPr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13</w:t>
            </w:r>
            <w:r w:rsidR="00616BE2"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6C51CD" w:rsidRPr="00C17427" w:rsidRDefault="00616BE2" w:rsidP="00C17427">
          <w:pPr>
            <w:rPr>
              <w:rFonts w:ascii="Arial" w:hAnsi="Arial" w:cs="Arial"/>
              <w:sz w:val="20"/>
              <w:szCs w:val="20"/>
            </w:rPr>
          </w:pPr>
          <w:r w:rsidRPr="00E85525">
            <w:rPr>
              <w:rFonts w:ascii="Arial" w:hAnsi="Arial" w:cs="Arial"/>
              <w:bCs/>
            </w:rPr>
            <w:fldChar w:fldCharType="end"/>
          </w:r>
        </w:p>
      </w:sdtContent>
    </w:sdt>
    <w:p w:rsidR="00C17427" w:rsidRDefault="00D84C9C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436117392"/>
      <w:r>
        <w:rPr>
          <w:rFonts w:cs="Arial"/>
        </w:rPr>
        <w:t xml:space="preserve"> </w:t>
      </w:r>
      <w:r w:rsidR="00C17427">
        <w:rPr>
          <w:rFonts w:cs="Arial"/>
        </w:rPr>
        <w:br w:type="page"/>
      </w:r>
    </w:p>
    <w:p w:rsidR="00636282" w:rsidRDefault="00636282" w:rsidP="00636282">
      <w:pPr>
        <w:pStyle w:val="Nagwek1"/>
        <w:spacing w:line="360" w:lineRule="auto"/>
        <w:rPr>
          <w:rFonts w:cs="Arial"/>
        </w:rPr>
      </w:pPr>
      <w:bookmarkStart w:id="2" w:name="_Toc446496264"/>
      <w:bookmarkEnd w:id="1"/>
      <w:r w:rsidRPr="00C17427">
        <w:rPr>
          <w:rFonts w:cs="Arial"/>
        </w:rPr>
        <w:lastRenderedPageBreak/>
        <w:t>Wykaz skrótów</w:t>
      </w:r>
      <w:bookmarkEnd w:id="2"/>
      <w:r w:rsidRPr="00C17427">
        <w:rPr>
          <w:rFonts w:cs="Arial"/>
        </w:rPr>
        <w:t xml:space="preserve"> </w:t>
      </w:r>
    </w:p>
    <w:p w:rsidR="00636282" w:rsidRDefault="00636282" w:rsidP="00636282">
      <w:pPr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EFRR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Europejski Fundusz Rozwoju Regionalnego</w:t>
      </w:r>
      <w:r>
        <w:rPr>
          <w:rFonts w:ascii="Arial" w:hAnsi="Arial" w:cs="Arial"/>
          <w:bCs/>
          <w:sz w:val="20"/>
          <w:szCs w:val="20"/>
          <w:lang w:eastAsia="pl-PL"/>
        </w:rPr>
        <w:t>;</w:t>
      </w:r>
    </w:p>
    <w:p w:rsidR="00636282" w:rsidRDefault="00636282" w:rsidP="00636282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IZ RPO WZ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52B44">
        <w:rPr>
          <w:rFonts w:ascii="Arial" w:eastAsia="Times New Roman" w:hAnsi="Arial" w:cs="Arial"/>
          <w:bCs/>
          <w:sz w:val="20"/>
          <w:szCs w:val="20"/>
        </w:rPr>
        <w:t>–</w:t>
      </w:r>
      <w:r w:rsidRPr="00552B44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I</w:t>
      </w:r>
      <w:r w:rsidRPr="00C17427">
        <w:rPr>
          <w:rFonts w:ascii="Arial" w:eastAsia="Times New Roman" w:hAnsi="Arial" w:cs="Arial"/>
          <w:bCs/>
          <w:sz w:val="20"/>
          <w:szCs w:val="20"/>
        </w:rPr>
        <w:t>nstytucja Zarządzająca Regionalnym Programem Operacyjnym Województwa Zachodniopomorskiego 2014-2020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Default="00636282" w:rsidP="00636282">
      <w:proofErr w:type="spellStart"/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jst</w:t>
      </w:r>
      <w:proofErr w:type="spellEnd"/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bCs/>
          <w:sz w:val="20"/>
          <w:szCs w:val="20"/>
        </w:rPr>
        <w:t>jednostka samorządu terytorialnego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Default="00636282" w:rsidP="00636282">
      <w:pPr>
        <w:jc w:val="both"/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PZP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bCs/>
          <w:sz w:val="20"/>
          <w:szCs w:val="20"/>
        </w:rPr>
        <w:t xml:space="preserve">ustawa z dnia  </w:t>
      </w:r>
      <w:r w:rsidRPr="00C17427">
        <w:rPr>
          <w:rFonts w:ascii="Arial" w:hAnsi="Arial" w:cs="Arial"/>
          <w:sz w:val="20"/>
          <w:szCs w:val="20"/>
        </w:rPr>
        <w:t>29 stycznia 2004 r. Prawo zamówień publicznych</w:t>
      </w:r>
      <w:r>
        <w:rPr>
          <w:rFonts w:ascii="Arial" w:hAnsi="Arial" w:cs="Arial"/>
          <w:sz w:val="20"/>
          <w:szCs w:val="20"/>
        </w:rPr>
        <w:t xml:space="preserve"> (Dz.U. z 2015 r., poz. </w:t>
      </w:r>
      <w:r>
        <w:rPr>
          <w:rFonts w:ascii="Arial" w:hAnsi="Arial" w:cs="Arial"/>
          <w:sz w:val="20"/>
          <w:szCs w:val="20"/>
        </w:rPr>
        <w:br/>
        <w:t>2164 t</w:t>
      </w:r>
      <w:r w:rsidRPr="00C17427">
        <w:rPr>
          <w:rFonts w:ascii="Arial" w:hAnsi="Arial" w:cs="Arial"/>
          <w:sz w:val="20"/>
          <w:szCs w:val="20"/>
        </w:rPr>
        <w:t>j.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:rsidR="00636282" w:rsidRDefault="00636282" w:rsidP="00636282">
      <w:pPr>
        <w:rPr>
          <w:rFonts w:ascii="Arial" w:eastAsia="Times New Roman" w:hAnsi="Arial" w:cs="Arial"/>
          <w:bCs/>
          <w:sz w:val="20"/>
          <w:szCs w:val="20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RPO WZ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hAnsi="Arial" w:cs="Arial"/>
          <w:sz w:val="20"/>
          <w:szCs w:val="20"/>
        </w:rPr>
        <w:t>;</w:t>
      </w:r>
    </w:p>
    <w:p w:rsidR="00636282" w:rsidRDefault="00636282" w:rsidP="00636282">
      <w:pP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SL2014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552B44">
        <w:rPr>
          <w:rFonts w:ascii="Arial" w:eastAsia="Times New Roman" w:hAnsi="Arial" w:cs="Arial"/>
          <w:bCs/>
          <w:sz w:val="20"/>
          <w:szCs w:val="20"/>
        </w:rPr>
        <w:t>należy przez to rozumieć aplikację główną centralnego systemu teleinformatycznego wykorzystywaną m.in. w procesie rozliczania Projektu oraz komunikowania się z Instytucją Zarządzającą RPO WZ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Pr="00552B44" w:rsidRDefault="00636282" w:rsidP="00636282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SOOP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sz w:val="20"/>
          <w:szCs w:val="20"/>
        </w:rPr>
        <w:t>Szczegółowy Opis Osi Priorytetowych Regionalnego Programu Operacyjnego Województwa Zachodniopomorskiego 2014-2020</w:t>
      </w:r>
      <w:r>
        <w:rPr>
          <w:rFonts w:ascii="Arial" w:eastAsia="Times New Roman" w:hAnsi="Arial" w:cs="Arial"/>
          <w:sz w:val="20"/>
          <w:szCs w:val="20"/>
        </w:rPr>
        <w:t>.</w:t>
      </w:r>
      <w:bookmarkStart w:id="3" w:name="_Toc424904858"/>
      <w:bookmarkStart w:id="4" w:name="_Toc424905051"/>
      <w:bookmarkStart w:id="5" w:name="_Toc424905319"/>
      <w:bookmarkStart w:id="6" w:name="_Toc424905966"/>
      <w:bookmarkStart w:id="7" w:name="_Toc425849907"/>
      <w:bookmarkStart w:id="8" w:name="_Toc424904859"/>
      <w:bookmarkStart w:id="9" w:name="_Toc424905052"/>
      <w:bookmarkStart w:id="10" w:name="_Toc424905320"/>
      <w:bookmarkStart w:id="11" w:name="_Toc424905967"/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bookmarkStart w:id="12" w:name="_Toc436117393"/>
      <w:r>
        <w:rPr>
          <w:rFonts w:cs="Arial"/>
        </w:rPr>
        <w:br/>
      </w:r>
      <w:bookmarkStart w:id="13" w:name="_Toc446496265"/>
      <w:r w:rsidRPr="00C17427">
        <w:rPr>
          <w:rFonts w:cs="Arial"/>
        </w:rPr>
        <w:t>Słownik pojęć</w:t>
      </w:r>
      <w:bookmarkEnd w:id="3"/>
      <w:bookmarkEnd w:id="4"/>
      <w:bookmarkEnd w:id="5"/>
      <w:bookmarkEnd w:id="6"/>
      <w:bookmarkEnd w:id="7"/>
      <w:bookmarkEnd w:id="12"/>
      <w:bookmarkEnd w:id="13"/>
    </w:p>
    <w:p w:rsidR="00636282" w:rsidRPr="00C17427" w:rsidRDefault="00636282" w:rsidP="00636282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Użyte w niniejszych Zasadach pojęcia oznaczają: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beneficjent – podmiot, o którym mowa w art. 2 pkt 10 rozporządzenia ogólnego. W przypadku projektów partnerskich beneficjentem jest Lider projektu;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Lider – partner wiodący będący beneficjentem, odpowiedzialny za przygotowanie i realizację projektu;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 xml:space="preserve">partner – </w:t>
      </w:r>
      <w:r w:rsidRPr="00CF77DB">
        <w:rPr>
          <w:rFonts w:ascii="Arial" w:eastAsia="Times New Roman" w:hAnsi="Arial" w:cs="Arial"/>
          <w:sz w:val="20"/>
          <w:szCs w:val="20"/>
          <w:lang w:eastAsia="pl-PL"/>
        </w:rPr>
        <w:t>podmiot w rozumieniu art. 33 ust. 1 ustawy wdrożeniowej, który jest wymieniony we wniosku o dofinansowanie, realizujący wspólnie z Liderem i ewentualnie innymi partnerami projekt na warunkach określonych w umowie o dofinansowanie oraz umowie o partnerstwie i wnoszący do projektu zasoby ludzkie, organiza</w:t>
      </w:r>
      <w:r>
        <w:rPr>
          <w:rFonts w:ascii="Arial" w:eastAsia="Times New Roman" w:hAnsi="Arial" w:cs="Arial"/>
          <w:sz w:val="20"/>
          <w:szCs w:val="20"/>
          <w:lang w:eastAsia="pl-PL"/>
        </w:rPr>
        <w:t>cyjne, techniczne lub finansowe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projekt 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C17427">
        <w:rPr>
          <w:rFonts w:ascii="Arial" w:hAnsi="Arial" w:cs="Arial"/>
          <w:bCs/>
          <w:sz w:val="20"/>
          <w:szCs w:val="20"/>
        </w:rPr>
        <w:t xml:space="preserve"> przedsięwzięcie, o którym mowa w art. 2 pkt 18 ustawy wdrożeniowej, szczegółowo opisane w dokumentacji aplikacyjnej; 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projekt hybrydowy – </w:t>
      </w:r>
      <w:r w:rsidRPr="004F4A93">
        <w:rPr>
          <w:rFonts w:ascii="Arial" w:hAnsi="Arial" w:cs="Arial"/>
          <w:sz w:val="20"/>
          <w:szCs w:val="20"/>
        </w:rPr>
        <w:t>przedsięwzięcie realizowane w ramach partnerstwa publiczno-prywatnego, które polega na wspólnej realizacji projektu w celu realizacji inwestycji infrastrukturalnej polegającej na budowie, przebudowie lub remoncie obiektu budowlanego lub wyposażeniu składnika majątkowego w urządzenia podwyższające jego wartość lub użyteczność, połączonych z utrzymaniem lub zarządzaniem przedmiotem inwestycji za wynagrodzeniem. Do wyboru partnera prywatnego w celu realizacji projektu hybrydowego stosuje się odrębne przepisy;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projekt partnerski – projekt w rozumieniu art. 33 ustawy wdrożeniowej;</w:t>
      </w:r>
    </w:p>
    <w:p w:rsidR="00636282" w:rsidRPr="004F4A93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4F4A93">
        <w:rPr>
          <w:rFonts w:ascii="Arial" w:hAnsi="Arial" w:cs="Arial"/>
          <w:bCs/>
          <w:sz w:val="20"/>
          <w:szCs w:val="20"/>
        </w:rPr>
        <w:t xml:space="preserve">rozporządzenie ogólne – Rozporządzenie Parlamentu Europejskiego i Rady (UE) Nr 1303/2013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lastRenderedPageBreak/>
        <w:t xml:space="preserve">i Europejskiego Funduszu Morskiego i Rybackiego oraz uchylające rozporządzenie Rady (WE)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nr 1083/2006 (Dz. Urz. UE L 347 z 20.12.2013, str. 320, z późn. zm.);</w:t>
      </w:r>
    </w:p>
    <w:p w:rsidR="00636282" w:rsidRPr="004F4A93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4F4A93">
        <w:rPr>
          <w:rFonts w:ascii="Arial" w:hAnsi="Arial" w:cs="Arial"/>
          <w:sz w:val="20"/>
          <w:szCs w:val="20"/>
        </w:rPr>
        <w:t xml:space="preserve">Szczegółowy Opis Osi Priorytetowych Regionalnego Programu Operacyjnego Województwa Zachodniopomorskiego 2014-2020 (SOOP) – dokument określający w szczególności zakres działań realizowanych w ramach poszczególnych osi priorytetowych RPO WZ; 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umowa o dofinansowanie – umowa zawarta między IZ RPO WZ a wnioskodawcą (Liderem), </w:t>
      </w:r>
      <w:r w:rsidRPr="004F4A93">
        <w:rPr>
          <w:rFonts w:ascii="Arial" w:hAnsi="Arial" w:cs="Arial"/>
          <w:bCs/>
          <w:sz w:val="20"/>
          <w:szCs w:val="20"/>
        </w:rPr>
        <w:t xml:space="preserve">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umowa o partnerstwie – umowa lub porozumienie, o których mowa w art. 33 ust. 5 ustawy wdrożeniowej;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ustawa wdrożeniowa – </w:t>
      </w:r>
      <w:r w:rsidRPr="004F4A93">
        <w:rPr>
          <w:rFonts w:ascii="Arial" w:hAnsi="Arial" w:cs="Arial"/>
          <w:bCs/>
          <w:sz w:val="20"/>
          <w:szCs w:val="20"/>
        </w:rPr>
        <w:t xml:space="preserve">ustawa z dnia 11 lipca 2014 r. o zasadach realizacji programów w zakresie polityki spójności finansowanych w perspektywie finansowej 2014-2020 (tekst jedn. Dz.U.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z 2016 r., poz. 217</w:t>
      </w:r>
      <w:r>
        <w:rPr>
          <w:rFonts w:ascii="Arial" w:hAnsi="Arial" w:cs="Arial"/>
          <w:bCs/>
          <w:sz w:val="20"/>
          <w:szCs w:val="20"/>
        </w:rPr>
        <w:t>, ze zm.</w:t>
      </w:r>
      <w:r w:rsidRPr="004F4A93">
        <w:rPr>
          <w:rFonts w:ascii="Arial" w:hAnsi="Arial" w:cs="Arial"/>
          <w:bCs/>
          <w:sz w:val="20"/>
          <w:szCs w:val="20"/>
        </w:rPr>
        <w:t>);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wniosek o dofinansowanie </w:t>
      </w:r>
      <w:r w:rsidRPr="004F4A93">
        <w:rPr>
          <w:rFonts w:ascii="Arial" w:hAnsi="Arial" w:cs="Arial"/>
          <w:bCs/>
          <w:sz w:val="20"/>
          <w:szCs w:val="20"/>
        </w:rPr>
        <w:t>(dokumentacja aplikacyjna)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</w:rPr>
        <w:t xml:space="preserve">– </w:t>
      </w:r>
      <w:r w:rsidRPr="004F4A93">
        <w:rPr>
          <w:rFonts w:ascii="Arial" w:hAnsi="Arial" w:cs="Arial"/>
          <w:bCs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636282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wniosek o płatność – </w:t>
      </w:r>
      <w:r w:rsidRPr="004F4A93">
        <w:rPr>
          <w:rFonts w:ascii="Arial" w:hAnsi="Arial" w:cs="Arial"/>
          <w:bCs/>
          <w:sz w:val="20"/>
          <w:szCs w:val="20"/>
        </w:rPr>
        <w:t>należy przez to rozumieć dokument wraz z załącznikami składany przez Beneficjenta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C17427">
        <w:rPr>
          <w:rFonts w:ascii="Arial" w:hAnsi="Arial" w:cs="Arial"/>
          <w:bCs/>
          <w:sz w:val="20"/>
          <w:szCs w:val="20"/>
        </w:rPr>
        <w:t>Lidera</w:t>
      </w:r>
      <w:r>
        <w:rPr>
          <w:rFonts w:ascii="Arial" w:hAnsi="Arial" w:cs="Arial"/>
          <w:bCs/>
          <w:sz w:val="20"/>
          <w:szCs w:val="20"/>
        </w:rPr>
        <w:t>)</w:t>
      </w:r>
      <w:r w:rsidRPr="004F4A93">
        <w:rPr>
          <w:rFonts w:ascii="Arial" w:hAnsi="Arial" w:cs="Arial"/>
          <w:bCs/>
          <w:sz w:val="20"/>
          <w:szCs w:val="20"/>
        </w:rPr>
        <w:t xml:space="preserve"> za pośrednictwem SL2014, na podstawie którego Beneficjent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C17427">
        <w:rPr>
          <w:rFonts w:ascii="Arial" w:hAnsi="Arial" w:cs="Arial"/>
          <w:bCs/>
          <w:sz w:val="20"/>
          <w:szCs w:val="20"/>
        </w:rPr>
        <w:t>Lider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4F4A93">
        <w:rPr>
          <w:rFonts w:ascii="Arial" w:hAnsi="Arial" w:cs="Arial"/>
          <w:bCs/>
          <w:sz w:val="20"/>
          <w:szCs w:val="20"/>
        </w:rPr>
        <w:t>wnioskuje o przyznanie: zaliczki, płatności pośredniej, płatności końcowej lub przekazuje informacje o postępie rzeczowym Projektu, bądź rozlicza płatność zaliczkową;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wnioskodawca 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Start w:id="14" w:name="_Toc424905321"/>
      <w:bookmarkStart w:id="15" w:name="_Toc424905968"/>
      <w:bookmarkStart w:id="16" w:name="_Toc424904860"/>
      <w:bookmarkStart w:id="17" w:name="_Toc424905053"/>
      <w:bookmarkStart w:id="18" w:name="_Toc424905323"/>
      <w:bookmarkStart w:id="19" w:name="_Toc424905970"/>
      <w:bookmarkEnd w:id="8"/>
      <w:bookmarkEnd w:id="9"/>
      <w:bookmarkEnd w:id="10"/>
      <w:bookmarkEnd w:id="11"/>
      <w:r w:rsidRPr="004F4A93">
        <w:rPr>
          <w:rFonts w:ascii="Arial" w:hAnsi="Arial" w:cs="Arial"/>
          <w:bCs/>
          <w:sz w:val="20"/>
          <w:szCs w:val="20"/>
        </w:rPr>
        <w:t>podmiot, o którym mowa w art. 2 pkt 28 ustawy wdrożeniowej</w:t>
      </w:r>
      <w:r w:rsidRPr="00C17427">
        <w:rPr>
          <w:rFonts w:ascii="Arial" w:hAnsi="Arial" w:cs="Arial"/>
          <w:bCs/>
          <w:sz w:val="20"/>
          <w:szCs w:val="20"/>
        </w:rPr>
        <w:t>. W przypadku projektów partnerskich wnioskodawcą jest Lider projektu.</w:t>
      </w:r>
    </w:p>
    <w:bookmarkEnd w:id="14"/>
    <w:bookmarkEnd w:id="15"/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20" w:name="_Toc446496266"/>
      <w:r w:rsidRPr="00C17427">
        <w:rPr>
          <w:rFonts w:cs="Arial"/>
        </w:rPr>
        <w:t>Rozdział 1 Podstawy prawne i zakres Zasad</w:t>
      </w:r>
      <w:bookmarkEnd w:id="20"/>
    </w:p>
    <w:p w:rsidR="00636282" w:rsidRPr="00C17427" w:rsidRDefault="00636282" w:rsidP="00636282">
      <w:pPr>
        <w:pStyle w:val="Nagwek2"/>
        <w:spacing w:line="360" w:lineRule="auto"/>
        <w:ind w:hanging="641"/>
        <w:rPr>
          <w:rFonts w:cs="Arial"/>
          <w:szCs w:val="20"/>
        </w:rPr>
      </w:pPr>
      <w:bookmarkStart w:id="21" w:name="_Toc446496267"/>
      <w:r w:rsidRPr="00C17427">
        <w:rPr>
          <w:rFonts w:cs="Arial"/>
          <w:szCs w:val="20"/>
        </w:rPr>
        <w:t>1.1 Podstawy prawne</w:t>
      </w:r>
      <w:bookmarkEnd w:id="21"/>
    </w:p>
    <w:p w:rsidR="00636282" w:rsidRPr="00C17427" w:rsidRDefault="00636282" w:rsidP="00636282">
      <w:pPr>
        <w:pStyle w:val="Nagwek6"/>
        <w:spacing w:before="120" w:after="120"/>
        <w:ind w:left="0" w:firstLine="0"/>
        <w:rPr>
          <w:rFonts w:cs="Arial"/>
        </w:rPr>
      </w:pPr>
      <w:r w:rsidRPr="00C17427">
        <w:rPr>
          <w:rFonts w:cs="Arial"/>
        </w:rPr>
        <w:t>Niniejszy dokument został sporządzony w oparciu o następujące akty prawne:</w:t>
      </w:r>
    </w:p>
    <w:p w:rsidR="00636282" w:rsidRDefault="00636282" w:rsidP="0063628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36282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>
        <w:rPr>
          <w:rFonts w:ascii="Arial" w:hAnsi="Arial" w:cs="Arial"/>
          <w:sz w:val="20"/>
          <w:szCs w:val="20"/>
        </w:rPr>
        <w:t xml:space="preserve"> (</w:t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 xml:space="preserve">Dz. Urz. UE L 347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 xml:space="preserve">z 20.12.2013, s. 320, z </w:t>
      </w:r>
      <w:proofErr w:type="spellStart"/>
      <w:r w:rsidRPr="00234D0A">
        <w:rPr>
          <w:rFonts w:ascii="Arial" w:eastAsia="Times New Roman" w:hAnsi="Arial" w:cs="Arial"/>
          <w:sz w:val="20"/>
          <w:szCs w:val="20"/>
          <w:lang w:eastAsia="pl-PL"/>
        </w:rPr>
        <w:t>zm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17427">
        <w:rPr>
          <w:rFonts w:ascii="Arial" w:hAnsi="Arial" w:cs="Arial"/>
          <w:sz w:val="20"/>
          <w:szCs w:val="20"/>
        </w:rPr>
        <w:t>;</w:t>
      </w:r>
    </w:p>
    <w:p w:rsidR="00636282" w:rsidRPr="00D84C9C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D84C9C">
        <w:rPr>
          <w:rFonts w:ascii="Arial" w:hAnsi="Arial" w:cs="Arial"/>
          <w:sz w:val="20"/>
          <w:szCs w:val="20"/>
        </w:rPr>
        <w:t>Rozporządzenie delegowane Komisji (UE) nr 480/2014 z dnia 3 marca 2014 r. uzupełniające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</w:t>
      </w:r>
      <w:r>
        <w:rPr>
          <w:rFonts w:ascii="Arial" w:hAnsi="Arial" w:cs="Arial"/>
          <w:sz w:val="20"/>
          <w:szCs w:val="20"/>
        </w:rPr>
        <w:t xml:space="preserve"> (</w:t>
      </w:r>
      <w:r w:rsidRPr="00D84C9C">
        <w:rPr>
          <w:rFonts w:ascii="Arial" w:hAnsi="Arial" w:cs="Arial"/>
          <w:sz w:val="20"/>
          <w:szCs w:val="20"/>
        </w:rPr>
        <w:t>Dz. Urz. UE L 138/5 z 13.05.2014</w:t>
      </w:r>
      <w:r w:rsidRPr="00D84C9C">
        <w:rPr>
          <w:rFonts w:ascii="Arial" w:hAnsi="Arial" w:cs="Arial"/>
          <w:sz w:val="20"/>
        </w:rPr>
        <w:t>, s. 5</w:t>
      </w:r>
      <w:r>
        <w:rPr>
          <w:rFonts w:ascii="Arial" w:hAnsi="Arial" w:cs="Arial"/>
          <w:sz w:val="20"/>
        </w:rPr>
        <w:t>);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Rozporządzenie Komisji (UE) nr 651/2014 z dnia 17 czerwca 2014 r. uznające niektóre rodzaje pomocy za zgodne z rynkiem wewnętrznym w zastosowaniu art. 107 i 108 Traktatu</w:t>
      </w:r>
      <w:r>
        <w:rPr>
          <w:rFonts w:ascii="Arial" w:hAnsi="Arial" w:cs="Arial"/>
          <w:sz w:val="20"/>
          <w:szCs w:val="20"/>
        </w:rPr>
        <w:t xml:space="preserve"> (</w:t>
      </w:r>
      <w:r w:rsidRPr="00234D0A">
        <w:rPr>
          <w:rFonts w:ascii="Arial" w:hAnsi="Arial" w:cs="Arial"/>
          <w:sz w:val="20"/>
          <w:szCs w:val="20"/>
        </w:rPr>
        <w:t>Dz. Urz. UE L</w:t>
      </w:r>
      <w:r>
        <w:rPr>
          <w:rFonts w:ascii="Arial" w:hAnsi="Arial" w:cs="Arial"/>
          <w:sz w:val="20"/>
          <w:szCs w:val="20"/>
        </w:rPr>
        <w:t xml:space="preserve"> 187 z 26.6.2014)</w:t>
      </w:r>
      <w:r w:rsidRPr="00C17427">
        <w:rPr>
          <w:rFonts w:ascii="Arial" w:hAnsi="Arial" w:cs="Arial"/>
          <w:sz w:val="20"/>
          <w:szCs w:val="20"/>
        </w:rPr>
        <w:t>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11 lipca 2014 r. o zasadach realizacji programów w zakresie polityki spójności finansowanych w perspektywie finansowej 2014-2020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 w:rsidRPr="00C17427">
        <w:rPr>
          <w:rFonts w:ascii="Arial" w:hAnsi="Arial" w:cs="Arial"/>
          <w:sz w:val="20"/>
          <w:szCs w:val="20"/>
        </w:rPr>
        <w:t>. Dz.U. z 2016 r., poz. 217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27 sierpnia 2009 r. o finansach publicznych</w:t>
      </w:r>
      <w:r w:rsidR="000128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C17427">
        <w:rPr>
          <w:rFonts w:ascii="Arial" w:hAnsi="Arial" w:cs="Arial"/>
          <w:sz w:val="20"/>
          <w:szCs w:val="20"/>
        </w:rPr>
        <w:t xml:space="preserve">Dz.U. z 2013 r., poz. 885 </w:t>
      </w:r>
      <w:proofErr w:type="spellStart"/>
      <w:r w:rsidRPr="00C17427">
        <w:rPr>
          <w:rFonts w:ascii="Arial" w:hAnsi="Arial" w:cs="Arial"/>
          <w:sz w:val="20"/>
          <w:szCs w:val="20"/>
        </w:rPr>
        <w:t>t.j</w:t>
      </w:r>
      <w:proofErr w:type="spellEnd"/>
      <w:r w:rsidRPr="00C17427">
        <w:rPr>
          <w:rFonts w:ascii="Arial" w:hAnsi="Arial" w:cs="Arial"/>
          <w:sz w:val="20"/>
          <w:szCs w:val="20"/>
        </w:rPr>
        <w:t>. ze zm.), zwaną dalej</w:t>
      </w:r>
      <w:r>
        <w:rPr>
          <w:rFonts w:ascii="Arial" w:hAnsi="Arial" w:cs="Arial"/>
          <w:sz w:val="20"/>
          <w:szCs w:val="20"/>
        </w:rPr>
        <w:t xml:space="preserve"> ustawą o finansach publicznych; 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8 marca 1990 r. o samorządzie gminnym (</w:t>
      </w:r>
      <w:proofErr w:type="spellStart"/>
      <w:r w:rsidRPr="00277F06">
        <w:rPr>
          <w:rFonts w:ascii="Arial" w:hAnsi="Arial" w:cs="Arial"/>
          <w:sz w:val="20"/>
          <w:szCs w:val="20"/>
        </w:rPr>
        <w:t>t.j</w:t>
      </w:r>
      <w:proofErr w:type="spellEnd"/>
      <w:r w:rsidRPr="00277F06">
        <w:rPr>
          <w:rFonts w:ascii="Arial" w:hAnsi="Arial" w:cs="Arial"/>
          <w:sz w:val="20"/>
          <w:szCs w:val="20"/>
        </w:rPr>
        <w:t xml:space="preserve"> Dz</w:t>
      </w:r>
      <w:r w:rsidR="008A710E">
        <w:rPr>
          <w:rFonts w:ascii="Arial" w:hAnsi="Arial" w:cs="Arial"/>
          <w:sz w:val="20"/>
          <w:szCs w:val="20"/>
        </w:rPr>
        <w:t>.</w:t>
      </w:r>
      <w:r w:rsidRPr="00277F06">
        <w:rPr>
          <w:rFonts w:ascii="Arial" w:hAnsi="Arial" w:cs="Arial"/>
          <w:sz w:val="20"/>
          <w:szCs w:val="20"/>
        </w:rPr>
        <w:t>U. z 2016 r. poz. 446</w:t>
      </w:r>
      <w:r w:rsidRPr="00C17427">
        <w:rPr>
          <w:rFonts w:ascii="Arial" w:hAnsi="Arial" w:cs="Arial"/>
          <w:sz w:val="20"/>
          <w:szCs w:val="20"/>
        </w:rPr>
        <w:t>), zwaną dalej ustawą o samorządzie gminnym;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5 czerwca 1998 r. o samor</w:t>
      </w:r>
      <w:r w:rsidR="006D16DE">
        <w:rPr>
          <w:rFonts w:ascii="Arial" w:hAnsi="Arial" w:cs="Arial"/>
          <w:sz w:val="20"/>
          <w:szCs w:val="20"/>
        </w:rPr>
        <w:t>ządzie powiatowym (</w:t>
      </w:r>
      <w:proofErr w:type="spellStart"/>
      <w:r w:rsidR="006D16DE">
        <w:rPr>
          <w:rFonts w:ascii="Arial" w:hAnsi="Arial" w:cs="Arial"/>
          <w:sz w:val="20"/>
          <w:szCs w:val="20"/>
        </w:rPr>
        <w:t>t.j</w:t>
      </w:r>
      <w:proofErr w:type="spellEnd"/>
      <w:r w:rsidR="006D16DE">
        <w:rPr>
          <w:rFonts w:ascii="Arial" w:hAnsi="Arial" w:cs="Arial"/>
          <w:sz w:val="20"/>
          <w:szCs w:val="20"/>
        </w:rPr>
        <w:t xml:space="preserve"> Dz.</w:t>
      </w:r>
      <w:r>
        <w:rPr>
          <w:rFonts w:ascii="Arial" w:hAnsi="Arial" w:cs="Arial"/>
          <w:sz w:val="20"/>
          <w:szCs w:val="20"/>
        </w:rPr>
        <w:t>U. z 2016</w:t>
      </w:r>
      <w:r w:rsidRPr="00C17427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814</w:t>
      </w:r>
      <w:r w:rsidRPr="00C17427">
        <w:rPr>
          <w:rFonts w:ascii="Arial" w:hAnsi="Arial" w:cs="Arial"/>
          <w:sz w:val="20"/>
          <w:szCs w:val="20"/>
        </w:rPr>
        <w:t>), zwaną dalej ustawą o samorządzie powiatowym;</w:t>
      </w:r>
    </w:p>
    <w:p w:rsidR="00636282" w:rsidRPr="008F23C5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Ustawę z dnia 5 czerwca 1998 r. o samorządzie województwa </w:t>
      </w:r>
      <w:r w:rsidRPr="008F23C5">
        <w:rPr>
          <w:rFonts w:ascii="Arial" w:hAnsi="Arial" w:cs="Arial"/>
          <w:sz w:val="20"/>
          <w:szCs w:val="20"/>
        </w:rPr>
        <w:t>(</w:t>
      </w:r>
      <w:proofErr w:type="spellStart"/>
      <w:r w:rsidRPr="008F23C5">
        <w:rPr>
          <w:rFonts w:ascii="Arial" w:eastAsia="Tahoma,Bold" w:hAnsi="Arial" w:cs="Arial"/>
          <w:color w:val="000000"/>
          <w:sz w:val="20"/>
          <w:szCs w:val="20"/>
        </w:rPr>
        <w:t>t.j</w:t>
      </w:r>
      <w:proofErr w:type="spellEnd"/>
      <w:r w:rsidRPr="008F23C5">
        <w:rPr>
          <w:rFonts w:ascii="Arial" w:eastAsia="Tahoma,Bold" w:hAnsi="Arial" w:cs="Arial"/>
          <w:color w:val="000000"/>
          <w:sz w:val="20"/>
          <w:szCs w:val="20"/>
        </w:rPr>
        <w:t xml:space="preserve">. </w:t>
      </w:r>
      <w:r w:rsidRPr="008F23C5">
        <w:rPr>
          <w:rFonts w:ascii="Arial" w:hAnsi="Arial" w:cs="Arial"/>
          <w:sz w:val="20"/>
          <w:szCs w:val="20"/>
        </w:rPr>
        <w:t>Dz.U. z 2016 r. poz. 486), zwaną dalej ustawą o samorządzie województwa;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Ustawę z dnia 29 stycznia 2004 r. </w:t>
      </w:r>
      <w:r w:rsidR="006D16DE">
        <w:rPr>
          <w:rFonts w:ascii="Arial" w:hAnsi="Arial" w:cs="Arial"/>
          <w:sz w:val="20"/>
          <w:szCs w:val="20"/>
        </w:rPr>
        <w:t>Prawo zamówień publicznych (Dz.</w:t>
      </w:r>
      <w:r w:rsidRPr="00C17427">
        <w:rPr>
          <w:rFonts w:ascii="Arial" w:hAnsi="Arial" w:cs="Arial"/>
          <w:sz w:val="20"/>
          <w:szCs w:val="20"/>
        </w:rPr>
        <w:t xml:space="preserve">U. z 2015 r., poz. 2164 </w:t>
      </w:r>
      <w:proofErr w:type="spellStart"/>
      <w:r w:rsidRPr="00C17427">
        <w:rPr>
          <w:rFonts w:ascii="Arial" w:hAnsi="Arial" w:cs="Arial"/>
          <w:sz w:val="20"/>
          <w:szCs w:val="20"/>
        </w:rPr>
        <w:t>t.j</w:t>
      </w:r>
      <w:proofErr w:type="spellEnd"/>
      <w:r w:rsidRPr="00C174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).</w:t>
      </w:r>
    </w:p>
    <w:p w:rsidR="00636282" w:rsidRPr="00C17427" w:rsidRDefault="00636282" w:rsidP="0063628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Ponadto</w:t>
      </w:r>
      <w:r>
        <w:rPr>
          <w:rFonts w:ascii="Arial" w:hAnsi="Arial" w:cs="Arial"/>
          <w:sz w:val="20"/>
          <w:szCs w:val="20"/>
        </w:rPr>
        <w:t>,</w:t>
      </w:r>
      <w:r w:rsidRPr="00C17427">
        <w:rPr>
          <w:rFonts w:ascii="Arial" w:hAnsi="Arial" w:cs="Arial"/>
          <w:sz w:val="20"/>
          <w:szCs w:val="20"/>
        </w:rPr>
        <w:t xml:space="preserve"> niniejsze Zasady są zgodne z następującymi dokumentami: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Wytyczne Ministra Infrastruktury i Rozwoju w zakresie kwalifikowalności wydatków w ramach Europejskiego Funduszu Rozwoju Regionalnego, Europejskiego Funduszu Społecznego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oraz Funduszu Spójności na lata 2014-2020 z dnia 10 kwietnia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Wytyczne Ministra Infrastruktury i Rozwoju w zakresie trybów wyboru projektów na lata 2014-2020 z dnia 31 marca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Wytyczne Ministra Infrastruktury i Rozwoju w zakresie sposobu koordynowania i odzyskiwania nieprawidłowych wydatków oraz raportowania nieprawidłowości w ramach programów operacyjnych polityki spójności na lata 2014-2020 z dnia 20 lipca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Wytyczne Ministra Infrastruktury i Rozwoju w zakresie kontroli realizacji programów operacyjnych na lata 2014-2020 z dnia 28 maja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Wytyczne Ministra Infrastruktury i Rozwoju w zakresie realizacji równości szans i niedyskryminacji, w tym dostępności dla osób z niepełnosprawnościami oraz zasady równości szans kobiet </w:t>
      </w:r>
      <w:r w:rsidRPr="00C17427">
        <w:rPr>
          <w:rFonts w:ascii="Arial" w:hAnsi="Arial" w:cs="Arial"/>
          <w:sz w:val="20"/>
          <w:szCs w:val="20"/>
        </w:rPr>
        <w:br/>
        <w:t>i mężczyzn w ramach funduszy unijnych na lata 2014-2020 z dnia 8 maja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Wytyczne programowe w zakresie kontroli realizacji Regionalnego Programu Operacyjnego Województwa Zachodniopomorskiego 2014-2020 z dnia 7 października 2015 r.</w:t>
      </w:r>
      <w:r>
        <w:rPr>
          <w:rFonts w:ascii="Arial" w:hAnsi="Arial" w:cs="Arial"/>
          <w:sz w:val="20"/>
          <w:szCs w:val="20"/>
        </w:rPr>
        <w:br/>
      </w:r>
    </w:p>
    <w:p w:rsidR="00636282" w:rsidRPr="00C17427" w:rsidRDefault="00636282" w:rsidP="00636282">
      <w:pPr>
        <w:pStyle w:val="Nagwek2"/>
        <w:numPr>
          <w:ilvl w:val="1"/>
          <w:numId w:val="27"/>
        </w:numPr>
        <w:spacing w:line="360" w:lineRule="auto"/>
        <w:rPr>
          <w:rFonts w:eastAsia="Calibri" w:cs="Arial"/>
          <w:szCs w:val="20"/>
        </w:rPr>
      </w:pPr>
      <w:bookmarkStart w:id="22" w:name="_Toc444152848"/>
      <w:bookmarkStart w:id="23" w:name="_Toc444152994"/>
      <w:bookmarkStart w:id="24" w:name="_Toc444153243"/>
      <w:bookmarkStart w:id="25" w:name="_Toc444153275"/>
      <w:bookmarkStart w:id="26" w:name="_Toc446496268"/>
      <w:bookmarkStart w:id="27" w:name="_Toc436117396"/>
      <w:bookmarkEnd w:id="22"/>
      <w:bookmarkEnd w:id="23"/>
      <w:bookmarkEnd w:id="24"/>
      <w:bookmarkEnd w:id="25"/>
      <w:r w:rsidRPr="00C17427">
        <w:rPr>
          <w:rFonts w:eastAsia="Calibri" w:cs="Arial"/>
          <w:szCs w:val="20"/>
        </w:rPr>
        <w:t>Zakres Zasad</w:t>
      </w:r>
      <w:bookmarkEnd w:id="26"/>
    </w:p>
    <w:p w:rsidR="00636282" w:rsidRPr="00C17427" w:rsidRDefault="00636282" w:rsidP="00636282">
      <w:pPr>
        <w:pStyle w:val="Akapitzlist"/>
        <w:numPr>
          <w:ilvl w:val="0"/>
          <w:numId w:val="40"/>
        </w:numPr>
        <w:spacing w:before="12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Niniejszy dokument ma na celu przedstawienie wnioskodawcom/beneficjentom warunków realizacji projektów w partnerstwie w ramach  RPO WZ.</w:t>
      </w:r>
    </w:p>
    <w:p w:rsidR="00636282" w:rsidRPr="00C17427" w:rsidRDefault="00636282" w:rsidP="00636282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Zasady zostały określone w związku z art. 33 ust. 1 ustawy wdrożeniowej. </w:t>
      </w:r>
    </w:p>
    <w:p w:rsidR="00636282" w:rsidRPr="006D4BC6" w:rsidRDefault="00636282" w:rsidP="00636282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Zapisów niniejszych Zasad nie stosuje się do</w:t>
      </w:r>
      <w:r>
        <w:rPr>
          <w:rFonts w:ascii="Arial" w:hAnsi="Arial" w:cs="Arial"/>
          <w:sz w:val="20"/>
          <w:szCs w:val="20"/>
        </w:rPr>
        <w:t xml:space="preserve"> </w:t>
      </w:r>
      <w:r w:rsidRPr="006D4BC6">
        <w:rPr>
          <w:rFonts w:ascii="Arial" w:hAnsi="Arial" w:cs="Arial"/>
          <w:sz w:val="20"/>
          <w:szCs w:val="20"/>
        </w:rPr>
        <w:t>projektów hybrydowych, o których mowa w art. 34 ust. 1 ustawy wdrożeniowej oraz w przypadku, gdy odrębne przepisy przewidują inny sposób określania podmiotów wspólnie realizujących projekt</w:t>
      </w:r>
      <w:r>
        <w:rPr>
          <w:rFonts w:ascii="Arial" w:hAnsi="Arial" w:cs="Arial"/>
          <w:sz w:val="20"/>
          <w:szCs w:val="20"/>
        </w:rPr>
        <w:t>.</w:t>
      </w:r>
    </w:p>
    <w:p w:rsidR="00636282" w:rsidRPr="00C17427" w:rsidRDefault="00636282" w:rsidP="0063628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bookmarkStart w:id="28" w:name="_Toc446496269"/>
      <w:r w:rsidRPr="00C17427">
        <w:rPr>
          <w:rFonts w:cs="Arial"/>
        </w:rPr>
        <w:t xml:space="preserve">Rozdział 2 </w:t>
      </w:r>
      <w:bookmarkEnd w:id="27"/>
      <w:r w:rsidRPr="00C17427">
        <w:rPr>
          <w:rFonts w:cs="Arial"/>
        </w:rPr>
        <w:t>Ogólna charakterystyka partnerstwa i jego cel</w:t>
      </w:r>
      <w:bookmarkEnd w:id="28"/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Projekty współfinasowane ze środków RPO WZ mogą być realizowane we współpracy przez kilka podmiotów w ramach partnerstwa. 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Zgodnie z art. 33</w:t>
      </w:r>
      <w:r w:rsidRPr="00C17427">
        <w:rPr>
          <w:rFonts w:ascii="Arial" w:hAnsi="Arial" w:cs="Arial"/>
          <w:iCs/>
          <w:sz w:val="20"/>
          <w:szCs w:val="20"/>
        </w:rPr>
        <w:t xml:space="preserve"> ust. 1 ustawy </w:t>
      </w:r>
      <w:r w:rsidRPr="00C17427">
        <w:rPr>
          <w:rFonts w:ascii="Arial" w:hAnsi="Arial" w:cs="Arial"/>
          <w:sz w:val="20"/>
          <w:szCs w:val="20"/>
        </w:rPr>
        <w:t xml:space="preserve">wdrożeniowej partnerstwo może zostać utworzone w celu wspólnej realizacji projektu przez podmioty wnoszące do projektu zasoby ludzkie, organizacyjne, techniczne lub finansowe, realizujące wspólnie projekt na warunkach określonych w umowie </w:t>
      </w:r>
      <w:r w:rsidRPr="00C17427">
        <w:rPr>
          <w:rFonts w:ascii="Arial" w:hAnsi="Arial" w:cs="Arial"/>
          <w:sz w:val="20"/>
          <w:szCs w:val="20"/>
        </w:rPr>
        <w:br/>
        <w:t>o partnerstwie.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Partnerstwo to zaangażowanie we wspólne przedsięwzięcie co najmniej dwóch różnych, samodzielnych podmiotów, wymienionych we wniosku o dofinansowanie, których udział może przyczynić się do osiągnięcia celów projektu w wymiarze większym niż przy zaangażowaniu jedynie wnioskodawcy, umożliwiając całościowe potraktowanie zagadnienia, którego dotyczy projekt.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Partnerstwa tworzone są w celu zwiększenia zakresu oddziaływania przedsięwzięcia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oraz możliwości globalnego rozwiązywania problemów społeczno-gospodarczych przy wykorzystaniu wiedzy i doświadczenia różnych podmiotów.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29" w:name="_Toc446496270"/>
      <w:r w:rsidRPr="00C17427">
        <w:rPr>
          <w:rFonts w:cs="Arial"/>
        </w:rPr>
        <w:t>Rozdział 3 Partnerzy i powoływanie partnerstw</w:t>
      </w:r>
      <w:bookmarkEnd w:id="29"/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Wybór partnerów musi nastąpić zgodnie z art. 33 ustawy wdrożeniowej oraz przedmiotowymi Zasadami.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Partnerem w projekcie może być wyłącznie podmiot wskazany w katalogu beneficjentów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we właściwym dla danego działania RPO WZ regulaminie konkursu/naboru.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Partnerami w projekcie nie mogą być: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podmioty wykluczone z możliwości otrzymania dofinansowania, zgodnie z regulaminem naboru/konkursu, 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podmioty powiązane w rozumieniu Załącznika I do Rozporządzenia Komisji (UE) nr 651/2014 z dnia 17 czerwca 2014 r. uznającego niektóre rodzaje pomocy za zgodne z rynkiem wewnętrznym w zastosowaniu art. 107 i 108 Traktatu,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jednostki podległe danemu podmiotowi, np. partnerem jednostki samorządu terytorialnego nie mogą być jednostki i zakłady budżetowe, które zostały przez nią utworzone.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Jednostki sektora finansów publicznych mogą realizować projekty w partnerstwie z innymi jednostkami sektora finansów publicznych. Sposób wyboru partnerów należących do sektora finansów publicznych przez beneficjenta będącego </w:t>
      </w:r>
      <w:proofErr w:type="spellStart"/>
      <w:r w:rsidRPr="00C17427">
        <w:rPr>
          <w:rFonts w:ascii="Arial" w:hAnsi="Arial" w:cs="Arial"/>
          <w:sz w:val="20"/>
          <w:szCs w:val="20"/>
        </w:rPr>
        <w:t>jst</w:t>
      </w:r>
      <w:proofErr w:type="spellEnd"/>
      <w:r w:rsidRPr="00C17427">
        <w:rPr>
          <w:rFonts w:ascii="Arial" w:hAnsi="Arial" w:cs="Arial"/>
          <w:sz w:val="20"/>
          <w:szCs w:val="20"/>
        </w:rPr>
        <w:t xml:space="preserve"> lub innym podmiotem publicznym, stanowi zgodną decyzję organów lub władz Lidera i partnerów, które podejmują porozumienie o zawarciu partnerstwa. Podstawą prawną do tworzenia partnerstw przez jednostki sektora finansów publicznych są przepisy ustrojowe, regulujące ich status i zasady działania, np. ustawa </w:t>
      </w:r>
      <w:r w:rsidRPr="00C17427">
        <w:rPr>
          <w:rFonts w:ascii="Arial" w:hAnsi="Arial" w:cs="Arial"/>
          <w:sz w:val="20"/>
          <w:szCs w:val="20"/>
        </w:rPr>
        <w:br/>
        <w:t xml:space="preserve">o samorządzie gminnym, ustawa o samorządzie powiatowym czy ustawa o samorządzie województwa oraz zawarte pomiędzy partnerami umowy i porozumienia.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Jednostki sektora finansów publicznych mogą również dokonać wyboru partnerów pochodzących spoza sektora finansów publicznych z zachowaniem zasady przejrzystości i równego traktowania podmiotów. Wówczas podmioty te, dokonując wyboru, są obowiązane, zgodnie z art. 33 ust. 2 ustawy wdrożeniowej do:  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ogłoszenia otwartego naboru partnerów na swojej stronie internetowej wraz ze wskazaniem co najmniej 21-dniowego terminu na zgłaszanie się partnerów,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uwzględnienia przy wyborze partnerów: zgodności działania potencjalnego partnera z celami partnerstwa, deklarowanego wkładu potencjalnego partnera w realizację celu partnerstwa, doświadczenia w realizacji projektów o podobnym charakterze,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podania do publicznej wiadomości na swojej stronie internetowej informacji o podmiotach wybranych do pełnienia funkcji partnera.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Wybór partnerów spoza sektora finansów publicznych jest dokonywany przed złożeniem wniosku o dofinansowanie projektu partnerskiego.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Zasady wskazane w pkt 5 niniejszego rozdziału nie mają zastosowania w odniesieniu do wyboru partnerów przez podmioty spoza sektora finansów publicznych, np. przedsiębiorców, organizacji pozarządowych. 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30" w:name="_Toc446496271"/>
      <w:r w:rsidRPr="00C17427">
        <w:rPr>
          <w:rFonts w:cs="Arial"/>
        </w:rPr>
        <w:t>Rozdział 4 Umowa o partnerstwie</w:t>
      </w:r>
      <w:bookmarkEnd w:id="30"/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planowania udziału w przedsięwzięciu partnerów, ich wybór oraz zawarcie umowy </w:t>
      </w:r>
      <w:r w:rsidRPr="00C17427">
        <w:rPr>
          <w:rFonts w:ascii="Arial" w:hAnsi="Arial" w:cs="Arial"/>
          <w:sz w:val="20"/>
          <w:szCs w:val="20"/>
        </w:rPr>
        <w:br/>
        <w:t xml:space="preserve">o partnerstwie powinno nastąpić przed złożeniem wniosku o dofinansowanie.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Wszyscy partnerzy projektu partnerskiego zawierają jedną umowę o partnerstwie.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Umowa o partnerstwie, na podstawie art. 33 ust. 5 ustawy wdrożeniowej oraz z zastrzeżeniem zapisów rozdziału 5 niniejszych Zasad, określa w szczególności: 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przedmiot umowy,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prawa i obowiązki stron,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zakres i formę udziału poszczególnych partnerów w projekcie</w:t>
      </w:r>
      <w:r>
        <w:rPr>
          <w:rFonts w:ascii="Arial" w:hAnsi="Arial" w:cs="Arial"/>
          <w:sz w:val="20"/>
          <w:szCs w:val="20"/>
        </w:rPr>
        <w:t xml:space="preserve"> </w:t>
      </w:r>
      <w:r w:rsidRPr="0060602F">
        <w:rPr>
          <w:rFonts w:ascii="Arial" w:hAnsi="Arial" w:cs="Arial"/>
          <w:sz w:val="20"/>
          <w:szCs w:val="20"/>
        </w:rPr>
        <w:t>(</w:t>
      </w:r>
      <w:r w:rsidRPr="006D4BC6">
        <w:rPr>
          <w:rFonts w:ascii="Arial" w:hAnsi="Arial" w:cs="Arial"/>
          <w:sz w:val="20"/>
          <w:szCs w:val="20"/>
        </w:rPr>
        <w:t xml:space="preserve">UWAGA: W przypadku projektów objętych pomocą publiczną, w tym pomocą de </w:t>
      </w:r>
      <w:proofErr w:type="spellStart"/>
      <w:r w:rsidRPr="006D4BC6">
        <w:rPr>
          <w:rFonts w:ascii="Arial" w:hAnsi="Arial" w:cs="Arial"/>
          <w:sz w:val="20"/>
          <w:szCs w:val="20"/>
        </w:rPr>
        <w:t>minimis</w:t>
      </w:r>
      <w:proofErr w:type="spellEnd"/>
      <w:r w:rsidRPr="006D4BC6">
        <w:rPr>
          <w:rFonts w:ascii="Arial" w:hAnsi="Arial" w:cs="Arial"/>
          <w:sz w:val="20"/>
          <w:szCs w:val="20"/>
        </w:rPr>
        <w:t>, w umowie partnerstwa należy wskazać dokładny udział poszczególnych partnerów w całkowitej wartości wydatków kwalifikowalnych planowanych do poniesienia w ramach realizacji projektu)</w:t>
      </w:r>
      <w:r>
        <w:rPr>
          <w:rFonts w:ascii="Arial" w:hAnsi="Arial" w:cs="Arial"/>
          <w:sz w:val="20"/>
          <w:szCs w:val="20"/>
        </w:rPr>
        <w:t>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partnera wiodącego (Lidera) uprawnionego do reprezentowania pozostałych partnerów projektu,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sposób przekazania dofinansowania na pokrycie kosztów ponoszonych przez poszczególnych partnerów projektu, umożliwiający określenie kwoty dofinansowania udzielonego każdemu </w:t>
      </w:r>
      <w:r w:rsidRPr="00C17427">
        <w:rPr>
          <w:rFonts w:ascii="Arial" w:hAnsi="Arial" w:cs="Arial"/>
          <w:sz w:val="20"/>
          <w:szCs w:val="20"/>
        </w:rPr>
        <w:br/>
        <w:t>z partnerów,</w:t>
      </w:r>
    </w:p>
    <w:p w:rsidR="00636282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sposób postępowania w przypadku naruszenia lub niewywiązania się stron z umowy </w:t>
      </w:r>
      <w:r w:rsidRPr="00C17427">
        <w:rPr>
          <w:rFonts w:ascii="Arial" w:hAnsi="Arial" w:cs="Arial"/>
          <w:sz w:val="20"/>
          <w:szCs w:val="20"/>
        </w:rPr>
        <w:br/>
        <w:t xml:space="preserve">o partnerstwie.  </w:t>
      </w:r>
    </w:p>
    <w:p w:rsidR="00636282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Ponadto, w umowie o partnerstwie muszą zostać jasno określone następujące aspekty obowiązujące zarówno Lidera, jak i partnerów: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okres obowiązywania umowy, z uwzględnieniem okresu koniecznego na zachowanie trwałości projektu oraz przechowywania dokumentacji projektowej,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prawo własności/prawo dysponowania dotyczące infrastruktury lub środków trwałych, które stanowią udział w partnerstwie bądź powstaną w związku z realizacją projektu,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obowiązek realizacji zadań w oparciu o obowiązujące przepisy prawa, wytyczne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czy procedury obowiązujące w RPO WZ,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jednostek sektora finansów publicznych – obowiązek wydatkowania środków zgodnie z ustawą o finansach publicznych, gospodarowania środkami publicznymi w sposób zapewniający zachowanie dyscypliny finansów publicznych, przeprowadzania zamówień publicznych zgodnie z ustawą PZP oraz Zasadami w zakresie udzielania zamówień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w projektach realizowanych w ramach Regionalnego Programu </w:t>
      </w:r>
      <w:proofErr w:type="spellStart"/>
      <w:r w:rsidRPr="00C17427">
        <w:rPr>
          <w:rFonts w:ascii="Arial" w:hAnsi="Arial" w:cs="Arial"/>
          <w:sz w:val="20"/>
          <w:szCs w:val="20"/>
        </w:rPr>
        <w:t>Opreacyjnego</w:t>
      </w:r>
      <w:proofErr w:type="spellEnd"/>
      <w:r w:rsidRPr="00C17427">
        <w:rPr>
          <w:rFonts w:ascii="Arial" w:hAnsi="Arial" w:cs="Arial"/>
          <w:sz w:val="20"/>
          <w:szCs w:val="20"/>
        </w:rPr>
        <w:t xml:space="preserve"> 2014-2020 stanowiącymi załącznik do umowy o dofinansowanie projektu,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obowiązek dostarczania Liderowi przez partnerów wszelkich niezbędnych dokumentów </w:t>
      </w:r>
      <w:r w:rsidRPr="00C17427">
        <w:rPr>
          <w:rFonts w:ascii="Arial" w:hAnsi="Arial" w:cs="Arial"/>
          <w:sz w:val="20"/>
          <w:szCs w:val="20"/>
        </w:rPr>
        <w:br/>
        <w:t xml:space="preserve">i informacji dla potrzeb sprawozdawczości, kontroli, ewaluacji,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obowiązek wypełniania zasad informacji i promocji projektu, zgodnie z wymogami RPO WZ,</w:t>
      </w:r>
    </w:p>
    <w:p w:rsidR="00636282" w:rsidRPr="00C17427" w:rsidRDefault="00636282" w:rsidP="00636282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określenie zasad i miejsca przechowywania dokumentacji projektowej,</w:t>
      </w:r>
    </w:p>
    <w:p w:rsidR="00636282" w:rsidRPr="00C17427" w:rsidRDefault="00636282" w:rsidP="00636282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warunki ochrony i przetwarzania danych osobowych.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Liderem w projekcie powinien być, co do zasady, podmiot posiadający największy potencjał pod względem finansowym, instytucjonalnym i organizacyjnym oraz posiadający odpowiednie doświadczenie. Lider koordynuje całe przedsięwzięcie oraz rozlicza się z innymi partnerami zgodnie z zapisami łączącej ich umowy o partnerstwie.</w:t>
      </w:r>
      <w:r w:rsidRPr="00C17427" w:rsidDel="005843A2">
        <w:rPr>
          <w:rFonts w:ascii="Arial" w:hAnsi="Arial" w:cs="Arial"/>
          <w:sz w:val="20"/>
          <w:szCs w:val="20"/>
        </w:rPr>
        <w:t xml:space="preserve">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Pozostali partnerzy współuczestniczą w realizacji projektu i są upoważnieni do ponoszenia wydatków kwalifikowalnych. Obowiązkiem partnerów jest informowanie Lidera o wszelkich nieprawidłowościach, zmianach czy zdarzeniach mających wpływ na realizację projektu.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Umowa o partnerstwie stanowi załącznik do wniosku o dofinansowanie i podlega ocenie IZ RPO WZ pod kątem spełnienia warunków określonych w ustawie wdrożeniowej oraz niniejszych Zasadach.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Wszelkie zmiany w partnerstwie</w:t>
      </w:r>
      <w:r w:rsidRPr="00C17427">
        <w:rPr>
          <w:rFonts w:ascii="Arial" w:hAnsi="Arial" w:cs="Arial"/>
          <w:sz w:val="20"/>
          <w:szCs w:val="20"/>
        </w:rPr>
        <w:t>,</w:t>
      </w:r>
      <w:r w:rsidRPr="00C17427">
        <w:rPr>
          <w:rFonts w:ascii="Arial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 xml:space="preserve">polegające na zwiększeniu lub zmniejszeniu liczby partnerów, zmianie partnera, zakresu zadań partnerów lub rezygnacji z partnerstwa, </w:t>
      </w:r>
      <w:r w:rsidRPr="00C17427">
        <w:rPr>
          <w:rFonts w:ascii="Arial" w:hAnsi="Arial" w:cs="Arial"/>
          <w:bCs/>
          <w:sz w:val="20"/>
          <w:szCs w:val="20"/>
        </w:rPr>
        <w:t xml:space="preserve">wymagają zgłoszenia </w:t>
      </w:r>
      <w:r w:rsidRPr="00C17427">
        <w:rPr>
          <w:rFonts w:ascii="Arial" w:hAnsi="Arial" w:cs="Arial"/>
          <w:bCs/>
          <w:sz w:val="20"/>
          <w:szCs w:val="20"/>
        </w:rPr>
        <w:br/>
        <w:t>do IZ RPO WZ i uzyskania jej pisemnej akceptacji</w:t>
      </w:r>
      <w:r w:rsidRPr="00C17427">
        <w:rPr>
          <w:rFonts w:ascii="Arial" w:hAnsi="Arial" w:cs="Arial"/>
          <w:sz w:val="20"/>
          <w:szCs w:val="20"/>
        </w:rPr>
        <w:t>. Wybór nowego partnera musi nastąpić zgodnie z art. 33 ustawy wdrożeniowej oraz niniejszymi Zasadami. Zaakceptowane przez IZ RPO WZ zmiany wymagają modyfikacji zapisów umowy o partnerstwie w przypadku, gdy wpływają na jej treść. Modyfikowana umowa o partnerstwie będzie podlegała ponownej ocenie IZ RPO WZ.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Brak zgody IZ RPO WZ w zakresie wprowadzanych w ramach partnerstwa zmian może skutkować:</w:t>
      </w:r>
    </w:p>
    <w:p w:rsidR="00636282" w:rsidRPr="00C17427" w:rsidRDefault="00636282" w:rsidP="00636282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zmian przed podpisaniem umowy o dofinansowanie – odstąpieniem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od podpisania umowy,</w:t>
      </w:r>
    </w:p>
    <w:p w:rsidR="00636282" w:rsidRPr="00C17427" w:rsidRDefault="00636282" w:rsidP="00636282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zmian w trakcie realizacji projektu – uznaniem wydatków ponoszonych przez partnerów za niekwalifikowalne lub rozwiązaniem umowy o dofinansowanie.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Podejmując decyzję o kontynuacji lub rozwiązaniu umowy o dofinansowanie, IZ RPO WZ bierze </w:t>
      </w:r>
      <w:r w:rsidRPr="00C17427">
        <w:rPr>
          <w:rFonts w:ascii="Arial" w:hAnsi="Arial" w:cs="Arial"/>
          <w:sz w:val="20"/>
          <w:szCs w:val="20"/>
        </w:rPr>
        <w:br/>
        <w:t xml:space="preserve">w szczególności pod uwagę, czy kwestia partnerstwa jest decydująca dla osiągnięcia celów </w:t>
      </w:r>
      <w:r w:rsidRPr="00C17427">
        <w:rPr>
          <w:rFonts w:ascii="Arial" w:hAnsi="Arial" w:cs="Arial"/>
          <w:sz w:val="20"/>
          <w:szCs w:val="20"/>
        </w:rPr>
        <w:br/>
        <w:t>i wskaźników projektu.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31" w:name="_Toc446496272"/>
      <w:r w:rsidRPr="00C17427">
        <w:rPr>
          <w:rFonts w:cs="Arial"/>
        </w:rPr>
        <w:t>Rozdział 5 Dofinansowanie i realizacja projektów partnerskich</w:t>
      </w:r>
      <w:bookmarkEnd w:id="31"/>
      <w:r w:rsidRPr="00C17427">
        <w:rPr>
          <w:rFonts w:cs="Arial"/>
        </w:rPr>
        <w:t xml:space="preserve"> </w:t>
      </w:r>
    </w:p>
    <w:p w:rsidR="00636282" w:rsidRPr="00D453E5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Wniosek o dofinansowanie projektu wraz z niezbędnymi załącznikami składa Lider. </w:t>
      </w:r>
    </w:p>
    <w:p w:rsidR="00636282" w:rsidRPr="006D4BC6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We wniosku o dofinansowanie należy wskazać wszystkich partnerów projektu oraz wypełnić dotyczące ich odpowiednie pola. </w:t>
      </w:r>
      <w:r w:rsidRPr="006D4BC6">
        <w:rPr>
          <w:rFonts w:ascii="Arial" w:hAnsi="Arial" w:cs="Arial"/>
          <w:sz w:val="20"/>
          <w:szCs w:val="20"/>
        </w:rPr>
        <w:t xml:space="preserve">Wszystkie zaangażowane w realizację projektu podmioty powinny załączyć w ramach dokumentacji aplikacyjnej dokumenty dotyczące zabezpieczenia finansowego swojego wkładu w przedsięwzięcie oraz pozostałe dokumenty niezbędne do załączenia w zależności od rodzaju podmiotu.  Dodatkowo w przypadku projektów objętych pomocą publiczną, w tym pomocą de </w:t>
      </w:r>
      <w:proofErr w:type="spellStart"/>
      <w:r w:rsidRPr="006D4BC6">
        <w:rPr>
          <w:rFonts w:ascii="Arial" w:hAnsi="Arial" w:cs="Arial"/>
          <w:sz w:val="20"/>
          <w:szCs w:val="20"/>
        </w:rPr>
        <w:t>minimis</w:t>
      </w:r>
      <w:proofErr w:type="spellEnd"/>
      <w:r w:rsidRPr="006D4BC6">
        <w:rPr>
          <w:rFonts w:ascii="Arial" w:hAnsi="Arial" w:cs="Arial"/>
          <w:sz w:val="20"/>
          <w:szCs w:val="20"/>
        </w:rPr>
        <w:t>, wraz z wnioskiem o dofinansowanie  należy złożyć formularze informacji obowiązkowe przy ubieganiu się o ww. pomoc w odniesieniu do wszystkich podmiotów realizujących projekt w ramach danego partnerstwa.</w:t>
      </w:r>
    </w:p>
    <w:p w:rsidR="00636282" w:rsidRPr="006D4BC6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453E5">
        <w:rPr>
          <w:rFonts w:ascii="Arial" w:hAnsi="Arial" w:cs="Arial"/>
          <w:sz w:val="20"/>
          <w:szCs w:val="20"/>
        </w:rPr>
        <w:t>Stroną umowy o dofinansowanie projektu jest Lider</w:t>
      </w:r>
      <w:r>
        <w:rPr>
          <w:rFonts w:ascii="Arial" w:hAnsi="Arial" w:cs="Arial"/>
          <w:sz w:val="20"/>
          <w:szCs w:val="20"/>
        </w:rPr>
        <w:t xml:space="preserve">. W przypadku projektów, w których dofinansowanie stanowi pomoc publiczną lub pomoc de </w:t>
      </w:r>
      <w:proofErr w:type="spellStart"/>
      <w:r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, podmiotem ubiegającym się                  o pomoc publiczną jest Lider. Pomoc jest udzielana przez IZ RPO WZ wszystkim uczestnikom projektu jednocześnie, na pierwszym poziomie</w:t>
      </w:r>
      <w:r w:rsidRPr="006D4BC6">
        <w:rPr>
          <w:rFonts w:ascii="Arial" w:hAnsi="Arial" w:cs="Arial"/>
          <w:sz w:val="20"/>
          <w:szCs w:val="20"/>
        </w:rPr>
        <w:t>, w wysokości adekwatnej do udziału poszczególnych partnerów w całkowitej kwocie wydatków kwalifikowalnych projektu.</w:t>
      </w:r>
    </w:p>
    <w:p w:rsidR="00636282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D453E5">
        <w:rPr>
          <w:rFonts w:ascii="Arial" w:hAnsi="Arial" w:cs="Arial"/>
          <w:sz w:val="20"/>
          <w:szCs w:val="20"/>
        </w:rPr>
        <w:t xml:space="preserve">Za dzień udzielenia pomocy zarówno dla Lidera, jak i partnerów uznaje się dzień podpisania umowy o dofinansowanie. </w:t>
      </w:r>
      <w:r>
        <w:rPr>
          <w:rFonts w:ascii="Arial" w:hAnsi="Arial" w:cs="Arial"/>
          <w:sz w:val="20"/>
          <w:szCs w:val="20"/>
        </w:rPr>
        <w:t xml:space="preserve">Lider względem IZ RPO WZ </w:t>
      </w:r>
      <w:r>
        <w:rPr>
          <w:rFonts w:ascii="Arial" w:eastAsia="Times New Roman" w:hAnsi="Arial" w:cs="Arial"/>
          <w:sz w:val="20"/>
          <w:szCs w:val="20"/>
          <w:lang w:eastAsia="pl-PL"/>
        </w:rPr>
        <w:t>odpowiedzialny jest za przygotowanie                 i realizację projektu</w:t>
      </w:r>
      <w:r w:rsidRPr="00544A4E">
        <w:rPr>
          <w:rFonts w:ascii="Arial" w:eastAsia="Times New Roman" w:hAnsi="Arial" w:cs="Arial"/>
          <w:sz w:val="20"/>
          <w:szCs w:val="20"/>
          <w:lang w:eastAsia="pl-PL"/>
        </w:rPr>
        <w:t>, w tym w szczególności za:</w:t>
      </w:r>
    </w:p>
    <w:p w:rsidR="00636282" w:rsidRPr="00544A4E" w:rsidRDefault="00636282" w:rsidP="00636282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t xml:space="preserve">wniesienie zabezpieczenia należytego wykonania umowy o dofinansowanie (nie dotyczy </w:t>
      </w:r>
      <w:proofErr w:type="spellStart"/>
      <w:r w:rsidRPr="00544A4E">
        <w:rPr>
          <w:rFonts w:ascii="Arial" w:hAnsi="Arial" w:cs="Arial"/>
          <w:sz w:val="20"/>
          <w:szCs w:val="20"/>
        </w:rPr>
        <w:t>jst</w:t>
      </w:r>
      <w:proofErr w:type="spellEnd"/>
      <w:r w:rsidRPr="00544A4E">
        <w:rPr>
          <w:rFonts w:ascii="Arial" w:hAnsi="Arial" w:cs="Arial"/>
          <w:sz w:val="20"/>
          <w:szCs w:val="20"/>
        </w:rPr>
        <w:t>),</w:t>
      </w:r>
    </w:p>
    <w:p w:rsidR="00636282" w:rsidRPr="00544A4E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t xml:space="preserve">realizację projektu zgodnie z założeniami oraz terminami określonymi we wniosku </w:t>
      </w:r>
      <w:r w:rsidRPr="00544A4E">
        <w:rPr>
          <w:rFonts w:ascii="Arial" w:hAnsi="Arial" w:cs="Arial"/>
          <w:sz w:val="20"/>
          <w:szCs w:val="20"/>
        </w:rPr>
        <w:br/>
        <w:t xml:space="preserve">o dofinansowanie oraz wprowadzonymi i zaakceptowanymi przez IZ RPO WZ zmianami,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lastRenderedPageBreak/>
        <w:t>zarządzanie finansowe i rozlicz</w:t>
      </w:r>
      <w:r w:rsidRPr="006D4BC6">
        <w:rPr>
          <w:rFonts w:ascii="Arial" w:eastAsia="Times New Roman" w:hAnsi="Arial" w:cs="Arial"/>
          <w:sz w:val="20"/>
          <w:szCs w:val="20"/>
          <w:lang w:eastAsia="pl-PL"/>
        </w:rPr>
        <w:t>enie projektu (Lider składa wnioski o płatność, otrzymuje płatności w ramach projektu,</w:t>
      </w:r>
      <w:r w:rsidRPr="00544A4E">
        <w:rPr>
          <w:rFonts w:ascii="Arial" w:hAnsi="Arial" w:cs="Arial"/>
          <w:sz w:val="20"/>
          <w:szCs w:val="20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 xml:space="preserve">rozlicza się z partnerami),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osiągnięcie i utrzymanie zaplanowanych w projekcie wskaźników produktu/rezultatu,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wykorzystywanie SL2014 w procesie rozliczania projektu oraz komunikowania się z IZ RPO WZ,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zwrot środków z tytułu stwierdzonych nieprawidłowości i nałożonych w związku z tym korekt finansowych, również w sytuacji nieprawidłowości spowodowanych przez innego partnera,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zapewnienie odpowiedniego dostępu do dokumentacji związanej z projektem instytucjom uprawnionym do kontroli. Na czas kontroli projektu wszelka dokumentacja (w tym gromadzona przez partnerów) powinna zostać udostępniona do wglądu w siedzibie Lidera,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zapewnienie trwałości projektu.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Na potrzeby projektu Lider powinien posiadać:</w:t>
      </w:r>
    </w:p>
    <w:p w:rsidR="00636282" w:rsidRPr="00C17427" w:rsidRDefault="00636282" w:rsidP="00636282">
      <w:pPr>
        <w:pStyle w:val="Akapitzlist"/>
        <w:numPr>
          <w:ilvl w:val="0"/>
          <w:numId w:val="38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rachunek bankowy, na który przekazywane będzie dofinansowanie w formie refundacji wydatków,</w:t>
      </w:r>
    </w:p>
    <w:p w:rsidR="00636282" w:rsidRPr="00C17427" w:rsidRDefault="00636282" w:rsidP="00636282">
      <w:pPr>
        <w:pStyle w:val="Akapitzlist"/>
        <w:numPr>
          <w:ilvl w:val="0"/>
          <w:numId w:val="38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wyodrębniony rachunek bankowy, na który przekazywane będzie dofinansowanie w formie zaliczki. 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Wydatki poniesione na realizację projektu przez partnera, który nie został wybrany zgodnie </w:t>
      </w:r>
      <w:r w:rsidRPr="00C17427">
        <w:rPr>
          <w:rFonts w:ascii="Arial" w:hAnsi="Arial" w:cs="Arial"/>
          <w:sz w:val="20"/>
          <w:szCs w:val="20"/>
        </w:rPr>
        <w:br/>
        <w:t xml:space="preserve">z zasadami opisanymi w ustawie wdrożeniowej oraz niniejszymi Zasadami, mogą być uznane </w:t>
      </w:r>
      <w:r w:rsidRPr="00C17427">
        <w:rPr>
          <w:rFonts w:ascii="Arial" w:hAnsi="Arial" w:cs="Arial"/>
          <w:sz w:val="20"/>
          <w:szCs w:val="20"/>
        </w:rPr>
        <w:br/>
        <w:t xml:space="preserve">w konsekwencji za niekwalifikowalne. 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 przypadku projektów partnerskich nie jest dopuszczalny wzajemny zakup towarów lub usług pomiędzy partnerami.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Nie jest dopuszczalne zatrudnianie jako personelu projektu pracowników partnerów przez Lidera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i odwrotnie.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Jeżeli podatek VAT został wykazany we wniosku o dofinansowanie jako wydatek kwalifikowalny, Lider oraz partnerzy zobowiązani są do przedkładania na etapie dostarczania dokumentów niezbędnych do podpisania umowy o dofinansowanie oraz w trakcie realizacji projektu (każdorazowo wraz z wnioskiem o płatność) oświadczenia, że nie nastąpiła zmiana w klasyfikacji podatku VAT. Zmiana w powyższym zakresie wymaga dokonania korekty we wniosku </w:t>
      </w:r>
      <w:r w:rsidRPr="00C17427">
        <w:rPr>
          <w:rFonts w:ascii="Arial" w:hAnsi="Arial" w:cs="Arial"/>
          <w:sz w:val="20"/>
          <w:szCs w:val="20"/>
        </w:rPr>
        <w:br/>
        <w:t xml:space="preserve">o dofinansowanie.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 zakończeniu realizacji projektu Lider oraz partnerzy zobowiązani są do składania oświadczenia o kwalifikowalności VAT według wzoru stanowiącego załącznik nr 1 do niniejszych Zasad. Złożenie ww. oświadczenia powinno zostać każdorazowo poprzedzone wypełnieniem załączonej do niego ankiety. Oświadczenie składane jest przynajmniej raz w roku obrotowym w terminie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do końca pierwszego miesiąca po zakończeniu roku obrotowego przez okres 5 lat (jeśli w ramach projektu nabyto np. środki trwałe lub wartości niematerialne i prawne) lub 10 lat (jeśli w ramach projektu nabyto/wytworzono nieruchomość). W przypadku, gdy z jakiegoś powodu przyjęto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do użytkowania nabyte (wytworzone) w ramach projektu składniki majątku po dacie zakończenia realizacji projektu, oświadczenia  te należy składać do czasu upływu odpowiednio 5/10 lat, licząc od roku, w którym składniki te zostały oddane do użytkowania. Szczegółowe informacje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w zakresie kwalifikowalności podatku VAT znajdują się w dokumencie pn. „Zasady w zakresie </w:t>
      </w:r>
      <w:r w:rsidRPr="00C17427">
        <w:rPr>
          <w:rFonts w:ascii="Arial" w:hAnsi="Arial" w:cs="Arial"/>
          <w:sz w:val="20"/>
          <w:szCs w:val="20"/>
        </w:rPr>
        <w:lastRenderedPageBreak/>
        <w:t xml:space="preserve">kwalifikowalności podatku od towarów i usług dla projektów dofinansowanych </w:t>
      </w:r>
      <w:r w:rsidRPr="00C17427">
        <w:rPr>
          <w:rFonts w:ascii="Arial" w:hAnsi="Arial" w:cs="Arial"/>
          <w:sz w:val="20"/>
          <w:szCs w:val="20"/>
        </w:rPr>
        <w:br/>
        <w:t xml:space="preserve">w ramach Regionalnego Programu Operacyjnego Województwa Zachodniopomorskiego 2014-2020”, stanowiącym załącznik do umowy o dofinansowanie. </w:t>
      </w:r>
    </w:p>
    <w:p w:rsidR="00636282" w:rsidRDefault="00636282" w:rsidP="00636282">
      <w:pPr>
        <w:spacing w:line="240" w:lineRule="auto"/>
        <w:rPr>
          <w:rFonts w:ascii="Arial" w:eastAsia="Times New Roman" w:hAnsi="Arial"/>
          <w:b/>
          <w:bCs/>
          <w:sz w:val="20"/>
          <w:szCs w:val="20"/>
        </w:rPr>
      </w:pPr>
      <w:r>
        <w:br w:type="page"/>
      </w:r>
    </w:p>
    <w:p w:rsidR="00636282" w:rsidRDefault="00636282" w:rsidP="00636282">
      <w:pPr>
        <w:pStyle w:val="Nagwek1"/>
      </w:pPr>
      <w:bookmarkStart w:id="32" w:name="_Toc446496273"/>
      <w:r>
        <w:lastRenderedPageBreak/>
        <w:t>Załącznik nr 1 Oświadczenie o kwalifikowalności VAT</w:t>
      </w:r>
      <w:bookmarkEnd w:id="32"/>
      <w:r>
        <w:t xml:space="preserve"> </w:t>
      </w: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i/>
          <w:sz w:val="18"/>
          <w:szCs w:val="18"/>
        </w:rPr>
      </w:pPr>
      <w:r w:rsidRPr="00D34D49">
        <w:rPr>
          <w:rFonts w:ascii="Arial" w:hAnsi="Arial" w:cs="Arial"/>
          <w:i/>
          <w:sz w:val="18"/>
          <w:szCs w:val="18"/>
        </w:rPr>
        <w:t xml:space="preserve">Nazwa i adres </w:t>
      </w:r>
      <w:r>
        <w:rPr>
          <w:rFonts w:ascii="Arial" w:hAnsi="Arial" w:cs="Arial"/>
          <w:i/>
          <w:sz w:val="18"/>
          <w:szCs w:val="18"/>
        </w:rPr>
        <w:t>beneficjenta/partnera</w:t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Pr="00D34D49">
        <w:rPr>
          <w:rFonts w:ascii="Arial" w:hAnsi="Arial" w:cs="Arial"/>
          <w:i/>
          <w:sz w:val="18"/>
          <w:szCs w:val="18"/>
        </w:rPr>
        <w:t xml:space="preserve">(miejscowość i data) </w:t>
      </w: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83927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PODATKU VAT</w:t>
      </w:r>
    </w:p>
    <w:p w:rsidR="00636282" w:rsidRPr="00C61F62" w:rsidRDefault="00636282" w:rsidP="00636282">
      <w:pPr>
        <w:pStyle w:val="Default"/>
      </w:pP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 xml:space="preserve">W związku z otrzymaniem przez 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......................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 xml:space="preserve">         </w:t>
      </w:r>
      <w:r w:rsidRPr="004F4A93">
        <w:rPr>
          <w:rFonts w:ascii="Arial" w:hAnsi="Arial" w:cs="Arial"/>
          <w:i/>
          <w:sz w:val="18"/>
          <w:szCs w:val="18"/>
        </w:rPr>
        <w:t>(nazwa beneficjenta oraz jego status prawny)</w:t>
      </w: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636282" w:rsidRDefault="00636282" w:rsidP="00636282">
      <w:pPr>
        <w:pStyle w:val="Pa3"/>
        <w:spacing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>dofinansowania ze środków Regionalnego Programu Operacyjnego Województwa Zachodniopomorskiego 2014 – 2020 na realizację projektu pn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1E33C0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..............................................................., </w:t>
      </w:r>
    </w:p>
    <w:p w:rsidR="00636282" w:rsidRPr="004F4A93" w:rsidRDefault="00636282" w:rsidP="00636282">
      <w:pPr>
        <w:pStyle w:val="Default"/>
        <w:ind w:left="2124" w:firstLine="708"/>
        <w:rPr>
          <w:rFonts w:ascii="Arial" w:hAnsi="Arial" w:cs="Arial"/>
          <w:i/>
          <w:color w:val="auto"/>
          <w:sz w:val="18"/>
          <w:szCs w:val="18"/>
        </w:rPr>
      </w:pPr>
      <w:r w:rsidRPr="004F4A93">
        <w:rPr>
          <w:rFonts w:ascii="Arial" w:hAnsi="Arial" w:cs="Arial"/>
          <w:i/>
          <w:color w:val="auto"/>
          <w:sz w:val="18"/>
          <w:szCs w:val="18"/>
        </w:rPr>
        <w:t xml:space="preserve">                      (nazwa projektu)</w:t>
      </w:r>
    </w:p>
    <w:p w:rsidR="00636282" w:rsidRDefault="00636282" w:rsidP="00636282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636282" w:rsidRDefault="00636282" w:rsidP="00636282">
      <w:pPr>
        <w:pStyle w:val="Pa3"/>
        <w:spacing w:line="276" w:lineRule="auto"/>
        <w:jc w:val="both"/>
        <w:rPr>
          <w:rFonts w:ascii="Minion Pro" w:hAnsi="Minion Pro" w:cs="Minion Pro"/>
          <w:sz w:val="18"/>
          <w:szCs w:val="18"/>
        </w:rPr>
      </w:pPr>
      <w:r w:rsidRPr="00162198">
        <w:rPr>
          <w:rFonts w:ascii="Arial" w:hAnsi="Arial" w:cs="Arial"/>
          <w:iCs/>
          <w:sz w:val="20"/>
          <w:szCs w:val="20"/>
        </w:rPr>
        <w:t xml:space="preserve">realizowanego w partnerstwie na podstawie umowy/porozumienia o partnerstwie nr ………………….. z dnia …………………………., </w:t>
      </w:r>
      <w:r w:rsidRPr="00162198">
        <w:rPr>
          <w:rFonts w:ascii="Arial" w:hAnsi="Arial" w:cs="Arial"/>
          <w:color w:val="000000"/>
          <w:sz w:val="20"/>
          <w:szCs w:val="20"/>
        </w:rPr>
        <w:t>działając w imieniu …………………………………………………..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</w:t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i/>
          <w:sz w:val="18"/>
          <w:szCs w:val="18"/>
        </w:rPr>
        <w:t>(nazwa beneficjenta/partnera oraz jego status prawny)</w:t>
      </w: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636282" w:rsidRPr="001E33C0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636282" w:rsidRPr="004F4A93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>Brak możliwości odzyskania podatku VAT wynika z:</w:t>
      </w:r>
      <w:r w:rsidRPr="00A8392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</w:t>
      </w:r>
      <w:r w:rsidRPr="00A83927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</w:t>
      </w:r>
      <w:r w:rsidRPr="004F4A9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......................................…………………...................................…………………....................................... </w:t>
      </w:r>
    </w:p>
    <w:p w:rsidR="00636282" w:rsidRPr="004F4A93" w:rsidRDefault="00636282" w:rsidP="00636282">
      <w:pPr>
        <w:pStyle w:val="Pa5"/>
        <w:jc w:val="both"/>
        <w:rPr>
          <w:rFonts w:ascii="Arial" w:hAnsi="Arial" w:cs="Arial"/>
          <w:color w:val="000000"/>
          <w:sz w:val="18"/>
          <w:szCs w:val="18"/>
        </w:rPr>
      </w:pPr>
      <w:r w:rsidRPr="004F4A93">
        <w:rPr>
          <w:rFonts w:ascii="Arial" w:hAnsi="Arial" w:cs="Arial"/>
          <w:i/>
          <w:iCs/>
          <w:color w:val="000000"/>
          <w:sz w:val="18"/>
          <w:szCs w:val="18"/>
        </w:rPr>
        <w:t>(należy wskazać podstawę prawną oraz opisać odnoszący się do niej stan faktyczny. Można posłużyć się również np. uzyskaną przez beneficjenta decyzją administra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>cyjną / interpretacją od właściwego organu. Należy wskazać czy beneficjent bę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>dzie wykonywał czynności opodatkowane z użyciem infrastruktury i sprzętu sfinan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 xml:space="preserve">sowanego w ramach projektu, a także czy  rozlicza się z podatku VAT w oparciu o tzw. </w:t>
      </w:r>
      <w:proofErr w:type="spellStart"/>
      <w:r w:rsidRPr="004F4A93">
        <w:rPr>
          <w:rFonts w:ascii="Arial" w:hAnsi="Arial" w:cs="Arial"/>
          <w:i/>
          <w:iCs/>
          <w:color w:val="000000"/>
          <w:sz w:val="18"/>
          <w:szCs w:val="18"/>
        </w:rPr>
        <w:t>prewspółczynnik</w:t>
      </w:r>
      <w:proofErr w:type="spellEnd"/>
      <w:r w:rsidRPr="004F4A93">
        <w:rPr>
          <w:rFonts w:ascii="Arial" w:hAnsi="Arial" w:cs="Arial"/>
          <w:i/>
          <w:iCs/>
          <w:color w:val="000000"/>
          <w:sz w:val="18"/>
          <w:szCs w:val="18"/>
        </w:rPr>
        <w:t xml:space="preserve"> sprzedaży obliczony na podstawie art. 86 ust. 2a-2h oraz proporcji ustalonej zgodnie z art. 90 ust. 2 i nast. ustawy o podatku od towarów i usług). </w:t>
      </w:r>
    </w:p>
    <w:p w:rsidR="00636282" w:rsidRPr="004F4A93" w:rsidRDefault="00636282" w:rsidP="00636282">
      <w:pPr>
        <w:pStyle w:val="Pa5"/>
        <w:jc w:val="both"/>
        <w:rPr>
          <w:rFonts w:ascii="Arial" w:hAnsi="Arial" w:cs="Arial"/>
          <w:color w:val="000000"/>
          <w:sz w:val="23"/>
          <w:szCs w:val="23"/>
        </w:rPr>
      </w:pPr>
    </w:p>
    <w:p w:rsidR="00636282" w:rsidRPr="004F4A93" w:rsidRDefault="00636282" w:rsidP="00636282">
      <w:pPr>
        <w:pStyle w:val="Pa3"/>
        <w:rPr>
          <w:rFonts w:ascii="Arial" w:hAnsi="Arial" w:cs="Arial"/>
          <w:i/>
          <w:sz w:val="18"/>
          <w:szCs w:val="18"/>
        </w:rPr>
      </w:pPr>
      <w:r w:rsidRPr="004F4A93">
        <w:rPr>
          <w:rFonts w:ascii="Arial" w:hAnsi="Arial" w:cs="Arial"/>
          <w:color w:val="000000"/>
          <w:sz w:val="20"/>
          <w:szCs w:val="20"/>
        </w:rPr>
        <w:t>W imieniu</w:t>
      </w:r>
      <w:r w:rsidRPr="004F4A93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t>................................................................................................................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18"/>
          <w:szCs w:val="18"/>
        </w:rPr>
        <w:t>..................</w:t>
      </w:r>
      <w:r w:rsidRPr="004F4A9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i/>
          <w:sz w:val="18"/>
          <w:szCs w:val="18"/>
        </w:rPr>
        <w:t>(nazwa beneficjenta/partnera oraz jego status prawny)</w:t>
      </w:r>
    </w:p>
    <w:p w:rsidR="00636282" w:rsidRPr="00A83927" w:rsidRDefault="00636282" w:rsidP="00636282">
      <w:pPr>
        <w:pStyle w:val="Pa5"/>
        <w:jc w:val="both"/>
        <w:rPr>
          <w:rFonts w:ascii="Minion Pro" w:hAnsi="Minion Pro" w:cs="Minion Pro"/>
          <w:i/>
          <w:sz w:val="18"/>
          <w:szCs w:val="18"/>
        </w:rPr>
      </w:pP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D34D49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D34D49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636282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iCs/>
          <w:sz w:val="23"/>
          <w:szCs w:val="23"/>
        </w:rPr>
      </w:pPr>
    </w:p>
    <w:p w:rsidR="00636282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iCs/>
          <w:sz w:val="23"/>
          <w:szCs w:val="23"/>
        </w:rPr>
      </w:pPr>
    </w:p>
    <w:p w:rsidR="00636282" w:rsidRPr="0072027D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sz w:val="23"/>
          <w:szCs w:val="23"/>
        </w:rPr>
      </w:pPr>
      <w:r w:rsidRPr="002A52B1">
        <w:rPr>
          <w:rFonts w:ascii="Minion Pro" w:hAnsi="Minion Pro" w:cs="Minion Pro"/>
          <w:i/>
          <w:iCs/>
          <w:sz w:val="23"/>
          <w:szCs w:val="23"/>
        </w:rPr>
        <w:t xml:space="preserve">………………………………… </w:t>
      </w:r>
    </w:p>
    <w:p w:rsidR="00636282" w:rsidRPr="00CD2890" w:rsidRDefault="00636282" w:rsidP="00636282">
      <w:pPr>
        <w:pStyle w:val="Pa3"/>
        <w:jc w:val="both"/>
        <w:rPr>
          <w:rFonts w:ascii="Arial" w:hAnsi="Arial" w:cs="Arial"/>
          <w:i/>
          <w:sz w:val="20"/>
          <w:szCs w:val="20"/>
        </w:rPr>
      </w:pP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 w:rsidRPr="00CD2890">
        <w:rPr>
          <w:rStyle w:val="A15"/>
          <w:rFonts w:ascii="Arial" w:hAnsi="Arial" w:cs="Arial"/>
        </w:rPr>
        <w:tab/>
        <w:t xml:space="preserve">           </w:t>
      </w:r>
      <w:r w:rsidRPr="00CD2890">
        <w:rPr>
          <w:rFonts w:ascii="Arial" w:hAnsi="Arial" w:cs="Arial"/>
          <w:i/>
          <w:sz w:val="18"/>
          <w:szCs w:val="18"/>
        </w:rPr>
        <w:t>(podpis i pieczątka)</w:t>
      </w:r>
    </w:p>
    <w:p w:rsidR="00636282" w:rsidRDefault="00636282" w:rsidP="00636282">
      <w:pPr>
        <w:pStyle w:val="Pa5"/>
        <w:tabs>
          <w:tab w:val="left" w:pos="7060"/>
        </w:tabs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ab/>
      </w:r>
    </w:p>
    <w:bookmarkEnd w:id="16"/>
    <w:bookmarkEnd w:id="17"/>
    <w:bookmarkEnd w:id="18"/>
    <w:bookmarkEnd w:id="19"/>
    <w:p w:rsidR="00636282" w:rsidRDefault="00636282" w:rsidP="00636282"/>
    <w:p w:rsidR="00636282" w:rsidRDefault="00636282" w:rsidP="00636282"/>
    <w:p w:rsidR="00636282" w:rsidRDefault="00636282" w:rsidP="00636282">
      <w:pPr>
        <w:rPr>
          <w:rFonts w:ascii="Arial" w:hAnsi="Arial" w:cs="Arial"/>
          <w:sz w:val="20"/>
          <w:szCs w:val="20"/>
        </w:rPr>
      </w:pPr>
    </w:p>
    <w:p w:rsidR="00636282" w:rsidRPr="00387464" w:rsidRDefault="00636282" w:rsidP="00636282">
      <w:pPr>
        <w:pStyle w:val="Nagwek1"/>
        <w:rPr>
          <w:rFonts w:cs="Arial"/>
        </w:rPr>
      </w:pPr>
      <w:bookmarkStart w:id="33" w:name="_Toc446496274"/>
      <w:r>
        <w:rPr>
          <w:rFonts w:cs="Arial"/>
        </w:rPr>
        <w:t>Załącznik do Oświadczenia o kwalifikowalności podatku VAT - Ankieta</w:t>
      </w:r>
      <w:bookmarkEnd w:id="33"/>
    </w:p>
    <w:p w:rsidR="00636282" w:rsidRDefault="00636282" w:rsidP="00636282"/>
    <w:p w:rsidR="00636282" w:rsidRDefault="00636282" w:rsidP="00636282"/>
    <w:p w:rsidR="00636282" w:rsidRDefault="00636282" w:rsidP="00636282">
      <w:r w:rsidRPr="00D34D49">
        <w:rPr>
          <w:rFonts w:ascii="Arial" w:hAnsi="Arial" w:cs="Arial"/>
          <w:i/>
          <w:sz w:val="18"/>
          <w:szCs w:val="18"/>
        </w:rPr>
        <w:t xml:space="preserve">Nazwa i adres </w:t>
      </w:r>
      <w:r>
        <w:rPr>
          <w:rFonts w:ascii="Arial" w:hAnsi="Arial" w:cs="Arial"/>
          <w:i/>
          <w:sz w:val="18"/>
          <w:szCs w:val="18"/>
        </w:rPr>
        <w:t>beneficjenta/partnera</w:t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Pr="00D34D49">
        <w:rPr>
          <w:rFonts w:ascii="Arial" w:hAnsi="Arial" w:cs="Arial"/>
          <w:i/>
          <w:sz w:val="18"/>
          <w:szCs w:val="18"/>
        </w:rPr>
        <w:t>(miejscowość i data)</w:t>
      </w:r>
    </w:p>
    <w:p w:rsidR="00636282" w:rsidRDefault="00636282" w:rsidP="00636282"/>
    <w:p w:rsidR="00636282" w:rsidRDefault="00636282" w:rsidP="00636282"/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Podmiot jest zarejestrowany przez właściwego naczelnika urzędu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skarbowego jako podatnik VAT?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ab/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ab/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Tak, jako podatnik VAT zwolniony</w:t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Tak, jako podatnik VAT czynny</w:t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>
      <w:pPr>
        <w:pStyle w:val="Akapitzlist"/>
        <w:spacing w:after="200" w:line="276" w:lineRule="auto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</w:p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poniesione w związku z projektem wydatki mają/będą miały</w:t>
      </w:r>
      <w:r w:rsidRPr="006F4718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*</w:t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bezpośredni związek z czynnościami opodatkowanymi podatkiem VAT (chodzi zarówno o czynności wykonywane w trakcie realizacji projektu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, jak i po jego zakończeniu)?</w:t>
      </w:r>
    </w:p>
    <w:p w:rsidR="00636282" w:rsidRDefault="00636282" w:rsidP="0063628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</w:t>
      </w:r>
    </w:p>
    <w:p w:rsidR="00636282" w:rsidRDefault="00636282" w:rsidP="0063628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>
      <w:pPr>
        <w:pStyle w:val="Akapitzlist"/>
        <w:spacing w:after="200" w:line="276" w:lineRule="auto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</w:p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kwestia odliczenia podatku VAT w związku z wydatkami ponoszonymi w ramach projektu była przedmiotem rozstrzygnięcia organów podatkowych lu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b organów kontroli skarbowej?</w:t>
      </w:r>
    </w:p>
    <w:p w:rsidR="00636282" w:rsidRDefault="00636282" w:rsidP="0063628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</w:t>
      </w:r>
    </w:p>
    <w:p w:rsidR="00636282" w:rsidRDefault="00636282" w:rsidP="00636282">
      <w:pPr>
        <w:pStyle w:val="Akapitzlist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W przypadku wybrania opcji Tak, 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do niniejszego Oświadczenia </w:t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należy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dołączyć kopię rozstrzygnięcia.</w:t>
      </w:r>
    </w:p>
    <w:p w:rsidR="00636282" w:rsidRDefault="00636282" w:rsidP="0063628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/>
    <w:p w:rsidR="00636282" w:rsidRDefault="00636282" w:rsidP="00636282"/>
    <w:p w:rsidR="00636282" w:rsidRDefault="00636282" w:rsidP="00636282"/>
    <w:p w:rsidR="00636282" w:rsidRPr="00CD2890" w:rsidRDefault="00636282" w:rsidP="00636282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sz w:val="23"/>
          <w:szCs w:val="23"/>
        </w:rPr>
      </w:pPr>
      <w:r w:rsidRPr="00CD2890">
        <w:rPr>
          <w:rFonts w:ascii="Arial" w:hAnsi="Arial" w:cs="Arial"/>
          <w:i/>
          <w:iCs/>
          <w:sz w:val="23"/>
          <w:szCs w:val="23"/>
        </w:rPr>
        <w:t xml:space="preserve">………………………………… </w:t>
      </w:r>
    </w:p>
    <w:p w:rsidR="00636282" w:rsidRPr="00CD2890" w:rsidRDefault="00636282" w:rsidP="00636282">
      <w:pPr>
        <w:pStyle w:val="Pa3"/>
        <w:jc w:val="both"/>
        <w:rPr>
          <w:rFonts w:ascii="Arial" w:hAnsi="Arial" w:cs="Arial"/>
          <w:i/>
          <w:sz w:val="20"/>
          <w:szCs w:val="20"/>
        </w:rPr>
      </w:pP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  <w:t xml:space="preserve">           </w:t>
      </w:r>
      <w:r w:rsidRPr="00CD2890">
        <w:rPr>
          <w:rFonts w:ascii="Arial" w:hAnsi="Arial" w:cs="Arial"/>
          <w:i/>
          <w:sz w:val="18"/>
          <w:szCs w:val="18"/>
        </w:rPr>
        <w:t>(podpis i pieczątka)</w:t>
      </w:r>
    </w:p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>
      <w:pPr>
        <w:rPr>
          <w:rFonts w:ascii="Arial" w:hAnsi="Arial" w:cs="Arial"/>
          <w:sz w:val="20"/>
          <w:szCs w:val="20"/>
        </w:rPr>
      </w:pPr>
      <w:r w:rsidRPr="006F4718">
        <w:rPr>
          <w:rFonts w:ascii="Arial" w:hAnsi="Arial" w:cs="Arial"/>
          <w:sz w:val="20"/>
          <w:szCs w:val="20"/>
        </w:rPr>
        <w:t>*niepotrzebne skreślić</w:t>
      </w:r>
    </w:p>
    <w:p w:rsidR="00636282" w:rsidRDefault="00636282" w:rsidP="00636282">
      <w:r>
        <w:br w:type="page"/>
      </w:r>
    </w:p>
    <w:p w:rsidR="00CD2890" w:rsidRDefault="00CD2890" w:rsidP="00CD2890"/>
    <w:p w:rsidR="00362C33" w:rsidRPr="00362C33" w:rsidRDefault="00685100" w:rsidP="00362C33">
      <w:r w:rsidRPr="008D1DCC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8170545</wp:posOffset>
            </wp:positionV>
            <wp:extent cx="4816475" cy="528320"/>
            <wp:effectExtent l="0" t="0" r="3175" b="5080"/>
            <wp:wrapNone/>
            <wp:docPr id="39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38F1">
        <w:rPr>
          <w:rFonts w:ascii="Arial" w:eastAsia="Times New Roman" w:hAnsi="Arial" w:cs="Arial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margin-left:66.05pt;margin-top:510.6pt;width:326.1pt;height:96.3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" filled="f" stroked="f">
            <v:textbox style="mso-fit-shape-to-text:t">
              <w:txbxContent>
                <w:p w:rsidR="00CD0FF4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CD0FF4" w:rsidRDefault="00CD0FF4" w:rsidP="00B80D8E">
                  <w:pPr>
                    <w:jc w:val="center"/>
                  </w:pPr>
                </w:p>
              </w:txbxContent>
            </v:textbox>
          </v:shape>
        </w:pict>
      </w:r>
      <w:r w:rsidR="00362C33" w:rsidRPr="008D1DCC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7335</wp:posOffset>
            </wp:positionV>
            <wp:extent cx="7513200" cy="10778400"/>
            <wp:effectExtent l="0" t="0" r="0" b="4445"/>
            <wp:wrapNone/>
            <wp:docPr id="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3200" cy="1077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62C33" w:rsidRPr="00362C33" w:rsidSect="008935C6">
      <w:headerReference w:type="default" r:id="rId13"/>
      <w:footerReference w:type="default" r:id="rId14"/>
      <w:headerReference w:type="first" r:id="rId15"/>
      <w:pgSz w:w="11906" w:h="16838"/>
      <w:pgMar w:top="477" w:right="1417" w:bottom="1417" w:left="1417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FF4" w:rsidRDefault="00CD0FF4" w:rsidP="00C056A3">
      <w:pPr>
        <w:spacing w:line="240" w:lineRule="auto"/>
      </w:pPr>
      <w:r>
        <w:separator/>
      </w:r>
    </w:p>
    <w:p w:rsidR="00CD0FF4" w:rsidRDefault="00CD0FF4"/>
    <w:p w:rsidR="00CD0FF4" w:rsidRDefault="00CD0FF4" w:rsidP="007C7973"/>
  </w:endnote>
  <w:endnote w:type="continuationSeparator" w:id="0">
    <w:p w:rsidR="00CD0FF4" w:rsidRDefault="00CD0FF4" w:rsidP="00C056A3">
      <w:pPr>
        <w:spacing w:line="240" w:lineRule="auto"/>
      </w:pPr>
      <w:r>
        <w:continuationSeparator/>
      </w:r>
    </w:p>
    <w:p w:rsidR="00CD0FF4" w:rsidRDefault="00CD0FF4"/>
    <w:p w:rsidR="00CD0FF4" w:rsidRDefault="00CD0FF4" w:rsidP="007C79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F4" w:rsidRPr="005C5086" w:rsidRDefault="00CD0FF4">
    <w:pPr>
      <w:pStyle w:val="Stopka"/>
      <w:jc w:val="right"/>
      <w:rPr>
        <w:rFonts w:ascii="Arial" w:hAnsi="Arial" w:cs="Arial"/>
        <w:sz w:val="14"/>
        <w:szCs w:val="14"/>
      </w:rPr>
    </w:pPr>
    <w:r w:rsidRPr="005C5086">
      <w:rPr>
        <w:rFonts w:ascii="Arial" w:hAnsi="Arial" w:cs="Arial"/>
        <w:sz w:val="14"/>
        <w:szCs w:val="14"/>
      </w:rPr>
      <w:t xml:space="preserve">Strona </w:t>
    </w:r>
    <w:r w:rsidR="00616BE2" w:rsidRPr="005C5086">
      <w:rPr>
        <w:rFonts w:ascii="Arial" w:hAnsi="Arial" w:cs="Arial"/>
        <w:bCs/>
        <w:sz w:val="14"/>
        <w:szCs w:val="14"/>
      </w:rPr>
      <w:fldChar w:fldCharType="begin"/>
    </w:r>
    <w:r w:rsidRPr="005C5086">
      <w:rPr>
        <w:rFonts w:ascii="Arial" w:hAnsi="Arial" w:cs="Arial"/>
        <w:bCs/>
        <w:sz w:val="14"/>
        <w:szCs w:val="14"/>
      </w:rPr>
      <w:instrText>PAGE</w:instrText>
    </w:r>
    <w:r w:rsidR="00616BE2" w:rsidRPr="005C5086">
      <w:rPr>
        <w:rFonts w:ascii="Arial" w:hAnsi="Arial" w:cs="Arial"/>
        <w:bCs/>
        <w:sz w:val="14"/>
        <w:szCs w:val="14"/>
      </w:rPr>
      <w:fldChar w:fldCharType="separate"/>
    </w:r>
    <w:r w:rsidR="007B38F1">
      <w:rPr>
        <w:rFonts w:ascii="Arial" w:hAnsi="Arial" w:cs="Arial"/>
        <w:bCs/>
        <w:noProof/>
        <w:sz w:val="14"/>
        <w:szCs w:val="14"/>
      </w:rPr>
      <w:t>2</w:t>
    </w:r>
    <w:r w:rsidR="00616BE2" w:rsidRPr="005C5086">
      <w:rPr>
        <w:rFonts w:ascii="Arial" w:hAnsi="Arial" w:cs="Arial"/>
        <w:bCs/>
        <w:sz w:val="14"/>
        <w:szCs w:val="14"/>
      </w:rPr>
      <w:fldChar w:fldCharType="end"/>
    </w:r>
    <w:r w:rsidRPr="005C5086">
      <w:rPr>
        <w:rFonts w:ascii="Arial" w:hAnsi="Arial" w:cs="Arial"/>
        <w:sz w:val="14"/>
        <w:szCs w:val="14"/>
      </w:rPr>
      <w:t xml:space="preserve"> z </w:t>
    </w:r>
    <w:r w:rsidR="00616BE2" w:rsidRPr="005C5086">
      <w:rPr>
        <w:rFonts w:ascii="Arial" w:hAnsi="Arial" w:cs="Arial"/>
        <w:bCs/>
        <w:sz w:val="14"/>
        <w:szCs w:val="14"/>
      </w:rPr>
      <w:fldChar w:fldCharType="begin"/>
    </w:r>
    <w:r w:rsidRPr="005C5086">
      <w:rPr>
        <w:rFonts w:ascii="Arial" w:hAnsi="Arial" w:cs="Arial"/>
        <w:bCs/>
        <w:sz w:val="14"/>
        <w:szCs w:val="14"/>
      </w:rPr>
      <w:instrText>NUMPAGES</w:instrText>
    </w:r>
    <w:r w:rsidR="00616BE2" w:rsidRPr="005C5086">
      <w:rPr>
        <w:rFonts w:ascii="Arial" w:hAnsi="Arial" w:cs="Arial"/>
        <w:bCs/>
        <w:sz w:val="14"/>
        <w:szCs w:val="14"/>
      </w:rPr>
      <w:fldChar w:fldCharType="separate"/>
    </w:r>
    <w:r w:rsidR="007B38F1">
      <w:rPr>
        <w:rFonts w:ascii="Arial" w:hAnsi="Arial" w:cs="Arial"/>
        <w:bCs/>
        <w:noProof/>
        <w:sz w:val="14"/>
        <w:szCs w:val="14"/>
      </w:rPr>
      <w:t>14</w:t>
    </w:r>
    <w:r w:rsidR="00616BE2" w:rsidRPr="005C5086">
      <w:rPr>
        <w:rFonts w:ascii="Arial" w:hAnsi="Arial" w:cs="Arial"/>
        <w:bCs/>
        <w:sz w:val="14"/>
        <w:szCs w:val="14"/>
      </w:rPr>
      <w:fldChar w:fldCharType="end"/>
    </w:r>
  </w:p>
  <w:p w:rsidR="00CD0FF4" w:rsidRPr="005C5086" w:rsidRDefault="00CD0FF4" w:rsidP="007C79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FF4" w:rsidRDefault="00CD0FF4" w:rsidP="004D3FDD">
      <w:pPr>
        <w:spacing w:line="240" w:lineRule="auto"/>
      </w:pPr>
      <w:r>
        <w:separator/>
      </w:r>
    </w:p>
  </w:footnote>
  <w:footnote w:type="continuationSeparator" w:id="0">
    <w:p w:rsidR="00CD0FF4" w:rsidRDefault="00CD0FF4" w:rsidP="00C056A3">
      <w:pPr>
        <w:spacing w:line="240" w:lineRule="auto"/>
      </w:pPr>
      <w:r>
        <w:continuationSeparator/>
      </w:r>
    </w:p>
    <w:p w:rsidR="00CD0FF4" w:rsidRDefault="00CD0FF4"/>
    <w:p w:rsidR="00CD0FF4" w:rsidRDefault="00CD0FF4" w:rsidP="007C79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bCs/>
        <w:i/>
        <w:iCs/>
        <w:color w:val="365F91"/>
        <w:sz w:val="16"/>
        <w:szCs w:val="16"/>
        <w:lang w:eastAsia="pl-PL"/>
      </w:rPr>
      <w:alias w:val="Tytuł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D0FF4" w:rsidRPr="00A01446" w:rsidRDefault="00CD0FF4">
        <w:pPr>
          <w:pStyle w:val="Nagwek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Arial" w:hAnsi="Arial" w:cs="Arial"/>
            <w:bCs/>
            <w:i/>
            <w:iCs/>
            <w:color w:val="365F91"/>
            <w:sz w:val="16"/>
            <w:szCs w:val="16"/>
            <w:lang w:eastAsia="pl-PL"/>
          </w:rPr>
        </w:pPr>
        <w:r w:rsidRPr="00A01446">
          <w:rPr>
            <w:rFonts w:ascii="Arial" w:hAnsi="Arial" w:cs="Arial"/>
            <w:bCs/>
            <w:i/>
            <w:iCs/>
            <w:color w:val="365F91"/>
            <w:sz w:val="16"/>
            <w:szCs w:val="16"/>
            <w:lang w:eastAsia="pl-PL"/>
          </w:rPr>
          <w:t>Zasady dotyczące realizacji projektów partnerskich w ramach Regionalnego Programu Operacyjnego                                                  Województwa Zachodniopomorskiego 2014 – 2020</w:t>
        </w:r>
      </w:p>
    </w:sdtContent>
  </w:sdt>
  <w:p w:rsidR="00CD0FF4" w:rsidRPr="00F20D6B" w:rsidRDefault="00CD0FF4" w:rsidP="00F20D6B">
    <w:pPr>
      <w:pStyle w:val="Nagwek"/>
      <w:pBdr>
        <w:between w:val="single" w:sz="4" w:space="1" w:color="4F81BD" w:themeColor="accent1"/>
      </w:pBdr>
      <w:spacing w:line="276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F4" w:rsidRDefault="00CD0FF4" w:rsidP="00F2666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3992CF0"/>
    <w:multiLevelType w:val="hybridMultilevel"/>
    <w:tmpl w:val="EC4A8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B0E61"/>
    <w:multiLevelType w:val="hybridMultilevel"/>
    <w:tmpl w:val="2AD81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FC01AA"/>
    <w:multiLevelType w:val="hybridMultilevel"/>
    <w:tmpl w:val="46C098BE"/>
    <w:lvl w:ilvl="0" w:tplc="4E56CEA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3B7B55"/>
    <w:multiLevelType w:val="hybridMultilevel"/>
    <w:tmpl w:val="5BF42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B6DEC"/>
    <w:multiLevelType w:val="hybridMultilevel"/>
    <w:tmpl w:val="54B8A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1C26C86"/>
    <w:multiLevelType w:val="hybridMultilevel"/>
    <w:tmpl w:val="9754D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72C4C"/>
    <w:multiLevelType w:val="hybridMultilevel"/>
    <w:tmpl w:val="59F2E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CC6D94"/>
    <w:multiLevelType w:val="hybridMultilevel"/>
    <w:tmpl w:val="3AE0347A"/>
    <w:lvl w:ilvl="0" w:tplc="9ED256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1D5B6E"/>
    <w:multiLevelType w:val="hybridMultilevel"/>
    <w:tmpl w:val="F1C84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530261"/>
    <w:multiLevelType w:val="hybridMultilevel"/>
    <w:tmpl w:val="50AC5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D74E3A"/>
    <w:multiLevelType w:val="hybridMultilevel"/>
    <w:tmpl w:val="E3E8B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3343FA"/>
    <w:multiLevelType w:val="hybridMultilevel"/>
    <w:tmpl w:val="2E304A9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EE42EC"/>
    <w:multiLevelType w:val="hybridMultilevel"/>
    <w:tmpl w:val="54B8A1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6F37E28"/>
    <w:multiLevelType w:val="hybridMultilevel"/>
    <w:tmpl w:val="2958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14E62"/>
    <w:multiLevelType w:val="hybridMultilevel"/>
    <w:tmpl w:val="694870D6"/>
    <w:lvl w:ilvl="0" w:tplc="5742D6A8">
      <w:start w:val="1"/>
      <w:numFmt w:val="bullet"/>
      <w:pStyle w:val="Podtytu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0">
    <w:nsid w:val="2AB33E13"/>
    <w:multiLevelType w:val="hybridMultilevel"/>
    <w:tmpl w:val="C1DEF8F2"/>
    <w:lvl w:ilvl="0" w:tplc="20DAC7A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AB1AAC"/>
    <w:multiLevelType w:val="multilevel"/>
    <w:tmpl w:val="F850B2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2">
    <w:nsid w:val="368D09E9"/>
    <w:multiLevelType w:val="hybridMultilevel"/>
    <w:tmpl w:val="60283B0C"/>
    <w:lvl w:ilvl="0" w:tplc="4244BB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F66C5"/>
    <w:multiLevelType w:val="hybridMultilevel"/>
    <w:tmpl w:val="BC6AB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ADF"/>
    <w:multiLevelType w:val="hybridMultilevel"/>
    <w:tmpl w:val="9A6C92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C1E1BFD"/>
    <w:multiLevelType w:val="hybridMultilevel"/>
    <w:tmpl w:val="46C098BE"/>
    <w:lvl w:ilvl="0" w:tplc="4E56CEA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FD044D4"/>
    <w:multiLevelType w:val="hybridMultilevel"/>
    <w:tmpl w:val="C11CE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467023"/>
    <w:multiLevelType w:val="hybridMultilevel"/>
    <w:tmpl w:val="9DBE2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5841C61"/>
    <w:multiLevelType w:val="hybridMultilevel"/>
    <w:tmpl w:val="C40C8462"/>
    <w:lvl w:ilvl="0" w:tplc="B420B080">
      <w:start w:val="1"/>
      <w:numFmt w:val="decimal"/>
      <w:pStyle w:val="Nagwek3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trike w:val="0"/>
        <w:color w:val="auto"/>
        <w:lang w:val="pl-PL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E24132"/>
    <w:multiLevelType w:val="hybridMultilevel"/>
    <w:tmpl w:val="4B9634CC"/>
    <w:name w:val="WW8Num26322"/>
    <w:lvl w:ilvl="0" w:tplc="65A256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130B63"/>
    <w:multiLevelType w:val="hybridMultilevel"/>
    <w:tmpl w:val="74960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C756987"/>
    <w:multiLevelType w:val="hybridMultilevel"/>
    <w:tmpl w:val="5F1ABF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D2A059E"/>
    <w:multiLevelType w:val="hybridMultilevel"/>
    <w:tmpl w:val="3C5620BA"/>
    <w:lvl w:ilvl="0" w:tplc="8ACA0E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F7A3B48"/>
    <w:multiLevelType w:val="hybridMultilevel"/>
    <w:tmpl w:val="4C523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480D5F"/>
    <w:multiLevelType w:val="hybridMultilevel"/>
    <w:tmpl w:val="5D842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63918D8"/>
    <w:multiLevelType w:val="hybridMultilevel"/>
    <w:tmpl w:val="ABA69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1B5AD6"/>
    <w:multiLevelType w:val="multilevel"/>
    <w:tmpl w:val="5F18A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1">
    <w:nsid w:val="59BA0652"/>
    <w:multiLevelType w:val="hybridMultilevel"/>
    <w:tmpl w:val="484C1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325819"/>
    <w:multiLevelType w:val="hybridMultilevel"/>
    <w:tmpl w:val="A6909674"/>
    <w:lvl w:ilvl="0" w:tplc="6312FE7C">
      <w:start w:val="1"/>
      <w:numFmt w:val="lowerLetter"/>
      <w:lvlText w:val="%1)"/>
      <w:lvlJc w:val="lef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6ADB33BB"/>
    <w:multiLevelType w:val="multilevel"/>
    <w:tmpl w:val="017C4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8E651B8"/>
    <w:multiLevelType w:val="hybridMultilevel"/>
    <w:tmpl w:val="DF0EB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A104C"/>
    <w:multiLevelType w:val="hybridMultilevel"/>
    <w:tmpl w:val="F10852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D520108"/>
    <w:multiLevelType w:val="hybridMultilevel"/>
    <w:tmpl w:val="95DEDF4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19"/>
  </w:num>
  <w:num w:numId="7">
    <w:abstractNumId w:val="27"/>
  </w:num>
  <w:num w:numId="8">
    <w:abstractNumId w:val="30"/>
  </w:num>
  <w:num w:numId="9">
    <w:abstractNumId w:val="24"/>
  </w:num>
  <w:num w:numId="10">
    <w:abstractNumId w:val="43"/>
  </w:num>
  <w:num w:numId="11">
    <w:abstractNumId w:val="7"/>
  </w:num>
  <w:num w:numId="12">
    <w:abstractNumId w:val="38"/>
  </w:num>
  <w:num w:numId="13">
    <w:abstractNumId w:val="14"/>
  </w:num>
  <w:num w:numId="14">
    <w:abstractNumId w:val="15"/>
  </w:num>
  <w:num w:numId="15">
    <w:abstractNumId w:val="32"/>
  </w:num>
  <w:num w:numId="16">
    <w:abstractNumId w:val="34"/>
  </w:num>
  <w:num w:numId="17">
    <w:abstractNumId w:val="12"/>
  </w:num>
  <w:num w:numId="18">
    <w:abstractNumId w:val="23"/>
  </w:num>
  <w:num w:numId="19">
    <w:abstractNumId w:val="35"/>
  </w:num>
  <w:num w:numId="20">
    <w:abstractNumId w:val="13"/>
  </w:num>
  <w:num w:numId="21">
    <w:abstractNumId w:val="44"/>
  </w:num>
  <w:num w:numId="22">
    <w:abstractNumId w:val="41"/>
  </w:num>
  <w:num w:numId="23">
    <w:abstractNumId w:val="10"/>
  </w:num>
  <w:num w:numId="24">
    <w:abstractNumId w:val="6"/>
  </w:num>
  <w:num w:numId="25">
    <w:abstractNumId w:val="4"/>
  </w:num>
  <w:num w:numId="26">
    <w:abstractNumId w:val="28"/>
  </w:num>
  <w:num w:numId="27">
    <w:abstractNumId w:val="21"/>
  </w:num>
  <w:num w:numId="28">
    <w:abstractNumId w:val="42"/>
  </w:num>
  <w:num w:numId="29">
    <w:abstractNumId w:val="20"/>
  </w:num>
  <w:num w:numId="30">
    <w:abstractNumId w:val="11"/>
  </w:num>
  <w:num w:numId="31">
    <w:abstractNumId w:val="46"/>
  </w:num>
  <w:num w:numId="32">
    <w:abstractNumId w:val="45"/>
  </w:num>
  <w:num w:numId="33">
    <w:abstractNumId w:val="29"/>
  </w:num>
  <w:num w:numId="34">
    <w:abstractNumId w:val="18"/>
  </w:num>
  <w:num w:numId="35">
    <w:abstractNumId w:val="36"/>
  </w:num>
  <w:num w:numId="36">
    <w:abstractNumId w:val="17"/>
  </w:num>
  <w:num w:numId="37">
    <w:abstractNumId w:val="5"/>
  </w:num>
  <w:num w:numId="38">
    <w:abstractNumId w:val="16"/>
  </w:num>
  <w:num w:numId="39">
    <w:abstractNumId w:val="22"/>
  </w:num>
  <w:num w:numId="40">
    <w:abstractNumId w:val="40"/>
  </w:num>
  <w:num w:numId="41">
    <w:abstractNumId w:val="33"/>
  </w:num>
  <w:num w:numId="42">
    <w:abstractNumId w:val="39"/>
  </w:num>
  <w:num w:numId="43">
    <w:abstractNumId w:val="9"/>
  </w:num>
  <w:num w:numId="44">
    <w:abstractNumId w:val="37"/>
  </w:num>
  <w:num w:numId="45">
    <w:abstractNumId w:val="26"/>
  </w:num>
  <w:num w:numId="4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64A"/>
    <w:rsid w:val="0000105F"/>
    <w:rsid w:val="000011EB"/>
    <w:rsid w:val="00002863"/>
    <w:rsid w:val="000031AC"/>
    <w:rsid w:val="000031D1"/>
    <w:rsid w:val="00003F2D"/>
    <w:rsid w:val="000044C3"/>
    <w:rsid w:val="000046E9"/>
    <w:rsid w:val="00005277"/>
    <w:rsid w:val="000059B1"/>
    <w:rsid w:val="00006F73"/>
    <w:rsid w:val="000077B5"/>
    <w:rsid w:val="000102AF"/>
    <w:rsid w:val="00010582"/>
    <w:rsid w:val="00010E21"/>
    <w:rsid w:val="00010F01"/>
    <w:rsid w:val="00010FA9"/>
    <w:rsid w:val="00011391"/>
    <w:rsid w:val="000115B7"/>
    <w:rsid w:val="00011B2C"/>
    <w:rsid w:val="0001283D"/>
    <w:rsid w:val="00014A97"/>
    <w:rsid w:val="00014F71"/>
    <w:rsid w:val="00016A39"/>
    <w:rsid w:val="00017A84"/>
    <w:rsid w:val="000201D2"/>
    <w:rsid w:val="000208B8"/>
    <w:rsid w:val="00021D51"/>
    <w:rsid w:val="00022DB1"/>
    <w:rsid w:val="00022F93"/>
    <w:rsid w:val="0002327A"/>
    <w:rsid w:val="000248F3"/>
    <w:rsid w:val="00024A1C"/>
    <w:rsid w:val="00024EFD"/>
    <w:rsid w:val="00025677"/>
    <w:rsid w:val="000270B3"/>
    <w:rsid w:val="000270D0"/>
    <w:rsid w:val="000277CA"/>
    <w:rsid w:val="00034102"/>
    <w:rsid w:val="000357CE"/>
    <w:rsid w:val="00035862"/>
    <w:rsid w:val="00035DB0"/>
    <w:rsid w:val="00035EFA"/>
    <w:rsid w:val="00036217"/>
    <w:rsid w:val="00040646"/>
    <w:rsid w:val="0004114E"/>
    <w:rsid w:val="00041158"/>
    <w:rsid w:val="00041706"/>
    <w:rsid w:val="00042794"/>
    <w:rsid w:val="00042FF0"/>
    <w:rsid w:val="0004302C"/>
    <w:rsid w:val="00043912"/>
    <w:rsid w:val="0004398E"/>
    <w:rsid w:val="00043C4B"/>
    <w:rsid w:val="0004432C"/>
    <w:rsid w:val="000455B8"/>
    <w:rsid w:val="00045EDD"/>
    <w:rsid w:val="000473C5"/>
    <w:rsid w:val="00050310"/>
    <w:rsid w:val="00050A12"/>
    <w:rsid w:val="00052130"/>
    <w:rsid w:val="00052396"/>
    <w:rsid w:val="00053880"/>
    <w:rsid w:val="00053ED9"/>
    <w:rsid w:val="0005436F"/>
    <w:rsid w:val="00054546"/>
    <w:rsid w:val="00055B44"/>
    <w:rsid w:val="00056D13"/>
    <w:rsid w:val="000603C5"/>
    <w:rsid w:val="000630BC"/>
    <w:rsid w:val="00063744"/>
    <w:rsid w:val="00064253"/>
    <w:rsid w:val="0006491E"/>
    <w:rsid w:val="00064DB8"/>
    <w:rsid w:val="00064ED7"/>
    <w:rsid w:val="00064F8F"/>
    <w:rsid w:val="0006544E"/>
    <w:rsid w:val="00065FB2"/>
    <w:rsid w:val="000670D9"/>
    <w:rsid w:val="00067F4D"/>
    <w:rsid w:val="000703EE"/>
    <w:rsid w:val="00070447"/>
    <w:rsid w:val="00070823"/>
    <w:rsid w:val="0007083D"/>
    <w:rsid w:val="000709FB"/>
    <w:rsid w:val="00070C5A"/>
    <w:rsid w:val="000714B6"/>
    <w:rsid w:val="00072292"/>
    <w:rsid w:val="00072CB9"/>
    <w:rsid w:val="000732F0"/>
    <w:rsid w:val="0007392C"/>
    <w:rsid w:val="00073C50"/>
    <w:rsid w:val="00073FDE"/>
    <w:rsid w:val="00074083"/>
    <w:rsid w:val="0007767C"/>
    <w:rsid w:val="00077F7C"/>
    <w:rsid w:val="000802A6"/>
    <w:rsid w:val="0008163F"/>
    <w:rsid w:val="000816D8"/>
    <w:rsid w:val="00081827"/>
    <w:rsid w:val="00082261"/>
    <w:rsid w:val="000856F6"/>
    <w:rsid w:val="00087A5F"/>
    <w:rsid w:val="000903F0"/>
    <w:rsid w:val="0009113F"/>
    <w:rsid w:val="00091141"/>
    <w:rsid w:val="00091E66"/>
    <w:rsid w:val="00092A86"/>
    <w:rsid w:val="000944CA"/>
    <w:rsid w:val="00094982"/>
    <w:rsid w:val="000977E1"/>
    <w:rsid w:val="000A06BC"/>
    <w:rsid w:val="000A0BC8"/>
    <w:rsid w:val="000A1BDA"/>
    <w:rsid w:val="000A27EE"/>
    <w:rsid w:val="000A3306"/>
    <w:rsid w:val="000A34CE"/>
    <w:rsid w:val="000A3E82"/>
    <w:rsid w:val="000A4365"/>
    <w:rsid w:val="000A5113"/>
    <w:rsid w:val="000A54DB"/>
    <w:rsid w:val="000A5F07"/>
    <w:rsid w:val="000A5FB7"/>
    <w:rsid w:val="000A6635"/>
    <w:rsid w:val="000A688F"/>
    <w:rsid w:val="000A692E"/>
    <w:rsid w:val="000A6D42"/>
    <w:rsid w:val="000A73BC"/>
    <w:rsid w:val="000A7B67"/>
    <w:rsid w:val="000B0B2D"/>
    <w:rsid w:val="000B1539"/>
    <w:rsid w:val="000B1816"/>
    <w:rsid w:val="000B20F9"/>
    <w:rsid w:val="000B25ED"/>
    <w:rsid w:val="000B3063"/>
    <w:rsid w:val="000B502C"/>
    <w:rsid w:val="000B5B23"/>
    <w:rsid w:val="000B5C12"/>
    <w:rsid w:val="000B5F0B"/>
    <w:rsid w:val="000B6C9E"/>
    <w:rsid w:val="000B7798"/>
    <w:rsid w:val="000C338A"/>
    <w:rsid w:val="000C3AC0"/>
    <w:rsid w:val="000C43F6"/>
    <w:rsid w:val="000C4AC7"/>
    <w:rsid w:val="000C5669"/>
    <w:rsid w:val="000C6680"/>
    <w:rsid w:val="000C7670"/>
    <w:rsid w:val="000D0321"/>
    <w:rsid w:val="000D13DF"/>
    <w:rsid w:val="000D1853"/>
    <w:rsid w:val="000D2155"/>
    <w:rsid w:val="000D24FD"/>
    <w:rsid w:val="000D2512"/>
    <w:rsid w:val="000D3C3E"/>
    <w:rsid w:val="000D3CFA"/>
    <w:rsid w:val="000D3E19"/>
    <w:rsid w:val="000D483A"/>
    <w:rsid w:val="000D4909"/>
    <w:rsid w:val="000D4E18"/>
    <w:rsid w:val="000D518B"/>
    <w:rsid w:val="000D5904"/>
    <w:rsid w:val="000D5C64"/>
    <w:rsid w:val="000D5FCD"/>
    <w:rsid w:val="000D7502"/>
    <w:rsid w:val="000D7F4A"/>
    <w:rsid w:val="000E1350"/>
    <w:rsid w:val="000E2EE5"/>
    <w:rsid w:val="000E4070"/>
    <w:rsid w:val="000E4F79"/>
    <w:rsid w:val="000E54CB"/>
    <w:rsid w:val="000E5CBA"/>
    <w:rsid w:val="000E5E12"/>
    <w:rsid w:val="000E645B"/>
    <w:rsid w:val="000E6A5E"/>
    <w:rsid w:val="000E6F43"/>
    <w:rsid w:val="000E7B31"/>
    <w:rsid w:val="000F03A4"/>
    <w:rsid w:val="000F0736"/>
    <w:rsid w:val="000F07D4"/>
    <w:rsid w:val="000F0F03"/>
    <w:rsid w:val="000F10CB"/>
    <w:rsid w:val="000F1757"/>
    <w:rsid w:val="000F22D2"/>
    <w:rsid w:val="000F24F2"/>
    <w:rsid w:val="000F2992"/>
    <w:rsid w:val="000F3289"/>
    <w:rsid w:val="000F3E44"/>
    <w:rsid w:val="000F47AD"/>
    <w:rsid w:val="000F52AC"/>
    <w:rsid w:val="000F705C"/>
    <w:rsid w:val="000F73FF"/>
    <w:rsid w:val="000F75B3"/>
    <w:rsid w:val="00100BD5"/>
    <w:rsid w:val="00101A56"/>
    <w:rsid w:val="00102037"/>
    <w:rsid w:val="00102573"/>
    <w:rsid w:val="00104A4F"/>
    <w:rsid w:val="00104BB7"/>
    <w:rsid w:val="00105478"/>
    <w:rsid w:val="00105543"/>
    <w:rsid w:val="00105721"/>
    <w:rsid w:val="001061FA"/>
    <w:rsid w:val="001068B2"/>
    <w:rsid w:val="00106B6E"/>
    <w:rsid w:val="00106F0A"/>
    <w:rsid w:val="00110E75"/>
    <w:rsid w:val="001128B1"/>
    <w:rsid w:val="00112D3F"/>
    <w:rsid w:val="00114E4B"/>
    <w:rsid w:val="00115E69"/>
    <w:rsid w:val="0011627D"/>
    <w:rsid w:val="00116427"/>
    <w:rsid w:val="0012002F"/>
    <w:rsid w:val="00120EDC"/>
    <w:rsid w:val="0012128E"/>
    <w:rsid w:val="0012218B"/>
    <w:rsid w:val="00123790"/>
    <w:rsid w:val="00126704"/>
    <w:rsid w:val="00126884"/>
    <w:rsid w:val="001276CF"/>
    <w:rsid w:val="00127FB0"/>
    <w:rsid w:val="0013009F"/>
    <w:rsid w:val="0013050B"/>
    <w:rsid w:val="001313C2"/>
    <w:rsid w:val="00131DAC"/>
    <w:rsid w:val="00132A0B"/>
    <w:rsid w:val="001335DB"/>
    <w:rsid w:val="0013416A"/>
    <w:rsid w:val="00134AE6"/>
    <w:rsid w:val="001356B2"/>
    <w:rsid w:val="00136AD9"/>
    <w:rsid w:val="00136BD4"/>
    <w:rsid w:val="001376D4"/>
    <w:rsid w:val="00137CC4"/>
    <w:rsid w:val="0014138F"/>
    <w:rsid w:val="0014198E"/>
    <w:rsid w:val="00141F3F"/>
    <w:rsid w:val="001438F1"/>
    <w:rsid w:val="00143A05"/>
    <w:rsid w:val="00143AF4"/>
    <w:rsid w:val="001441E0"/>
    <w:rsid w:val="00144621"/>
    <w:rsid w:val="0014475E"/>
    <w:rsid w:val="00144FA7"/>
    <w:rsid w:val="00145605"/>
    <w:rsid w:val="001468B6"/>
    <w:rsid w:val="00146B63"/>
    <w:rsid w:val="00146F24"/>
    <w:rsid w:val="0014700F"/>
    <w:rsid w:val="0015094E"/>
    <w:rsid w:val="00151DE3"/>
    <w:rsid w:val="001533DD"/>
    <w:rsid w:val="001544D8"/>
    <w:rsid w:val="00154AB9"/>
    <w:rsid w:val="0015577F"/>
    <w:rsid w:val="001557B3"/>
    <w:rsid w:val="00156B57"/>
    <w:rsid w:val="0015724A"/>
    <w:rsid w:val="00157C5B"/>
    <w:rsid w:val="00160B7C"/>
    <w:rsid w:val="00160FA4"/>
    <w:rsid w:val="00161CA7"/>
    <w:rsid w:val="00162198"/>
    <w:rsid w:val="00162B68"/>
    <w:rsid w:val="001631CB"/>
    <w:rsid w:val="00165DC3"/>
    <w:rsid w:val="00166964"/>
    <w:rsid w:val="00167225"/>
    <w:rsid w:val="001679A6"/>
    <w:rsid w:val="00167CF6"/>
    <w:rsid w:val="001701C4"/>
    <w:rsid w:val="00170C5E"/>
    <w:rsid w:val="00170E3B"/>
    <w:rsid w:val="00170F5D"/>
    <w:rsid w:val="00171078"/>
    <w:rsid w:val="0017180C"/>
    <w:rsid w:val="00171887"/>
    <w:rsid w:val="00171A11"/>
    <w:rsid w:val="001731F5"/>
    <w:rsid w:val="00173222"/>
    <w:rsid w:val="001732F7"/>
    <w:rsid w:val="00174433"/>
    <w:rsid w:val="0017451A"/>
    <w:rsid w:val="00174748"/>
    <w:rsid w:val="00174D8D"/>
    <w:rsid w:val="00175BA8"/>
    <w:rsid w:val="0017658D"/>
    <w:rsid w:val="00176A31"/>
    <w:rsid w:val="0017724B"/>
    <w:rsid w:val="001778CE"/>
    <w:rsid w:val="00177C8E"/>
    <w:rsid w:val="00180FAF"/>
    <w:rsid w:val="0018102B"/>
    <w:rsid w:val="00181BE2"/>
    <w:rsid w:val="00181D52"/>
    <w:rsid w:val="001822EC"/>
    <w:rsid w:val="00183134"/>
    <w:rsid w:val="00186457"/>
    <w:rsid w:val="001867CA"/>
    <w:rsid w:val="0018685C"/>
    <w:rsid w:val="00186F60"/>
    <w:rsid w:val="001871DA"/>
    <w:rsid w:val="00187229"/>
    <w:rsid w:val="0019007F"/>
    <w:rsid w:val="00190E48"/>
    <w:rsid w:val="001913DA"/>
    <w:rsid w:val="001931C4"/>
    <w:rsid w:val="001941B9"/>
    <w:rsid w:val="001964D7"/>
    <w:rsid w:val="001A02C9"/>
    <w:rsid w:val="001A1CDA"/>
    <w:rsid w:val="001A20D0"/>
    <w:rsid w:val="001A2618"/>
    <w:rsid w:val="001A3FEA"/>
    <w:rsid w:val="001A5DAF"/>
    <w:rsid w:val="001A5EBD"/>
    <w:rsid w:val="001A62EA"/>
    <w:rsid w:val="001B0EF9"/>
    <w:rsid w:val="001B191F"/>
    <w:rsid w:val="001B21DD"/>
    <w:rsid w:val="001B3893"/>
    <w:rsid w:val="001B41C4"/>
    <w:rsid w:val="001B47E7"/>
    <w:rsid w:val="001B4E29"/>
    <w:rsid w:val="001B5B7A"/>
    <w:rsid w:val="001B6427"/>
    <w:rsid w:val="001B6549"/>
    <w:rsid w:val="001B6B3F"/>
    <w:rsid w:val="001B6DFD"/>
    <w:rsid w:val="001B7107"/>
    <w:rsid w:val="001B761C"/>
    <w:rsid w:val="001B7831"/>
    <w:rsid w:val="001B7A4D"/>
    <w:rsid w:val="001B7AAC"/>
    <w:rsid w:val="001C0C86"/>
    <w:rsid w:val="001C0FF0"/>
    <w:rsid w:val="001C1DA9"/>
    <w:rsid w:val="001C3ED5"/>
    <w:rsid w:val="001C68A0"/>
    <w:rsid w:val="001C6A4C"/>
    <w:rsid w:val="001D0823"/>
    <w:rsid w:val="001D32B8"/>
    <w:rsid w:val="001D3EB5"/>
    <w:rsid w:val="001D6824"/>
    <w:rsid w:val="001D769F"/>
    <w:rsid w:val="001D77B0"/>
    <w:rsid w:val="001E0545"/>
    <w:rsid w:val="001E0EA6"/>
    <w:rsid w:val="001E1BED"/>
    <w:rsid w:val="001E23C0"/>
    <w:rsid w:val="001E31C5"/>
    <w:rsid w:val="001E3EAB"/>
    <w:rsid w:val="001E42CC"/>
    <w:rsid w:val="001E4FDD"/>
    <w:rsid w:val="001E62C7"/>
    <w:rsid w:val="001E7F2D"/>
    <w:rsid w:val="001F20AD"/>
    <w:rsid w:val="001F2BA6"/>
    <w:rsid w:val="001F35DF"/>
    <w:rsid w:val="001F486D"/>
    <w:rsid w:val="001F494D"/>
    <w:rsid w:val="001F5C6C"/>
    <w:rsid w:val="001F64D2"/>
    <w:rsid w:val="001F7559"/>
    <w:rsid w:val="001F7683"/>
    <w:rsid w:val="001F76A1"/>
    <w:rsid w:val="001F77C8"/>
    <w:rsid w:val="00200F34"/>
    <w:rsid w:val="00200FE4"/>
    <w:rsid w:val="00201212"/>
    <w:rsid w:val="00202465"/>
    <w:rsid w:val="002027D0"/>
    <w:rsid w:val="00202B43"/>
    <w:rsid w:val="002039A6"/>
    <w:rsid w:val="002046F7"/>
    <w:rsid w:val="00205396"/>
    <w:rsid w:val="0020768D"/>
    <w:rsid w:val="00210BD1"/>
    <w:rsid w:val="00213B4F"/>
    <w:rsid w:val="00214330"/>
    <w:rsid w:val="0021455F"/>
    <w:rsid w:val="00214560"/>
    <w:rsid w:val="00214E4E"/>
    <w:rsid w:val="00215422"/>
    <w:rsid w:val="00215B05"/>
    <w:rsid w:val="00215D0A"/>
    <w:rsid w:val="00216A7D"/>
    <w:rsid w:val="00216D49"/>
    <w:rsid w:val="00217875"/>
    <w:rsid w:val="00217996"/>
    <w:rsid w:val="00217FF8"/>
    <w:rsid w:val="0022073E"/>
    <w:rsid w:val="00222D66"/>
    <w:rsid w:val="00224B31"/>
    <w:rsid w:val="00225463"/>
    <w:rsid w:val="0022551A"/>
    <w:rsid w:val="002255BB"/>
    <w:rsid w:val="0022568B"/>
    <w:rsid w:val="00226D33"/>
    <w:rsid w:val="00226F05"/>
    <w:rsid w:val="002304E4"/>
    <w:rsid w:val="00230F2E"/>
    <w:rsid w:val="00231256"/>
    <w:rsid w:val="0023129C"/>
    <w:rsid w:val="00232181"/>
    <w:rsid w:val="00232388"/>
    <w:rsid w:val="00232B8B"/>
    <w:rsid w:val="00235BDA"/>
    <w:rsid w:val="00236314"/>
    <w:rsid w:val="00236CAB"/>
    <w:rsid w:val="002372CF"/>
    <w:rsid w:val="0023753C"/>
    <w:rsid w:val="0023772B"/>
    <w:rsid w:val="00237806"/>
    <w:rsid w:val="00237EDF"/>
    <w:rsid w:val="0024027D"/>
    <w:rsid w:val="00240E9F"/>
    <w:rsid w:val="00240F9F"/>
    <w:rsid w:val="002419D0"/>
    <w:rsid w:val="00245A32"/>
    <w:rsid w:val="002474E1"/>
    <w:rsid w:val="002503D5"/>
    <w:rsid w:val="00250E43"/>
    <w:rsid w:val="00251358"/>
    <w:rsid w:val="002529B9"/>
    <w:rsid w:val="00253DA3"/>
    <w:rsid w:val="002540BF"/>
    <w:rsid w:val="00255A14"/>
    <w:rsid w:val="00256DDE"/>
    <w:rsid w:val="00257D70"/>
    <w:rsid w:val="00257F53"/>
    <w:rsid w:val="00261D86"/>
    <w:rsid w:val="00262B43"/>
    <w:rsid w:val="00262DEF"/>
    <w:rsid w:val="00262F6F"/>
    <w:rsid w:val="002632C1"/>
    <w:rsid w:val="002632CD"/>
    <w:rsid w:val="00263A01"/>
    <w:rsid w:val="00266F33"/>
    <w:rsid w:val="002679BB"/>
    <w:rsid w:val="00267FEC"/>
    <w:rsid w:val="0027037F"/>
    <w:rsid w:val="002705DC"/>
    <w:rsid w:val="0027092B"/>
    <w:rsid w:val="002713A5"/>
    <w:rsid w:val="00271519"/>
    <w:rsid w:val="00272C6F"/>
    <w:rsid w:val="0027394E"/>
    <w:rsid w:val="00273C76"/>
    <w:rsid w:val="00275435"/>
    <w:rsid w:val="00276260"/>
    <w:rsid w:val="00276FE5"/>
    <w:rsid w:val="00277306"/>
    <w:rsid w:val="00277F06"/>
    <w:rsid w:val="00277FA0"/>
    <w:rsid w:val="00280B4A"/>
    <w:rsid w:val="00281F56"/>
    <w:rsid w:val="00282162"/>
    <w:rsid w:val="00282C88"/>
    <w:rsid w:val="00282DB2"/>
    <w:rsid w:val="0028407F"/>
    <w:rsid w:val="00284FC9"/>
    <w:rsid w:val="002859A8"/>
    <w:rsid w:val="002859E3"/>
    <w:rsid w:val="002864A2"/>
    <w:rsid w:val="00286644"/>
    <w:rsid w:val="002872F2"/>
    <w:rsid w:val="00287535"/>
    <w:rsid w:val="00290A77"/>
    <w:rsid w:val="00290B79"/>
    <w:rsid w:val="00290E08"/>
    <w:rsid w:val="002925E1"/>
    <w:rsid w:val="00292A02"/>
    <w:rsid w:val="00292AB4"/>
    <w:rsid w:val="00292B38"/>
    <w:rsid w:val="00293306"/>
    <w:rsid w:val="00294820"/>
    <w:rsid w:val="00294CA4"/>
    <w:rsid w:val="002951C0"/>
    <w:rsid w:val="0029524E"/>
    <w:rsid w:val="00296040"/>
    <w:rsid w:val="002A08B3"/>
    <w:rsid w:val="002A0AE6"/>
    <w:rsid w:val="002A223D"/>
    <w:rsid w:val="002A23B4"/>
    <w:rsid w:val="002A2D0C"/>
    <w:rsid w:val="002A2EFA"/>
    <w:rsid w:val="002A40A2"/>
    <w:rsid w:val="002A40FF"/>
    <w:rsid w:val="002A4FAE"/>
    <w:rsid w:val="002A52B1"/>
    <w:rsid w:val="002A5820"/>
    <w:rsid w:val="002A6469"/>
    <w:rsid w:val="002A6A12"/>
    <w:rsid w:val="002A78C1"/>
    <w:rsid w:val="002B031D"/>
    <w:rsid w:val="002B1153"/>
    <w:rsid w:val="002B11EF"/>
    <w:rsid w:val="002B1E80"/>
    <w:rsid w:val="002B3499"/>
    <w:rsid w:val="002B3751"/>
    <w:rsid w:val="002B3CBA"/>
    <w:rsid w:val="002B5183"/>
    <w:rsid w:val="002B6513"/>
    <w:rsid w:val="002B7D50"/>
    <w:rsid w:val="002C03A1"/>
    <w:rsid w:val="002C197D"/>
    <w:rsid w:val="002C28B3"/>
    <w:rsid w:val="002C2EAF"/>
    <w:rsid w:val="002C3CEE"/>
    <w:rsid w:val="002C448B"/>
    <w:rsid w:val="002C4492"/>
    <w:rsid w:val="002C4DDE"/>
    <w:rsid w:val="002C5618"/>
    <w:rsid w:val="002C5BB1"/>
    <w:rsid w:val="002C6EA1"/>
    <w:rsid w:val="002C7144"/>
    <w:rsid w:val="002C7E08"/>
    <w:rsid w:val="002D04F0"/>
    <w:rsid w:val="002D0E4D"/>
    <w:rsid w:val="002D1289"/>
    <w:rsid w:val="002D1D77"/>
    <w:rsid w:val="002D1F0E"/>
    <w:rsid w:val="002D20A3"/>
    <w:rsid w:val="002D2746"/>
    <w:rsid w:val="002D3280"/>
    <w:rsid w:val="002D33FF"/>
    <w:rsid w:val="002D3A4E"/>
    <w:rsid w:val="002D3DC4"/>
    <w:rsid w:val="002D42AE"/>
    <w:rsid w:val="002D45F3"/>
    <w:rsid w:val="002D4A14"/>
    <w:rsid w:val="002D521E"/>
    <w:rsid w:val="002D550D"/>
    <w:rsid w:val="002D69E4"/>
    <w:rsid w:val="002D6EA8"/>
    <w:rsid w:val="002E1B45"/>
    <w:rsid w:val="002E1C33"/>
    <w:rsid w:val="002E1F00"/>
    <w:rsid w:val="002E2748"/>
    <w:rsid w:val="002E2E55"/>
    <w:rsid w:val="002E3E10"/>
    <w:rsid w:val="002E48B3"/>
    <w:rsid w:val="002E5241"/>
    <w:rsid w:val="002E527A"/>
    <w:rsid w:val="002E599D"/>
    <w:rsid w:val="002F0041"/>
    <w:rsid w:val="002F1527"/>
    <w:rsid w:val="002F2836"/>
    <w:rsid w:val="002F2B0B"/>
    <w:rsid w:val="002F3C36"/>
    <w:rsid w:val="002F478E"/>
    <w:rsid w:val="002F50A8"/>
    <w:rsid w:val="002F60D4"/>
    <w:rsid w:val="0030036C"/>
    <w:rsid w:val="00300763"/>
    <w:rsid w:val="003012EA"/>
    <w:rsid w:val="0030156B"/>
    <w:rsid w:val="0030177B"/>
    <w:rsid w:val="00301AC0"/>
    <w:rsid w:val="003024F4"/>
    <w:rsid w:val="00302629"/>
    <w:rsid w:val="00302FDC"/>
    <w:rsid w:val="00303689"/>
    <w:rsid w:val="00303AA9"/>
    <w:rsid w:val="00304BF8"/>
    <w:rsid w:val="00305059"/>
    <w:rsid w:val="003061CC"/>
    <w:rsid w:val="0030634D"/>
    <w:rsid w:val="003072F8"/>
    <w:rsid w:val="00307D82"/>
    <w:rsid w:val="003106AD"/>
    <w:rsid w:val="0031128A"/>
    <w:rsid w:val="00311570"/>
    <w:rsid w:val="00311D86"/>
    <w:rsid w:val="003124D1"/>
    <w:rsid w:val="00314CC0"/>
    <w:rsid w:val="003154AD"/>
    <w:rsid w:val="00315C1A"/>
    <w:rsid w:val="00316222"/>
    <w:rsid w:val="00316857"/>
    <w:rsid w:val="00317624"/>
    <w:rsid w:val="00317D33"/>
    <w:rsid w:val="00317DA1"/>
    <w:rsid w:val="003201EA"/>
    <w:rsid w:val="00320716"/>
    <w:rsid w:val="00322D81"/>
    <w:rsid w:val="00323072"/>
    <w:rsid w:val="003236EA"/>
    <w:rsid w:val="0032479A"/>
    <w:rsid w:val="00324A5A"/>
    <w:rsid w:val="00325362"/>
    <w:rsid w:val="00326EDE"/>
    <w:rsid w:val="00327FAC"/>
    <w:rsid w:val="0033077B"/>
    <w:rsid w:val="003325B7"/>
    <w:rsid w:val="00333E0F"/>
    <w:rsid w:val="00341A45"/>
    <w:rsid w:val="00342D60"/>
    <w:rsid w:val="003433F1"/>
    <w:rsid w:val="00343760"/>
    <w:rsid w:val="00343C16"/>
    <w:rsid w:val="003449A9"/>
    <w:rsid w:val="00345403"/>
    <w:rsid w:val="00345809"/>
    <w:rsid w:val="00347511"/>
    <w:rsid w:val="00347C82"/>
    <w:rsid w:val="00350846"/>
    <w:rsid w:val="00350923"/>
    <w:rsid w:val="003513F4"/>
    <w:rsid w:val="00351502"/>
    <w:rsid w:val="003524EF"/>
    <w:rsid w:val="00352F07"/>
    <w:rsid w:val="0035329D"/>
    <w:rsid w:val="00353842"/>
    <w:rsid w:val="00353F49"/>
    <w:rsid w:val="0035586B"/>
    <w:rsid w:val="00356555"/>
    <w:rsid w:val="00356949"/>
    <w:rsid w:val="003576CD"/>
    <w:rsid w:val="003579AB"/>
    <w:rsid w:val="0036007B"/>
    <w:rsid w:val="003608F5"/>
    <w:rsid w:val="00360D47"/>
    <w:rsid w:val="00361C2A"/>
    <w:rsid w:val="00361E22"/>
    <w:rsid w:val="00362169"/>
    <w:rsid w:val="003621F6"/>
    <w:rsid w:val="00362666"/>
    <w:rsid w:val="00362C33"/>
    <w:rsid w:val="00363306"/>
    <w:rsid w:val="0036367D"/>
    <w:rsid w:val="00364049"/>
    <w:rsid w:val="00364D78"/>
    <w:rsid w:val="00365142"/>
    <w:rsid w:val="00365655"/>
    <w:rsid w:val="00366C17"/>
    <w:rsid w:val="003676BA"/>
    <w:rsid w:val="00367C70"/>
    <w:rsid w:val="00370858"/>
    <w:rsid w:val="003716F7"/>
    <w:rsid w:val="003719DB"/>
    <w:rsid w:val="00371DD3"/>
    <w:rsid w:val="00372024"/>
    <w:rsid w:val="00372551"/>
    <w:rsid w:val="00372D73"/>
    <w:rsid w:val="003738CE"/>
    <w:rsid w:val="003766E9"/>
    <w:rsid w:val="0037676F"/>
    <w:rsid w:val="00376787"/>
    <w:rsid w:val="00377E77"/>
    <w:rsid w:val="003838E5"/>
    <w:rsid w:val="003842C3"/>
    <w:rsid w:val="0038556D"/>
    <w:rsid w:val="00387464"/>
    <w:rsid w:val="00387505"/>
    <w:rsid w:val="00390385"/>
    <w:rsid w:val="00392A6C"/>
    <w:rsid w:val="00392BCA"/>
    <w:rsid w:val="00393113"/>
    <w:rsid w:val="0039324F"/>
    <w:rsid w:val="00393363"/>
    <w:rsid w:val="0039457F"/>
    <w:rsid w:val="00394F70"/>
    <w:rsid w:val="00395325"/>
    <w:rsid w:val="00395550"/>
    <w:rsid w:val="0039780D"/>
    <w:rsid w:val="0039795A"/>
    <w:rsid w:val="003A043C"/>
    <w:rsid w:val="003A19E8"/>
    <w:rsid w:val="003A2083"/>
    <w:rsid w:val="003A21C7"/>
    <w:rsid w:val="003A24D3"/>
    <w:rsid w:val="003A255D"/>
    <w:rsid w:val="003A2603"/>
    <w:rsid w:val="003A4B97"/>
    <w:rsid w:val="003B01B2"/>
    <w:rsid w:val="003B0E25"/>
    <w:rsid w:val="003B12FD"/>
    <w:rsid w:val="003B1485"/>
    <w:rsid w:val="003B1813"/>
    <w:rsid w:val="003B33FF"/>
    <w:rsid w:val="003B4013"/>
    <w:rsid w:val="003B482A"/>
    <w:rsid w:val="003B4D63"/>
    <w:rsid w:val="003B57B5"/>
    <w:rsid w:val="003B5F47"/>
    <w:rsid w:val="003B66C9"/>
    <w:rsid w:val="003B79C8"/>
    <w:rsid w:val="003B7A1A"/>
    <w:rsid w:val="003B7BCE"/>
    <w:rsid w:val="003C037F"/>
    <w:rsid w:val="003C15D2"/>
    <w:rsid w:val="003C17AF"/>
    <w:rsid w:val="003C1CED"/>
    <w:rsid w:val="003C22D3"/>
    <w:rsid w:val="003C2A18"/>
    <w:rsid w:val="003C47CB"/>
    <w:rsid w:val="003C4B77"/>
    <w:rsid w:val="003C638F"/>
    <w:rsid w:val="003C6670"/>
    <w:rsid w:val="003C7B3F"/>
    <w:rsid w:val="003C7EE8"/>
    <w:rsid w:val="003D251E"/>
    <w:rsid w:val="003D33CA"/>
    <w:rsid w:val="003D4602"/>
    <w:rsid w:val="003D54A5"/>
    <w:rsid w:val="003D7056"/>
    <w:rsid w:val="003D71CB"/>
    <w:rsid w:val="003D7871"/>
    <w:rsid w:val="003E014A"/>
    <w:rsid w:val="003E047C"/>
    <w:rsid w:val="003E06A5"/>
    <w:rsid w:val="003E1329"/>
    <w:rsid w:val="003E23FF"/>
    <w:rsid w:val="003E278D"/>
    <w:rsid w:val="003E319F"/>
    <w:rsid w:val="003E354E"/>
    <w:rsid w:val="003E3C3E"/>
    <w:rsid w:val="003E4862"/>
    <w:rsid w:val="003E4A03"/>
    <w:rsid w:val="003E5C2C"/>
    <w:rsid w:val="003E6430"/>
    <w:rsid w:val="003E64B7"/>
    <w:rsid w:val="003F038D"/>
    <w:rsid w:val="003F086F"/>
    <w:rsid w:val="003F114A"/>
    <w:rsid w:val="003F18B7"/>
    <w:rsid w:val="003F2B15"/>
    <w:rsid w:val="003F427D"/>
    <w:rsid w:val="003F4AE1"/>
    <w:rsid w:val="003F4B75"/>
    <w:rsid w:val="003F628A"/>
    <w:rsid w:val="003F67D3"/>
    <w:rsid w:val="003F7946"/>
    <w:rsid w:val="00401330"/>
    <w:rsid w:val="00402F48"/>
    <w:rsid w:val="00405600"/>
    <w:rsid w:val="00405810"/>
    <w:rsid w:val="004063AC"/>
    <w:rsid w:val="0040682C"/>
    <w:rsid w:val="004069B6"/>
    <w:rsid w:val="00406F39"/>
    <w:rsid w:val="0040717A"/>
    <w:rsid w:val="00407BE7"/>
    <w:rsid w:val="00410B2F"/>
    <w:rsid w:val="004118A7"/>
    <w:rsid w:val="00412E46"/>
    <w:rsid w:val="00414FAA"/>
    <w:rsid w:val="00415078"/>
    <w:rsid w:val="004158A5"/>
    <w:rsid w:val="0041599C"/>
    <w:rsid w:val="00415FA3"/>
    <w:rsid w:val="00416DA7"/>
    <w:rsid w:val="0042112D"/>
    <w:rsid w:val="0042185F"/>
    <w:rsid w:val="00421ED9"/>
    <w:rsid w:val="00422194"/>
    <w:rsid w:val="004231C5"/>
    <w:rsid w:val="004237D4"/>
    <w:rsid w:val="00423B10"/>
    <w:rsid w:val="00423EE2"/>
    <w:rsid w:val="00424D6C"/>
    <w:rsid w:val="00425F43"/>
    <w:rsid w:val="00426D06"/>
    <w:rsid w:val="00427864"/>
    <w:rsid w:val="00427E55"/>
    <w:rsid w:val="00430776"/>
    <w:rsid w:val="0043083F"/>
    <w:rsid w:val="00431C6B"/>
    <w:rsid w:val="00432B80"/>
    <w:rsid w:val="00433470"/>
    <w:rsid w:val="00433B3C"/>
    <w:rsid w:val="0043566B"/>
    <w:rsid w:val="004357C5"/>
    <w:rsid w:val="004359D5"/>
    <w:rsid w:val="004359DF"/>
    <w:rsid w:val="00435B84"/>
    <w:rsid w:val="00436C5B"/>
    <w:rsid w:val="0043790B"/>
    <w:rsid w:val="004379DC"/>
    <w:rsid w:val="00441E49"/>
    <w:rsid w:val="00445B4A"/>
    <w:rsid w:val="0044682E"/>
    <w:rsid w:val="004478A8"/>
    <w:rsid w:val="0044799D"/>
    <w:rsid w:val="00447AE4"/>
    <w:rsid w:val="00450F14"/>
    <w:rsid w:val="0045191E"/>
    <w:rsid w:val="00451E84"/>
    <w:rsid w:val="004530D6"/>
    <w:rsid w:val="00453DC5"/>
    <w:rsid w:val="00454530"/>
    <w:rsid w:val="00454833"/>
    <w:rsid w:val="00455523"/>
    <w:rsid w:val="0045565B"/>
    <w:rsid w:val="00456607"/>
    <w:rsid w:val="004603CD"/>
    <w:rsid w:val="00460957"/>
    <w:rsid w:val="00460B79"/>
    <w:rsid w:val="00460E45"/>
    <w:rsid w:val="0046148E"/>
    <w:rsid w:val="00462E03"/>
    <w:rsid w:val="00463B42"/>
    <w:rsid w:val="00463FB7"/>
    <w:rsid w:val="00464874"/>
    <w:rsid w:val="00464C81"/>
    <w:rsid w:val="00466931"/>
    <w:rsid w:val="00466F37"/>
    <w:rsid w:val="0047116B"/>
    <w:rsid w:val="00472A06"/>
    <w:rsid w:val="0047318E"/>
    <w:rsid w:val="0047370F"/>
    <w:rsid w:val="00473C7F"/>
    <w:rsid w:val="00473F74"/>
    <w:rsid w:val="00473F7D"/>
    <w:rsid w:val="00474494"/>
    <w:rsid w:val="0047519F"/>
    <w:rsid w:val="00475893"/>
    <w:rsid w:val="00476E06"/>
    <w:rsid w:val="00477134"/>
    <w:rsid w:val="00477135"/>
    <w:rsid w:val="00477C9D"/>
    <w:rsid w:val="004823F7"/>
    <w:rsid w:val="0048270F"/>
    <w:rsid w:val="00482D81"/>
    <w:rsid w:val="0048389A"/>
    <w:rsid w:val="004839A4"/>
    <w:rsid w:val="00484043"/>
    <w:rsid w:val="004855FE"/>
    <w:rsid w:val="004858B7"/>
    <w:rsid w:val="0048591F"/>
    <w:rsid w:val="00485D3D"/>
    <w:rsid w:val="00487D7E"/>
    <w:rsid w:val="00490A0B"/>
    <w:rsid w:val="0049194F"/>
    <w:rsid w:val="00491BE2"/>
    <w:rsid w:val="00491D1B"/>
    <w:rsid w:val="00491EA7"/>
    <w:rsid w:val="00491ECA"/>
    <w:rsid w:val="00492945"/>
    <w:rsid w:val="00493570"/>
    <w:rsid w:val="00493AC7"/>
    <w:rsid w:val="00495580"/>
    <w:rsid w:val="00495B78"/>
    <w:rsid w:val="00495DD8"/>
    <w:rsid w:val="00495F62"/>
    <w:rsid w:val="004964D1"/>
    <w:rsid w:val="00496EC4"/>
    <w:rsid w:val="004979C1"/>
    <w:rsid w:val="004A00E5"/>
    <w:rsid w:val="004A0B20"/>
    <w:rsid w:val="004A1406"/>
    <w:rsid w:val="004A250F"/>
    <w:rsid w:val="004A368D"/>
    <w:rsid w:val="004A479D"/>
    <w:rsid w:val="004A4A05"/>
    <w:rsid w:val="004A5D04"/>
    <w:rsid w:val="004A5FBB"/>
    <w:rsid w:val="004A658C"/>
    <w:rsid w:val="004A6BDA"/>
    <w:rsid w:val="004A792A"/>
    <w:rsid w:val="004B08E6"/>
    <w:rsid w:val="004B243B"/>
    <w:rsid w:val="004B2C47"/>
    <w:rsid w:val="004B303E"/>
    <w:rsid w:val="004B40D4"/>
    <w:rsid w:val="004B4417"/>
    <w:rsid w:val="004B4CBF"/>
    <w:rsid w:val="004B50A0"/>
    <w:rsid w:val="004B531B"/>
    <w:rsid w:val="004B6846"/>
    <w:rsid w:val="004B68E3"/>
    <w:rsid w:val="004B6F06"/>
    <w:rsid w:val="004C0486"/>
    <w:rsid w:val="004C24A9"/>
    <w:rsid w:val="004C2AC9"/>
    <w:rsid w:val="004C2AFE"/>
    <w:rsid w:val="004C3DF2"/>
    <w:rsid w:val="004C4F1F"/>
    <w:rsid w:val="004C5637"/>
    <w:rsid w:val="004C61CB"/>
    <w:rsid w:val="004D02C5"/>
    <w:rsid w:val="004D0436"/>
    <w:rsid w:val="004D0AD6"/>
    <w:rsid w:val="004D0E1D"/>
    <w:rsid w:val="004D10AF"/>
    <w:rsid w:val="004D15AB"/>
    <w:rsid w:val="004D249E"/>
    <w:rsid w:val="004D30BB"/>
    <w:rsid w:val="004D33CF"/>
    <w:rsid w:val="004D3725"/>
    <w:rsid w:val="004D3EF8"/>
    <w:rsid w:val="004D3F6D"/>
    <w:rsid w:val="004D3FDD"/>
    <w:rsid w:val="004D497D"/>
    <w:rsid w:val="004D5993"/>
    <w:rsid w:val="004D623B"/>
    <w:rsid w:val="004D6752"/>
    <w:rsid w:val="004D6E56"/>
    <w:rsid w:val="004D749E"/>
    <w:rsid w:val="004E00C9"/>
    <w:rsid w:val="004E0627"/>
    <w:rsid w:val="004E083B"/>
    <w:rsid w:val="004E0D44"/>
    <w:rsid w:val="004E1D5C"/>
    <w:rsid w:val="004E22E3"/>
    <w:rsid w:val="004E2A07"/>
    <w:rsid w:val="004E4FDF"/>
    <w:rsid w:val="004E5CDF"/>
    <w:rsid w:val="004E5FFC"/>
    <w:rsid w:val="004E619E"/>
    <w:rsid w:val="004E6E78"/>
    <w:rsid w:val="004E71FD"/>
    <w:rsid w:val="004E7303"/>
    <w:rsid w:val="004E78DA"/>
    <w:rsid w:val="004F015A"/>
    <w:rsid w:val="004F487E"/>
    <w:rsid w:val="004F4A93"/>
    <w:rsid w:val="004F4DED"/>
    <w:rsid w:val="004F5303"/>
    <w:rsid w:val="004F5A62"/>
    <w:rsid w:val="004F6310"/>
    <w:rsid w:val="004F6AD6"/>
    <w:rsid w:val="004F743A"/>
    <w:rsid w:val="00500393"/>
    <w:rsid w:val="0050039F"/>
    <w:rsid w:val="0050055D"/>
    <w:rsid w:val="0050202A"/>
    <w:rsid w:val="00504147"/>
    <w:rsid w:val="00504C50"/>
    <w:rsid w:val="00505A0D"/>
    <w:rsid w:val="005072A2"/>
    <w:rsid w:val="005075FF"/>
    <w:rsid w:val="0050785C"/>
    <w:rsid w:val="005079AE"/>
    <w:rsid w:val="005108AB"/>
    <w:rsid w:val="00512424"/>
    <w:rsid w:val="00512FD5"/>
    <w:rsid w:val="00513371"/>
    <w:rsid w:val="0051378A"/>
    <w:rsid w:val="005144F3"/>
    <w:rsid w:val="00514A05"/>
    <w:rsid w:val="00514D1E"/>
    <w:rsid w:val="00514E5A"/>
    <w:rsid w:val="0051526B"/>
    <w:rsid w:val="00515995"/>
    <w:rsid w:val="00515A12"/>
    <w:rsid w:val="00516501"/>
    <w:rsid w:val="005168D6"/>
    <w:rsid w:val="005168F9"/>
    <w:rsid w:val="00516923"/>
    <w:rsid w:val="00516E81"/>
    <w:rsid w:val="00521263"/>
    <w:rsid w:val="0052128A"/>
    <w:rsid w:val="00521BF4"/>
    <w:rsid w:val="00522018"/>
    <w:rsid w:val="00522045"/>
    <w:rsid w:val="005228E9"/>
    <w:rsid w:val="00522CCD"/>
    <w:rsid w:val="00522DE1"/>
    <w:rsid w:val="00524341"/>
    <w:rsid w:val="00524521"/>
    <w:rsid w:val="005250C6"/>
    <w:rsid w:val="005251FA"/>
    <w:rsid w:val="0052578C"/>
    <w:rsid w:val="00526F95"/>
    <w:rsid w:val="005273ED"/>
    <w:rsid w:val="00527BDE"/>
    <w:rsid w:val="0053143E"/>
    <w:rsid w:val="00531EC8"/>
    <w:rsid w:val="00532DEF"/>
    <w:rsid w:val="00533076"/>
    <w:rsid w:val="0053607C"/>
    <w:rsid w:val="00536516"/>
    <w:rsid w:val="005370A7"/>
    <w:rsid w:val="00537A61"/>
    <w:rsid w:val="00537EE7"/>
    <w:rsid w:val="00540A0F"/>
    <w:rsid w:val="00540D87"/>
    <w:rsid w:val="0054104E"/>
    <w:rsid w:val="0054165F"/>
    <w:rsid w:val="00541A8E"/>
    <w:rsid w:val="00542745"/>
    <w:rsid w:val="00542EA8"/>
    <w:rsid w:val="0054304D"/>
    <w:rsid w:val="00543BC9"/>
    <w:rsid w:val="00543FB3"/>
    <w:rsid w:val="00544292"/>
    <w:rsid w:val="005443AA"/>
    <w:rsid w:val="0054480A"/>
    <w:rsid w:val="00544A4E"/>
    <w:rsid w:val="00545CC0"/>
    <w:rsid w:val="0054635F"/>
    <w:rsid w:val="005468B4"/>
    <w:rsid w:val="00546E9E"/>
    <w:rsid w:val="0054783C"/>
    <w:rsid w:val="00551F9F"/>
    <w:rsid w:val="00552B44"/>
    <w:rsid w:val="005574CC"/>
    <w:rsid w:val="0055786A"/>
    <w:rsid w:val="00562722"/>
    <w:rsid w:val="00562DAB"/>
    <w:rsid w:val="00562EFB"/>
    <w:rsid w:val="00563D82"/>
    <w:rsid w:val="0056730F"/>
    <w:rsid w:val="005677C4"/>
    <w:rsid w:val="00571C47"/>
    <w:rsid w:val="00572414"/>
    <w:rsid w:val="00572CA3"/>
    <w:rsid w:val="00573C59"/>
    <w:rsid w:val="0057520A"/>
    <w:rsid w:val="0057615E"/>
    <w:rsid w:val="00576D11"/>
    <w:rsid w:val="00577132"/>
    <w:rsid w:val="005776FA"/>
    <w:rsid w:val="0057777F"/>
    <w:rsid w:val="00577ECF"/>
    <w:rsid w:val="0058109E"/>
    <w:rsid w:val="00581288"/>
    <w:rsid w:val="00581874"/>
    <w:rsid w:val="005820D1"/>
    <w:rsid w:val="0058394E"/>
    <w:rsid w:val="005843A2"/>
    <w:rsid w:val="0058454C"/>
    <w:rsid w:val="005846BD"/>
    <w:rsid w:val="005849DD"/>
    <w:rsid w:val="00584B61"/>
    <w:rsid w:val="00585640"/>
    <w:rsid w:val="005870F9"/>
    <w:rsid w:val="005900CB"/>
    <w:rsid w:val="00594A55"/>
    <w:rsid w:val="005958BE"/>
    <w:rsid w:val="00595F4D"/>
    <w:rsid w:val="0059700B"/>
    <w:rsid w:val="00597A4F"/>
    <w:rsid w:val="00597CDE"/>
    <w:rsid w:val="005A0A6E"/>
    <w:rsid w:val="005A1F09"/>
    <w:rsid w:val="005A1F13"/>
    <w:rsid w:val="005A31DE"/>
    <w:rsid w:val="005A46BC"/>
    <w:rsid w:val="005A4C88"/>
    <w:rsid w:val="005A5293"/>
    <w:rsid w:val="005A5AD3"/>
    <w:rsid w:val="005A5BE9"/>
    <w:rsid w:val="005A6209"/>
    <w:rsid w:val="005A7E44"/>
    <w:rsid w:val="005B0235"/>
    <w:rsid w:val="005B0587"/>
    <w:rsid w:val="005B08E5"/>
    <w:rsid w:val="005B0970"/>
    <w:rsid w:val="005B13AC"/>
    <w:rsid w:val="005B1BFC"/>
    <w:rsid w:val="005B1E52"/>
    <w:rsid w:val="005B27CB"/>
    <w:rsid w:val="005B3234"/>
    <w:rsid w:val="005B3751"/>
    <w:rsid w:val="005B3A94"/>
    <w:rsid w:val="005B45BC"/>
    <w:rsid w:val="005B4ADC"/>
    <w:rsid w:val="005B59F8"/>
    <w:rsid w:val="005B6566"/>
    <w:rsid w:val="005B767D"/>
    <w:rsid w:val="005C076B"/>
    <w:rsid w:val="005C0839"/>
    <w:rsid w:val="005C0944"/>
    <w:rsid w:val="005C2CE1"/>
    <w:rsid w:val="005C332A"/>
    <w:rsid w:val="005C33AD"/>
    <w:rsid w:val="005C450B"/>
    <w:rsid w:val="005C45C8"/>
    <w:rsid w:val="005C46F5"/>
    <w:rsid w:val="005C5086"/>
    <w:rsid w:val="005C52EC"/>
    <w:rsid w:val="005C68E2"/>
    <w:rsid w:val="005C69BF"/>
    <w:rsid w:val="005C7271"/>
    <w:rsid w:val="005C7A2E"/>
    <w:rsid w:val="005C7C6D"/>
    <w:rsid w:val="005D0025"/>
    <w:rsid w:val="005D0CC6"/>
    <w:rsid w:val="005D10D6"/>
    <w:rsid w:val="005D1C16"/>
    <w:rsid w:val="005D2FE8"/>
    <w:rsid w:val="005D3AC9"/>
    <w:rsid w:val="005D3B0C"/>
    <w:rsid w:val="005D499E"/>
    <w:rsid w:val="005D5757"/>
    <w:rsid w:val="005D6B11"/>
    <w:rsid w:val="005D7503"/>
    <w:rsid w:val="005E0B25"/>
    <w:rsid w:val="005E1118"/>
    <w:rsid w:val="005E1819"/>
    <w:rsid w:val="005E21CA"/>
    <w:rsid w:val="005E226C"/>
    <w:rsid w:val="005E22EB"/>
    <w:rsid w:val="005E2349"/>
    <w:rsid w:val="005E239F"/>
    <w:rsid w:val="005E2EF3"/>
    <w:rsid w:val="005E3792"/>
    <w:rsid w:val="005E39DF"/>
    <w:rsid w:val="005E3E17"/>
    <w:rsid w:val="005E480C"/>
    <w:rsid w:val="005E4911"/>
    <w:rsid w:val="005E50FF"/>
    <w:rsid w:val="005E51A5"/>
    <w:rsid w:val="005E52B6"/>
    <w:rsid w:val="005E6FF0"/>
    <w:rsid w:val="005F0BB4"/>
    <w:rsid w:val="005F0E17"/>
    <w:rsid w:val="005F0FE4"/>
    <w:rsid w:val="005F3211"/>
    <w:rsid w:val="005F3FC0"/>
    <w:rsid w:val="005F3FD9"/>
    <w:rsid w:val="005F44B0"/>
    <w:rsid w:val="005F51C9"/>
    <w:rsid w:val="005F520B"/>
    <w:rsid w:val="005F526F"/>
    <w:rsid w:val="005F55B6"/>
    <w:rsid w:val="005F662F"/>
    <w:rsid w:val="005F6C07"/>
    <w:rsid w:val="006001AA"/>
    <w:rsid w:val="00600543"/>
    <w:rsid w:val="00601ADB"/>
    <w:rsid w:val="006028CB"/>
    <w:rsid w:val="0060530C"/>
    <w:rsid w:val="00605468"/>
    <w:rsid w:val="00605C29"/>
    <w:rsid w:val="00605EB6"/>
    <w:rsid w:val="0060602F"/>
    <w:rsid w:val="006064BD"/>
    <w:rsid w:val="006077EB"/>
    <w:rsid w:val="00607D3F"/>
    <w:rsid w:val="006100CA"/>
    <w:rsid w:val="00610B1D"/>
    <w:rsid w:val="00610B8C"/>
    <w:rsid w:val="006136EB"/>
    <w:rsid w:val="00613F5C"/>
    <w:rsid w:val="006158F6"/>
    <w:rsid w:val="00616BE2"/>
    <w:rsid w:val="006205BA"/>
    <w:rsid w:val="006219EF"/>
    <w:rsid w:val="00621CFB"/>
    <w:rsid w:val="00622083"/>
    <w:rsid w:val="00623A51"/>
    <w:rsid w:val="006240C0"/>
    <w:rsid w:val="006246C7"/>
    <w:rsid w:val="00627332"/>
    <w:rsid w:val="006273AC"/>
    <w:rsid w:val="006274AC"/>
    <w:rsid w:val="00630159"/>
    <w:rsid w:val="00630A50"/>
    <w:rsid w:val="006312C6"/>
    <w:rsid w:val="00632971"/>
    <w:rsid w:val="00632EF6"/>
    <w:rsid w:val="00633989"/>
    <w:rsid w:val="00633A97"/>
    <w:rsid w:val="00634089"/>
    <w:rsid w:val="006344F8"/>
    <w:rsid w:val="0063469C"/>
    <w:rsid w:val="00634AFD"/>
    <w:rsid w:val="00635342"/>
    <w:rsid w:val="00636282"/>
    <w:rsid w:val="006373E0"/>
    <w:rsid w:val="0064003F"/>
    <w:rsid w:val="00640C29"/>
    <w:rsid w:val="00641434"/>
    <w:rsid w:val="00642C6C"/>
    <w:rsid w:val="006430A3"/>
    <w:rsid w:val="00644AB4"/>
    <w:rsid w:val="00644FCC"/>
    <w:rsid w:val="006468F3"/>
    <w:rsid w:val="0064706C"/>
    <w:rsid w:val="0065026F"/>
    <w:rsid w:val="006515C5"/>
    <w:rsid w:val="00651891"/>
    <w:rsid w:val="00651DC1"/>
    <w:rsid w:val="0065259F"/>
    <w:rsid w:val="0065270E"/>
    <w:rsid w:val="00652F23"/>
    <w:rsid w:val="00653043"/>
    <w:rsid w:val="006536D9"/>
    <w:rsid w:val="00653D03"/>
    <w:rsid w:val="006540CD"/>
    <w:rsid w:val="00654B10"/>
    <w:rsid w:val="006552A9"/>
    <w:rsid w:val="00655E59"/>
    <w:rsid w:val="00655FFF"/>
    <w:rsid w:val="0065619E"/>
    <w:rsid w:val="00656DEE"/>
    <w:rsid w:val="00657306"/>
    <w:rsid w:val="00657C4C"/>
    <w:rsid w:val="00657FE4"/>
    <w:rsid w:val="0066073C"/>
    <w:rsid w:val="006609A7"/>
    <w:rsid w:val="00660A2F"/>
    <w:rsid w:val="00661A95"/>
    <w:rsid w:val="00662197"/>
    <w:rsid w:val="006648B6"/>
    <w:rsid w:val="00665B06"/>
    <w:rsid w:val="00666AF9"/>
    <w:rsid w:val="00667CEA"/>
    <w:rsid w:val="0067033E"/>
    <w:rsid w:val="006710C4"/>
    <w:rsid w:val="006735F8"/>
    <w:rsid w:val="00673F70"/>
    <w:rsid w:val="0067436B"/>
    <w:rsid w:val="0067438F"/>
    <w:rsid w:val="006744B6"/>
    <w:rsid w:val="00674B97"/>
    <w:rsid w:val="00675352"/>
    <w:rsid w:val="00675544"/>
    <w:rsid w:val="006756E3"/>
    <w:rsid w:val="00675EC4"/>
    <w:rsid w:val="00682778"/>
    <w:rsid w:val="00682FAB"/>
    <w:rsid w:val="00683EF9"/>
    <w:rsid w:val="00683F8C"/>
    <w:rsid w:val="00685100"/>
    <w:rsid w:val="00685111"/>
    <w:rsid w:val="00685702"/>
    <w:rsid w:val="00685C40"/>
    <w:rsid w:val="00685D13"/>
    <w:rsid w:val="006866FC"/>
    <w:rsid w:val="00686D5B"/>
    <w:rsid w:val="00686FE9"/>
    <w:rsid w:val="0068706F"/>
    <w:rsid w:val="00687547"/>
    <w:rsid w:val="006875E6"/>
    <w:rsid w:val="0068777F"/>
    <w:rsid w:val="006905C4"/>
    <w:rsid w:val="00690791"/>
    <w:rsid w:val="006909A4"/>
    <w:rsid w:val="00691029"/>
    <w:rsid w:val="00691507"/>
    <w:rsid w:val="006917EC"/>
    <w:rsid w:val="006934F1"/>
    <w:rsid w:val="00693908"/>
    <w:rsid w:val="00693A43"/>
    <w:rsid w:val="00694AEB"/>
    <w:rsid w:val="00696CDD"/>
    <w:rsid w:val="00697015"/>
    <w:rsid w:val="00697603"/>
    <w:rsid w:val="006A0410"/>
    <w:rsid w:val="006A09F7"/>
    <w:rsid w:val="006A17C7"/>
    <w:rsid w:val="006A22E8"/>
    <w:rsid w:val="006A2D81"/>
    <w:rsid w:val="006A3AB2"/>
    <w:rsid w:val="006A3D95"/>
    <w:rsid w:val="006A68FA"/>
    <w:rsid w:val="006B05E5"/>
    <w:rsid w:val="006B0785"/>
    <w:rsid w:val="006B106B"/>
    <w:rsid w:val="006B1573"/>
    <w:rsid w:val="006B1C18"/>
    <w:rsid w:val="006B1CF8"/>
    <w:rsid w:val="006B1F60"/>
    <w:rsid w:val="006B2CAE"/>
    <w:rsid w:val="006B404A"/>
    <w:rsid w:val="006B42D1"/>
    <w:rsid w:val="006B4869"/>
    <w:rsid w:val="006B4871"/>
    <w:rsid w:val="006B48CB"/>
    <w:rsid w:val="006B51CB"/>
    <w:rsid w:val="006B5205"/>
    <w:rsid w:val="006B546F"/>
    <w:rsid w:val="006B5A20"/>
    <w:rsid w:val="006B623F"/>
    <w:rsid w:val="006B6D24"/>
    <w:rsid w:val="006B7A68"/>
    <w:rsid w:val="006C2473"/>
    <w:rsid w:val="006C265F"/>
    <w:rsid w:val="006C2F99"/>
    <w:rsid w:val="006C335C"/>
    <w:rsid w:val="006C395C"/>
    <w:rsid w:val="006C3D55"/>
    <w:rsid w:val="006C4D5C"/>
    <w:rsid w:val="006C51CD"/>
    <w:rsid w:val="006C6147"/>
    <w:rsid w:val="006C623E"/>
    <w:rsid w:val="006C6E2A"/>
    <w:rsid w:val="006D16DE"/>
    <w:rsid w:val="006D2381"/>
    <w:rsid w:val="006D4BC6"/>
    <w:rsid w:val="006D5007"/>
    <w:rsid w:val="006D529E"/>
    <w:rsid w:val="006D6CFB"/>
    <w:rsid w:val="006E017D"/>
    <w:rsid w:val="006E1C01"/>
    <w:rsid w:val="006E2FBE"/>
    <w:rsid w:val="006E3063"/>
    <w:rsid w:val="006E3296"/>
    <w:rsid w:val="006E3410"/>
    <w:rsid w:val="006E3DF5"/>
    <w:rsid w:val="006E539D"/>
    <w:rsid w:val="006E5BEF"/>
    <w:rsid w:val="006E5D42"/>
    <w:rsid w:val="006E611E"/>
    <w:rsid w:val="006E7DAE"/>
    <w:rsid w:val="006F0A37"/>
    <w:rsid w:val="006F1E0A"/>
    <w:rsid w:val="006F2139"/>
    <w:rsid w:val="006F3C2B"/>
    <w:rsid w:val="006F4718"/>
    <w:rsid w:val="006F6D7A"/>
    <w:rsid w:val="006F75FE"/>
    <w:rsid w:val="006F7638"/>
    <w:rsid w:val="006F7651"/>
    <w:rsid w:val="00700955"/>
    <w:rsid w:val="0070168A"/>
    <w:rsid w:val="00701FC2"/>
    <w:rsid w:val="00702476"/>
    <w:rsid w:val="00702DD9"/>
    <w:rsid w:val="00702ECD"/>
    <w:rsid w:val="0070397F"/>
    <w:rsid w:val="007039E3"/>
    <w:rsid w:val="00705BF0"/>
    <w:rsid w:val="00707244"/>
    <w:rsid w:val="0071024C"/>
    <w:rsid w:val="0071051E"/>
    <w:rsid w:val="007127C2"/>
    <w:rsid w:val="00713CF7"/>
    <w:rsid w:val="007140A5"/>
    <w:rsid w:val="007147CF"/>
    <w:rsid w:val="00714D32"/>
    <w:rsid w:val="00715D63"/>
    <w:rsid w:val="00715DDE"/>
    <w:rsid w:val="00717E7C"/>
    <w:rsid w:val="0072027D"/>
    <w:rsid w:val="00721B3C"/>
    <w:rsid w:val="00722689"/>
    <w:rsid w:val="007228C4"/>
    <w:rsid w:val="007238A9"/>
    <w:rsid w:val="007249A2"/>
    <w:rsid w:val="00724EEB"/>
    <w:rsid w:val="00726589"/>
    <w:rsid w:val="00726700"/>
    <w:rsid w:val="007275A5"/>
    <w:rsid w:val="007300B9"/>
    <w:rsid w:val="00730478"/>
    <w:rsid w:val="00730626"/>
    <w:rsid w:val="00730909"/>
    <w:rsid w:val="00730BFA"/>
    <w:rsid w:val="007318D5"/>
    <w:rsid w:val="00731D0D"/>
    <w:rsid w:val="00731D72"/>
    <w:rsid w:val="00731EC2"/>
    <w:rsid w:val="0073211C"/>
    <w:rsid w:val="00732A44"/>
    <w:rsid w:val="00733356"/>
    <w:rsid w:val="007335FC"/>
    <w:rsid w:val="00735E2E"/>
    <w:rsid w:val="007361FA"/>
    <w:rsid w:val="0073652A"/>
    <w:rsid w:val="00736B78"/>
    <w:rsid w:val="007407C2"/>
    <w:rsid w:val="00741F62"/>
    <w:rsid w:val="00742147"/>
    <w:rsid w:val="00742367"/>
    <w:rsid w:val="007440F0"/>
    <w:rsid w:val="007452D4"/>
    <w:rsid w:val="00746212"/>
    <w:rsid w:val="00746632"/>
    <w:rsid w:val="00746B83"/>
    <w:rsid w:val="00746BEB"/>
    <w:rsid w:val="00747566"/>
    <w:rsid w:val="00747A43"/>
    <w:rsid w:val="00750849"/>
    <w:rsid w:val="00750A0D"/>
    <w:rsid w:val="00750DBC"/>
    <w:rsid w:val="00750FA7"/>
    <w:rsid w:val="00753626"/>
    <w:rsid w:val="00754072"/>
    <w:rsid w:val="007540C0"/>
    <w:rsid w:val="00754673"/>
    <w:rsid w:val="007546FC"/>
    <w:rsid w:val="007553EC"/>
    <w:rsid w:val="00755FE0"/>
    <w:rsid w:val="00756956"/>
    <w:rsid w:val="00756C50"/>
    <w:rsid w:val="00756C81"/>
    <w:rsid w:val="007575AC"/>
    <w:rsid w:val="00760C76"/>
    <w:rsid w:val="00761344"/>
    <w:rsid w:val="007622E2"/>
    <w:rsid w:val="00762A0E"/>
    <w:rsid w:val="00763187"/>
    <w:rsid w:val="007641A7"/>
    <w:rsid w:val="007649DF"/>
    <w:rsid w:val="007653BD"/>
    <w:rsid w:val="007660AF"/>
    <w:rsid w:val="00767E53"/>
    <w:rsid w:val="0077034F"/>
    <w:rsid w:val="00770422"/>
    <w:rsid w:val="00771447"/>
    <w:rsid w:val="00772C7C"/>
    <w:rsid w:val="00773C09"/>
    <w:rsid w:val="00773FA0"/>
    <w:rsid w:val="00774A78"/>
    <w:rsid w:val="00775D49"/>
    <w:rsid w:val="00777830"/>
    <w:rsid w:val="00777944"/>
    <w:rsid w:val="00777B77"/>
    <w:rsid w:val="00780957"/>
    <w:rsid w:val="00780ED2"/>
    <w:rsid w:val="00781A9C"/>
    <w:rsid w:val="00783137"/>
    <w:rsid w:val="0078334E"/>
    <w:rsid w:val="007837D7"/>
    <w:rsid w:val="007839D8"/>
    <w:rsid w:val="00783EA4"/>
    <w:rsid w:val="00784142"/>
    <w:rsid w:val="00784433"/>
    <w:rsid w:val="00787DCB"/>
    <w:rsid w:val="007902D9"/>
    <w:rsid w:val="0079077A"/>
    <w:rsid w:val="00791423"/>
    <w:rsid w:val="0079291B"/>
    <w:rsid w:val="00793DB5"/>
    <w:rsid w:val="00794137"/>
    <w:rsid w:val="00795178"/>
    <w:rsid w:val="0079527E"/>
    <w:rsid w:val="0079696F"/>
    <w:rsid w:val="007A0EC7"/>
    <w:rsid w:val="007A15A0"/>
    <w:rsid w:val="007A228B"/>
    <w:rsid w:val="007A2B62"/>
    <w:rsid w:val="007A3BF7"/>
    <w:rsid w:val="007A3D1A"/>
    <w:rsid w:val="007A3D90"/>
    <w:rsid w:val="007A3F32"/>
    <w:rsid w:val="007A402A"/>
    <w:rsid w:val="007A46CD"/>
    <w:rsid w:val="007A4D35"/>
    <w:rsid w:val="007A4DE6"/>
    <w:rsid w:val="007A5FD7"/>
    <w:rsid w:val="007A603C"/>
    <w:rsid w:val="007A7CD9"/>
    <w:rsid w:val="007A7D7D"/>
    <w:rsid w:val="007A7F12"/>
    <w:rsid w:val="007A7FE3"/>
    <w:rsid w:val="007B042B"/>
    <w:rsid w:val="007B07DB"/>
    <w:rsid w:val="007B38F1"/>
    <w:rsid w:val="007B4F79"/>
    <w:rsid w:val="007B5440"/>
    <w:rsid w:val="007B5DE1"/>
    <w:rsid w:val="007B6A69"/>
    <w:rsid w:val="007B6C59"/>
    <w:rsid w:val="007B6F82"/>
    <w:rsid w:val="007B77AF"/>
    <w:rsid w:val="007B78F2"/>
    <w:rsid w:val="007C1B51"/>
    <w:rsid w:val="007C35E9"/>
    <w:rsid w:val="007C56E4"/>
    <w:rsid w:val="007C6E22"/>
    <w:rsid w:val="007C7973"/>
    <w:rsid w:val="007D0600"/>
    <w:rsid w:val="007D0832"/>
    <w:rsid w:val="007D1B7A"/>
    <w:rsid w:val="007D2424"/>
    <w:rsid w:val="007D3400"/>
    <w:rsid w:val="007D3B6A"/>
    <w:rsid w:val="007D4A4C"/>
    <w:rsid w:val="007D6311"/>
    <w:rsid w:val="007D76D3"/>
    <w:rsid w:val="007E127F"/>
    <w:rsid w:val="007E25AD"/>
    <w:rsid w:val="007E4BBB"/>
    <w:rsid w:val="007E59D4"/>
    <w:rsid w:val="007E5C80"/>
    <w:rsid w:val="007E68C0"/>
    <w:rsid w:val="007F0A72"/>
    <w:rsid w:val="007F0DB4"/>
    <w:rsid w:val="007F1246"/>
    <w:rsid w:val="007F1B4E"/>
    <w:rsid w:val="007F2A09"/>
    <w:rsid w:val="007F5655"/>
    <w:rsid w:val="007F59FE"/>
    <w:rsid w:val="007F5CEB"/>
    <w:rsid w:val="007F5D68"/>
    <w:rsid w:val="007F6E93"/>
    <w:rsid w:val="007F742F"/>
    <w:rsid w:val="007F7763"/>
    <w:rsid w:val="007F7A14"/>
    <w:rsid w:val="0080121E"/>
    <w:rsid w:val="008030C0"/>
    <w:rsid w:val="00803E78"/>
    <w:rsid w:val="00804B26"/>
    <w:rsid w:val="008056A3"/>
    <w:rsid w:val="008058B8"/>
    <w:rsid w:val="00806541"/>
    <w:rsid w:val="00806F5F"/>
    <w:rsid w:val="0080757C"/>
    <w:rsid w:val="00807C37"/>
    <w:rsid w:val="008103BB"/>
    <w:rsid w:val="008107E9"/>
    <w:rsid w:val="00811C8F"/>
    <w:rsid w:val="0081421B"/>
    <w:rsid w:val="008143FA"/>
    <w:rsid w:val="00814A26"/>
    <w:rsid w:val="00816257"/>
    <w:rsid w:val="00816726"/>
    <w:rsid w:val="00816D7E"/>
    <w:rsid w:val="008179AA"/>
    <w:rsid w:val="00817A9B"/>
    <w:rsid w:val="00820AE9"/>
    <w:rsid w:val="008212B3"/>
    <w:rsid w:val="008229C6"/>
    <w:rsid w:val="00823F34"/>
    <w:rsid w:val="0082403B"/>
    <w:rsid w:val="008240D7"/>
    <w:rsid w:val="00824175"/>
    <w:rsid w:val="00824C4B"/>
    <w:rsid w:val="00825239"/>
    <w:rsid w:val="00825B0D"/>
    <w:rsid w:val="00831EAA"/>
    <w:rsid w:val="00832AD0"/>
    <w:rsid w:val="00832C1E"/>
    <w:rsid w:val="008338BB"/>
    <w:rsid w:val="00833EF9"/>
    <w:rsid w:val="008345F7"/>
    <w:rsid w:val="00834B1C"/>
    <w:rsid w:val="00836106"/>
    <w:rsid w:val="008368E9"/>
    <w:rsid w:val="00836C37"/>
    <w:rsid w:val="008371B9"/>
    <w:rsid w:val="008379A8"/>
    <w:rsid w:val="00840602"/>
    <w:rsid w:val="0084114C"/>
    <w:rsid w:val="008427B2"/>
    <w:rsid w:val="00842BC2"/>
    <w:rsid w:val="00844372"/>
    <w:rsid w:val="0084449E"/>
    <w:rsid w:val="00846E69"/>
    <w:rsid w:val="0084767C"/>
    <w:rsid w:val="0085091F"/>
    <w:rsid w:val="00850F05"/>
    <w:rsid w:val="008512F6"/>
    <w:rsid w:val="00851FF5"/>
    <w:rsid w:val="00852B4D"/>
    <w:rsid w:val="00853961"/>
    <w:rsid w:val="00853B4D"/>
    <w:rsid w:val="008542AA"/>
    <w:rsid w:val="0085432F"/>
    <w:rsid w:val="0085456A"/>
    <w:rsid w:val="00854C45"/>
    <w:rsid w:val="008550F6"/>
    <w:rsid w:val="00855473"/>
    <w:rsid w:val="00855551"/>
    <w:rsid w:val="00855BE2"/>
    <w:rsid w:val="00857E2E"/>
    <w:rsid w:val="008611AF"/>
    <w:rsid w:val="0086139B"/>
    <w:rsid w:val="008618EE"/>
    <w:rsid w:val="00861D15"/>
    <w:rsid w:val="00862040"/>
    <w:rsid w:val="00862B4F"/>
    <w:rsid w:val="0086398F"/>
    <w:rsid w:val="00866F3E"/>
    <w:rsid w:val="00867453"/>
    <w:rsid w:val="0086754C"/>
    <w:rsid w:val="008677F3"/>
    <w:rsid w:val="00867D0B"/>
    <w:rsid w:val="00870F12"/>
    <w:rsid w:val="00871162"/>
    <w:rsid w:val="00871766"/>
    <w:rsid w:val="00872528"/>
    <w:rsid w:val="00873780"/>
    <w:rsid w:val="00873C01"/>
    <w:rsid w:val="00873F6C"/>
    <w:rsid w:val="00873FF8"/>
    <w:rsid w:val="00874BB4"/>
    <w:rsid w:val="0087514B"/>
    <w:rsid w:val="00876148"/>
    <w:rsid w:val="008764FE"/>
    <w:rsid w:val="008777E9"/>
    <w:rsid w:val="00877AB3"/>
    <w:rsid w:val="00877B70"/>
    <w:rsid w:val="0088058E"/>
    <w:rsid w:val="008810CF"/>
    <w:rsid w:val="00883136"/>
    <w:rsid w:val="00884885"/>
    <w:rsid w:val="00884B66"/>
    <w:rsid w:val="00884DB4"/>
    <w:rsid w:val="00887120"/>
    <w:rsid w:val="00887271"/>
    <w:rsid w:val="00887E82"/>
    <w:rsid w:val="00887F33"/>
    <w:rsid w:val="00890531"/>
    <w:rsid w:val="008914AA"/>
    <w:rsid w:val="008920DC"/>
    <w:rsid w:val="0089247D"/>
    <w:rsid w:val="008935C6"/>
    <w:rsid w:val="00893C12"/>
    <w:rsid w:val="00893E3C"/>
    <w:rsid w:val="00893FD2"/>
    <w:rsid w:val="0089409E"/>
    <w:rsid w:val="00894126"/>
    <w:rsid w:val="00894AB5"/>
    <w:rsid w:val="008952EE"/>
    <w:rsid w:val="00895DDF"/>
    <w:rsid w:val="00896515"/>
    <w:rsid w:val="0089766E"/>
    <w:rsid w:val="008977E7"/>
    <w:rsid w:val="00897FD3"/>
    <w:rsid w:val="008A0A02"/>
    <w:rsid w:val="008A0D70"/>
    <w:rsid w:val="008A1381"/>
    <w:rsid w:val="008A2C94"/>
    <w:rsid w:val="008A2CC2"/>
    <w:rsid w:val="008A32D6"/>
    <w:rsid w:val="008A4AD1"/>
    <w:rsid w:val="008A54A5"/>
    <w:rsid w:val="008A5A0A"/>
    <w:rsid w:val="008A6EBD"/>
    <w:rsid w:val="008A710E"/>
    <w:rsid w:val="008B1DFF"/>
    <w:rsid w:val="008B1F50"/>
    <w:rsid w:val="008B233D"/>
    <w:rsid w:val="008B26C7"/>
    <w:rsid w:val="008B4CE4"/>
    <w:rsid w:val="008B5B26"/>
    <w:rsid w:val="008C011D"/>
    <w:rsid w:val="008C014B"/>
    <w:rsid w:val="008C0653"/>
    <w:rsid w:val="008C10A3"/>
    <w:rsid w:val="008C116D"/>
    <w:rsid w:val="008C1184"/>
    <w:rsid w:val="008C15BA"/>
    <w:rsid w:val="008C271A"/>
    <w:rsid w:val="008C2F00"/>
    <w:rsid w:val="008C3C34"/>
    <w:rsid w:val="008C3E79"/>
    <w:rsid w:val="008C40B8"/>
    <w:rsid w:val="008C4AB3"/>
    <w:rsid w:val="008C5FD8"/>
    <w:rsid w:val="008C6499"/>
    <w:rsid w:val="008C7FF8"/>
    <w:rsid w:val="008D2131"/>
    <w:rsid w:val="008D2405"/>
    <w:rsid w:val="008D2411"/>
    <w:rsid w:val="008D3723"/>
    <w:rsid w:val="008D711D"/>
    <w:rsid w:val="008E064A"/>
    <w:rsid w:val="008E1525"/>
    <w:rsid w:val="008E164A"/>
    <w:rsid w:val="008E1DE3"/>
    <w:rsid w:val="008E28CB"/>
    <w:rsid w:val="008E3DE7"/>
    <w:rsid w:val="008E4770"/>
    <w:rsid w:val="008E4FEC"/>
    <w:rsid w:val="008E5368"/>
    <w:rsid w:val="008E545B"/>
    <w:rsid w:val="008E54B1"/>
    <w:rsid w:val="008E575A"/>
    <w:rsid w:val="008E72E0"/>
    <w:rsid w:val="008F0343"/>
    <w:rsid w:val="008F0800"/>
    <w:rsid w:val="008F2383"/>
    <w:rsid w:val="008F23C5"/>
    <w:rsid w:val="008F30EB"/>
    <w:rsid w:val="008F4AFA"/>
    <w:rsid w:val="008F52CD"/>
    <w:rsid w:val="008F5C0C"/>
    <w:rsid w:val="008F5F96"/>
    <w:rsid w:val="008F6158"/>
    <w:rsid w:val="008F6C21"/>
    <w:rsid w:val="008F75D6"/>
    <w:rsid w:val="00901164"/>
    <w:rsid w:val="00901711"/>
    <w:rsid w:val="00901EFC"/>
    <w:rsid w:val="0090316D"/>
    <w:rsid w:val="009032A8"/>
    <w:rsid w:val="00905BC1"/>
    <w:rsid w:val="00905F64"/>
    <w:rsid w:val="009063A6"/>
    <w:rsid w:val="009067EF"/>
    <w:rsid w:val="00906CAA"/>
    <w:rsid w:val="00911FB9"/>
    <w:rsid w:val="00912E06"/>
    <w:rsid w:val="00912F30"/>
    <w:rsid w:val="00913F59"/>
    <w:rsid w:val="009141E1"/>
    <w:rsid w:val="00916B12"/>
    <w:rsid w:val="00917B3D"/>
    <w:rsid w:val="00917C3E"/>
    <w:rsid w:val="0092115A"/>
    <w:rsid w:val="00921F7E"/>
    <w:rsid w:val="0092462C"/>
    <w:rsid w:val="00924833"/>
    <w:rsid w:val="00924D80"/>
    <w:rsid w:val="009253F6"/>
    <w:rsid w:val="0092576B"/>
    <w:rsid w:val="00925A8C"/>
    <w:rsid w:val="00925D27"/>
    <w:rsid w:val="00925EE0"/>
    <w:rsid w:val="0092654C"/>
    <w:rsid w:val="0092681D"/>
    <w:rsid w:val="00926A53"/>
    <w:rsid w:val="00930115"/>
    <w:rsid w:val="00930689"/>
    <w:rsid w:val="0093091E"/>
    <w:rsid w:val="00930CC8"/>
    <w:rsid w:val="00931C81"/>
    <w:rsid w:val="00931E54"/>
    <w:rsid w:val="00932AD1"/>
    <w:rsid w:val="00933D8D"/>
    <w:rsid w:val="00934E76"/>
    <w:rsid w:val="009352A8"/>
    <w:rsid w:val="00936815"/>
    <w:rsid w:val="00936A1D"/>
    <w:rsid w:val="00937B14"/>
    <w:rsid w:val="009406BE"/>
    <w:rsid w:val="00940DA3"/>
    <w:rsid w:val="00942C12"/>
    <w:rsid w:val="00942CAC"/>
    <w:rsid w:val="009430B5"/>
    <w:rsid w:val="0094416E"/>
    <w:rsid w:val="00944539"/>
    <w:rsid w:val="00945CCD"/>
    <w:rsid w:val="00945F7D"/>
    <w:rsid w:val="009465BC"/>
    <w:rsid w:val="009467FB"/>
    <w:rsid w:val="00946B67"/>
    <w:rsid w:val="00947667"/>
    <w:rsid w:val="0095021E"/>
    <w:rsid w:val="00950259"/>
    <w:rsid w:val="009502C5"/>
    <w:rsid w:val="00950A6E"/>
    <w:rsid w:val="009512C2"/>
    <w:rsid w:val="00951300"/>
    <w:rsid w:val="00952E9D"/>
    <w:rsid w:val="00953891"/>
    <w:rsid w:val="00955817"/>
    <w:rsid w:val="00955EF1"/>
    <w:rsid w:val="0095675E"/>
    <w:rsid w:val="009574AD"/>
    <w:rsid w:val="00960688"/>
    <w:rsid w:val="0096078C"/>
    <w:rsid w:val="009607C4"/>
    <w:rsid w:val="00961021"/>
    <w:rsid w:val="00961138"/>
    <w:rsid w:val="00961450"/>
    <w:rsid w:val="00962141"/>
    <w:rsid w:val="0096265D"/>
    <w:rsid w:val="00962D6F"/>
    <w:rsid w:val="00963F59"/>
    <w:rsid w:val="00967602"/>
    <w:rsid w:val="00967943"/>
    <w:rsid w:val="00970D16"/>
    <w:rsid w:val="009712D4"/>
    <w:rsid w:val="00971778"/>
    <w:rsid w:val="00971BCB"/>
    <w:rsid w:val="00974CB8"/>
    <w:rsid w:val="0097639D"/>
    <w:rsid w:val="009768B4"/>
    <w:rsid w:val="009775FE"/>
    <w:rsid w:val="00977D82"/>
    <w:rsid w:val="00977E98"/>
    <w:rsid w:val="0098008A"/>
    <w:rsid w:val="00980EB9"/>
    <w:rsid w:val="00981550"/>
    <w:rsid w:val="00982762"/>
    <w:rsid w:val="00983AE9"/>
    <w:rsid w:val="00984A37"/>
    <w:rsid w:val="009866BC"/>
    <w:rsid w:val="00986A10"/>
    <w:rsid w:val="00986D0A"/>
    <w:rsid w:val="00987158"/>
    <w:rsid w:val="009875EB"/>
    <w:rsid w:val="0098763B"/>
    <w:rsid w:val="00987882"/>
    <w:rsid w:val="009879CC"/>
    <w:rsid w:val="00987D32"/>
    <w:rsid w:val="00992B27"/>
    <w:rsid w:val="009944BF"/>
    <w:rsid w:val="009977E0"/>
    <w:rsid w:val="009A014F"/>
    <w:rsid w:val="009A02A7"/>
    <w:rsid w:val="009A23E8"/>
    <w:rsid w:val="009A30EA"/>
    <w:rsid w:val="009A3B41"/>
    <w:rsid w:val="009A3B7E"/>
    <w:rsid w:val="009A4A17"/>
    <w:rsid w:val="009A4C28"/>
    <w:rsid w:val="009A4D58"/>
    <w:rsid w:val="009A5600"/>
    <w:rsid w:val="009A5C0E"/>
    <w:rsid w:val="009A708F"/>
    <w:rsid w:val="009B0411"/>
    <w:rsid w:val="009B22BB"/>
    <w:rsid w:val="009B27CC"/>
    <w:rsid w:val="009B2CB8"/>
    <w:rsid w:val="009B3624"/>
    <w:rsid w:val="009B4D4A"/>
    <w:rsid w:val="009B55E9"/>
    <w:rsid w:val="009B6980"/>
    <w:rsid w:val="009C1409"/>
    <w:rsid w:val="009C44E6"/>
    <w:rsid w:val="009C4A00"/>
    <w:rsid w:val="009C4DF6"/>
    <w:rsid w:val="009C5462"/>
    <w:rsid w:val="009C57DF"/>
    <w:rsid w:val="009C594F"/>
    <w:rsid w:val="009C5D07"/>
    <w:rsid w:val="009C7644"/>
    <w:rsid w:val="009C766B"/>
    <w:rsid w:val="009C795A"/>
    <w:rsid w:val="009D07AB"/>
    <w:rsid w:val="009D0CF8"/>
    <w:rsid w:val="009D2284"/>
    <w:rsid w:val="009D3434"/>
    <w:rsid w:val="009D3CE7"/>
    <w:rsid w:val="009D535F"/>
    <w:rsid w:val="009D54EF"/>
    <w:rsid w:val="009D57C5"/>
    <w:rsid w:val="009D692C"/>
    <w:rsid w:val="009D6B28"/>
    <w:rsid w:val="009D6C38"/>
    <w:rsid w:val="009D6C3C"/>
    <w:rsid w:val="009D6DCE"/>
    <w:rsid w:val="009E026B"/>
    <w:rsid w:val="009E0C45"/>
    <w:rsid w:val="009E11A1"/>
    <w:rsid w:val="009E22BA"/>
    <w:rsid w:val="009E29D0"/>
    <w:rsid w:val="009E36CB"/>
    <w:rsid w:val="009E4973"/>
    <w:rsid w:val="009E63CF"/>
    <w:rsid w:val="009E711E"/>
    <w:rsid w:val="009E7ACA"/>
    <w:rsid w:val="009F0204"/>
    <w:rsid w:val="009F0633"/>
    <w:rsid w:val="009F0809"/>
    <w:rsid w:val="009F1185"/>
    <w:rsid w:val="009F2275"/>
    <w:rsid w:val="009F3899"/>
    <w:rsid w:val="009F5022"/>
    <w:rsid w:val="009F5224"/>
    <w:rsid w:val="00A00193"/>
    <w:rsid w:val="00A00663"/>
    <w:rsid w:val="00A01446"/>
    <w:rsid w:val="00A01FE8"/>
    <w:rsid w:val="00A02AD5"/>
    <w:rsid w:val="00A04EC1"/>
    <w:rsid w:val="00A06004"/>
    <w:rsid w:val="00A060B1"/>
    <w:rsid w:val="00A06A2B"/>
    <w:rsid w:val="00A06EEC"/>
    <w:rsid w:val="00A07D9B"/>
    <w:rsid w:val="00A10DDB"/>
    <w:rsid w:val="00A10EC3"/>
    <w:rsid w:val="00A113AF"/>
    <w:rsid w:val="00A119CF"/>
    <w:rsid w:val="00A1275B"/>
    <w:rsid w:val="00A12A00"/>
    <w:rsid w:val="00A135B3"/>
    <w:rsid w:val="00A137C7"/>
    <w:rsid w:val="00A14104"/>
    <w:rsid w:val="00A156BF"/>
    <w:rsid w:val="00A158C1"/>
    <w:rsid w:val="00A15F5C"/>
    <w:rsid w:val="00A165AD"/>
    <w:rsid w:val="00A168E6"/>
    <w:rsid w:val="00A16A1F"/>
    <w:rsid w:val="00A17DAE"/>
    <w:rsid w:val="00A21DA5"/>
    <w:rsid w:val="00A22C7B"/>
    <w:rsid w:val="00A25755"/>
    <w:rsid w:val="00A2683C"/>
    <w:rsid w:val="00A26844"/>
    <w:rsid w:val="00A2702F"/>
    <w:rsid w:val="00A27F27"/>
    <w:rsid w:val="00A27FF5"/>
    <w:rsid w:val="00A30506"/>
    <w:rsid w:val="00A310D8"/>
    <w:rsid w:val="00A3113F"/>
    <w:rsid w:val="00A31221"/>
    <w:rsid w:val="00A33A85"/>
    <w:rsid w:val="00A34762"/>
    <w:rsid w:val="00A35EE1"/>
    <w:rsid w:val="00A37458"/>
    <w:rsid w:val="00A37D55"/>
    <w:rsid w:val="00A40246"/>
    <w:rsid w:val="00A405E3"/>
    <w:rsid w:val="00A4095D"/>
    <w:rsid w:val="00A410F9"/>
    <w:rsid w:val="00A41132"/>
    <w:rsid w:val="00A413F3"/>
    <w:rsid w:val="00A42D7D"/>
    <w:rsid w:val="00A44E9C"/>
    <w:rsid w:val="00A452B6"/>
    <w:rsid w:val="00A453B3"/>
    <w:rsid w:val="00A462D4"/>
    <w:rsid w:val="00A4658A"/>
    <w:rsid w:val="00A46600"/>
    <w:rsid w:val="00A46B7B"/>
    <w:rsid w:val="00A46E05"/>
    <w:rsid w:val="00A47DCB"/>
    <w:rsid w:val="00A512EE"/>
    <w:rsid w:val="00A515E7"/>
    <w:rsid w:val="00A51602"/>
    <w:rsid w:val="00A52061"/>
    <w:rsid w:val="00A52B60"/>
    <w:rsid w:val="00A52B6C"/>
    <w:rsid w:val="00A536A0"/>
    <w:rsid w:val="00A5420D"/>
    <w:rsid w:val="00A5449F"/>
    <w:rsid w:val="00A549AF"/>
    <w:rsid w:val="00A54FDF"/>
    <w:rsid w:val="00A57A86"/>
    <w:rsid w:val="00A60972"/>
    <w:rsid w:val="00A60A99"/>
    <w:rsid w:val="00A61017"/>
    <w:rsid w:val="00A61F55"/>
    <w:rsid w:val="00A6229F"/>
    <w:rsid w:val="00A62606"/>
    <w:rsid w:val="00A62860"/>
    <w:rsid w:val="00A64C17"/>
    <w:rsid w:val="00A64D3A"/>
    <w:rsid w:val="00A67B1A"/>
    <w:rsid w:val="00A707E2"/>
    <w:rsid w:val="00A742E1"/>
    <w:rsid w:val="00A7446F"/>
    <w:rsid w:val="00A74674"/>
    <w:rsid w:val="00A74754"/>
    <w:rsid w:val="00A76008"/>
    <w:rsid w:val="00A77960"/>
    <w:rsid w:val="00A77F30"/>
    <w:rsid w:val="00A8063F"/>
    <w:rsid w:val="00A80FD4"/>
    <w:rsid w:val="00A8146D"/>
    <w:rsid w:val="00A8206C"/>
    <w:rsid w:val="00A83E92"/>
    <w:rsid w:val="00A83F65"/>
    <w:rsid w:val="00A845B7"/>
    <w:rsid w:val="00A852B8"/>
    <w:rsid w:val="00A85D7F"/>
    <w:rsid w:val="00A85F36"/>
    <w:rsid w:val="00A87FAF"/>
    <w:rsid w:val="00A91B9C"/>
    <w:rsid w:val="00A92625"/>
    <w:rsid w:val="00A92BE8"/>
    <w:rsid w:val="00A94125"/>
    <w:rsid w:val="00A947F5"/>
    <w:rsid w:val="00A969C4"/>
    <w:rsid w:val="00A97512"/>
    <w:rsid w:val="00A97CA8"/>
    <w:rsid w:val="00A97CB1"/>
    <w:rsid w:val="00A97FDC"/>
    <w:rsid w:val="00AA0ABA"/>
    <w:rsid w:val="00AA2E03"/>
    <w:rsid w:val="00AA3E97"/>
    <w:rsid w:val="00AA4CC7"/>
    <w:rsid w:val="00AA4DCC"/>
    <w:rsid w:val="00AA4DEA"/>
    <w:rsid w:val="00AA4FD8"/>
    <w:rsid w:val="00AA50AE"/>
    <w:rsid w:val="00AA5B9F"/>
    <w:rsid w:val="00AA5E90"/>
    <w:rsid w:val="00AA6A13"/>
    <w:rsid w:val="00AA71DD"/>
    <w:rsid w:val="00AA723F"/>
    <w:rsid w:val="00AA7864"/>
    <w:rsid w:val="00AB0F66"/>
    <w:rsid w:val="00AB1462"/>
    <w:rsid w:val="00AB2A4F"/>
    <w:rsid w:val="00AB2CA6"/>
    <w:rsid w:val="00AB2DEC"/>
    <w:rsid w:val="00AB34C2"/>
    <w:rsid w:val="00AB4FFA"/>
    <w:rsid w:val="00AB61E4"/>
    <w:rsid w:val="00AB690B"/>
    <w:rsid w:val="00AB6AFE"/>
    <w:rsid w:val="00AC027B"/>
    <w:rsid w:val="00AC0820"/>
    <w:rsid w:val="00AC0876"/>
    <w:rsid w:val="00AC1360"/>
    <w:rsid w:val="00AC2273"/>
    <w:rsid w:val="00AC2EA1"/>
    <w:rsid w:val="00AC3B04"/>
    <w:rsid w:val="00AC3E78"/>
    <w:rsid w:val="00AC43CD"/>
    <w:rsid w:val="00AC45EB"/>
    <w:rsid w:val="00AC5D11"/>
    <w:rsid w:val="00AC6052"/>
    <w:rsid w:val="00AD0205"/>
    <w:rsid w:val="00AD0707"/>
    <w:rsid w:val="00AD1230"/>
    <w:rsid w:val="00AD19A2"/>
    <w:rsid w:val="00AD1B4E"/>
    <w:rsid w:val="00AD1BB3"/>
    <w:rsid w:val="00AD1BE7"/>
    <w:rsid w:val="00AD2331"/>
    <w:rsid w:val="00AD31AE"/>
    <w:rsid w:val="00AD3954"/>
    <w:rsid w:val="00AD5120"/>
    <w:rsid w:val="00AD56A4"/>
    <w:rsid w:val="00AD5852"/>
    <w:rsid w:val="00AD5BCC"/>
    <w:rsid w:val="00AD6176"/>
    <w:rsid w:val="00AD7153"/>
    <w:rsid w:val="00AE0C88"/>
    <w:rsid w:val="00AE2819"/>
    <w:rsid w:val="00AE3309"/>
    <w:rsid w:val="00AE4C13"/>
    <w:rsid w:val="00AE5509"/>
    <w:rsid w:val="00AE5EAE"/>
    <w:rsid w:val="00AE5FA0"/>
    <w:rsid w:val="00AE67CF"/>
    <w:rsid w:val="00AE75E7"/>
    <w:rsid w:val="00AF201D"/>
    <w:rsid w:val="00AF2858"/>
    <w:rsid w:val="00AF2B89"/>
    <w:rsid w:val="00AF31AB"/>
    <w:rsid w:val="00AF335C"/>
    <w:rsid w:val="00AF36A1"/>
    <w:rsid w:val="00AF46AC"/>
    <w:rsid w:val="00AF607A"/>
    <w:rsid w:val="00AF69CE"/>
    <w:rsid w:val="00B00B3C"/>
    <w:rsid w:val="00B00D31"/>
    <w:rsid w:val="00B01F2D"/>
    <w:rsid w:val="00B0263C"/>
    <w:rsid w:val="00B0306E"/>
    <w:rsid w:val="00B03229"/>
    <w:rsid w:val="00B038A6"/>
    <w:rsid w:val="00B03E8C"/>
    <w:rsid w:val="00B046AD"/>
    <w:rsid w:val="00B05B6E"/>
    <w:rsid w:val="00B0613D"/>
    <w:rsid w:val="00B06ADA"/>
    <w:rsid w:val="00B06BC4"/>
    <w:rsid w:val="00B074F6"/>
    <w:rsid w:val="00B10379"/>
    <w:rsid w:val="00B1086E"/>
    <w:rsid w:val="00B10DD7"/>
    <w:rsid w:val="00B11CB1"/>
    <w:rsid w:val="00B11EA3"/>
    <w:rsid w:val="00B1399E"/>
    <w:rsid w:val="00B13BA0"/>
    <w:rsid w:val="00B15743"/>
    <w:rsid w:val="00B15D56"/>
    <w:rsid w:val="00B160F2"/>
    <w:rsid w:val="00B167A3"/>
    <w:rsid w:val="00B169D2"/>
    <w:rsid w:val="00B17723"/>
    <w:rsid w:val="00B2083A"/>
    <w:rsid w:val="00B21E81"/>
    <w:rsid w:val="00B223D0"/>
    <w:rsid w:val="00B22EC2"/>
    <w:rsid w:val="00B231D9"/>
    <w:rsid w:val="00B23705"/>
    <w:rsid w:val="00B23BFD"/>
    <w:rsid w:val="00B241B4"/>
    <w:rsid w:val="00B24303"/>
    <w:rsid w:val="00B247C9"/>
    <w:rsid w:val="00B248F2"/>
    <w:rsid w:val="00B2505D"/>
    <w:rsid w:val="00B25A63"/>
    <w:rsid w:val="00B25AAC"/>
    <w:rsid w:val="00B276D7"/>
    <w:rsid w:val="00B303C3"/>
    <w:rsid w:val="00B308A4"/>
    <w:rsid w:val="00B3090B"/>
    <w:rsid w:val="00B31BE1"/>
    <w:rsid w:val="00B3224E"/>
    <w:rsid w:val="00B32C33"/>
    <w:rsid w:val="00B336A7"/>
    <w:rsid w:val="00B33D72"/>
    <w:rsid w:val="00B359EA"/>
    <w:rsid w:val="00B36D04"/>
    <w:rsid w:val="00B408F7"/>
    <w:rsid w:val="00B40E3F"/>
    <w:rsid w:val="00B411CD"/>
    <w:rsid w:val="00B41A33"/>
    <w:rsid w:val="00B41F86"/>
    <w:rsid w:val="00B420CA"/>
    <w:rsid w:val="00B4216E"/>
    <w:rsid w:val="00B427F0"/>
    <w:rsid w:val="00B428A0"/>
    <w:rsid w:val="00B42BC4"/>
    <w:rsid w:val="00B42F7F"/>
    <w:rsid w:val="00B43F0E"/>
    <w:rsid w:val="00B44525"/>
    <w:rsid w:val="00B44BA5"/>
    <w:rsid w:val="00B44D99"/>
    <w:rsid w:val="00B456E4"/>
    <w:rsid w:val="00B4594A"/>
    <w:rsid w:val="00B461B2"/>
    <w:rsid w:val="00B462F4"/>
    <w:rsid w:val="00B46371"/>
    <w:rsid w:val="00B470B5"/>
    <w:rsid w:val="00B47479"/>
    <w:rsid w:val="00B47DFD"/>
    <w:rsid w:val="00B52252"/>
    <w:rsid w:val="00B528C3"/>
    <w:rsid w:val="00B532D8"/>
    <w:rsid w:val="00B5448C"/>
    <w:rsid w:val="00B5484E"/>
    <w:rsid w:val="00B5499D"/>
    <w:rsid w:val="00B54B92"/>
    <w:rsid w:val="00B562E5"/>
    <w:rsid w:val="00B56C9B"/>
    <w:rsid w:val="00B56DCC"/>
    <w:rsid w:val="00B571C6"/>
    <w:rsid w:val="00B57771"/>
    <w:rsid w:val="00B6042A"/>
    <w:rsid w:val="00B60605"/>
    <w:rsid w:val="00B6181F"/>
    <w:rsid w:val="00B61CA2"/>
    <w:rsid w:val="00B61F05"/>
    <w:rsid w:val="00B6229C"/>
    <w:rsid w:val="00B636BE"/>
    <w:rsid w:val="00B63FD5"/>
    <w:rsid w:val="00B644B5"/>
    <w:rsid w:val="00B66057"/>
    <w:rsid w:val="00B66EE4"/>
    <w:rsid w:val="00B67D61"/>
    <w:rsid w:val="00B700B5"/>
    <w:rsid w:val="00B70469"/>
    <w:rsid w:val="00B70AEA"/>
    <w:rsid w:val="00B7197C"/>
    <w:rsid w:val="00B72CB4"/>
    <w:rsid w:val="00B73366"/>
    <w:rsid w:val="00B74538"/>
    <w:rsid w:val="00B77603"/>
    <w:rsid w:val="00B777DE"/>
    <w:rsid w:val="00B77B9D"/>
    <w:rsid w:val="00B80537"/>
    <w:rsid w:val="00B80B29"/>
    <w:rsid w:val="00B80D8E"/>
    <w:rsid w:val="00B818EE"/>
    <w:rsid w:val="00B81CE3"/>
    <w:rsid w:val="00B8200D"/>
    <w:rsid w:val="00B821EE"/>
    <w:rsid w:val="00B82ED9"/>
    <w:rsid w:val="00B83F7A"/>
    <w:rsid w:val="00B8598A"/>
    <w:rsid w:val="00B85D91"/>
    <w:rsid w:val="00B8710C"/>
    <w:rsid w:val="00B87286"/>
    <w:rsid w:val="00B87AB1"/>
    <w:rsid w:val="00B90C39"/>
    <w:rsid w:val="00B90FD6"/>
    <w:rsid w:val="00B913FF"/>
    <w:rsid w:val="00B91AFA"/>
    <w:rsid w:val="00B927E5"/>
    <w:rsid w:val="00B927ED"/>
    <w:rsid w:val="00B92A7D"/>
    <w:rsid w:val="00B92BD9"/>
    <w:rsid w:val="00B92D95"/>
    <w:rsid w:val="00B931F5"/>
    <w:rsid w:val="00B93B18"/>
    <w:rsid w:val="00B94E41"/>
    <w:rsid w:val="00B96AD3"/>
    <w:rsid w:val="00B97689"/>
    <w:rsid w:val="00B979C0"/>
    <w:rsid w:val="00BA12BE"/>
    <w:rsid w:val="00BA20AC"/>
    <w:rsid w:val="00BA2805"/>
    <w:rsid w:val="00BA36CE"/>
    <w:rsid w:val="00BA3EFE"/>
    <w:rsid w:val="00BA6BE0"/>
    <w:rsid w:val="00BA77AC"/>
    <w:rsid w:val="00BB051A"/>
    <w:rsid w:val="00BB19C0"/>
    <w:rsid w:val="00BB22B0"/>
    <w:rsid w:val="00BB33E4"/>
    <w:rsid w:val="00BB384C"/>
    <w:rsid w:val="00BB3951"/>
    <w:rsid w:val="00BB3C69"/>
    <w:rsid w:val="00BB44D8"/>
    <w:rsid w:val="00BB4BDC"/>
    <w:rsid w:val="00BB4E7A"/>
    <w:rsid w:val="00BB52FD"/>
    <w:rsid w:val="00BB547A"/>
    <w:rsid w:val="00BB5CCC"/>
    <w:rsid w:val="00BB635E"/>
    <w:rsid w:val="00BB670B"/>
    <w:rsid w:val="00BB678A"/>
    <w:rsid w:val="00BB704B"/>
    <w:rsid w:val="00BB7305"/>
    <w:rsid w:val="00BC029F"/>
    <w:rsid w:val="00BC0AB4"/>
    <w:rsid w:val="00BC1070"/>
    <w:rsid w:val="00BC3588"/>
    <w:rsid w:val="00BC47B7"/>
    <w:rsid w:val="00BC4B01"/>
    <w:rsid w:val="00BC6280"/>
    <w:rsid w:val="00BC6B60"/>
    <w:rsid w:val="00BD0013"/>
    <w:rsid w:val="00BD089D"/>
    <w:rsid w:val="00BD0A6F"/>
    <w:rsid w:val="00BD1527"/>
    <w:rsid w:val="00BD21BD"/>
    <w:rsid w:val="00BD2392"/>
    <w:rsid w:val="00BD3FEC"/>
    <w:rsid w:val="00BD4172"/>
    <w:rsid w:val="00BD446F"/>
    <w:rsid w:val="00BD462A"/>
    <w:rsid w:val="00BD5102"/>
    <w:rsid w:val="00BE10AA"/>
    <w:rsid w:val="00BE2238"/>
    <w:rsid w:val="00BE2EB4"/>
    <w:rsid w:val="00BE33D6"/>
    <w:rsid w:val="00BE3E76"/>
    <w:rsid w:val="00BE4676"/>
    <w:rsid w:val="00BE55C4"/>
    <w:rsid w:val="00BE5D7C"/>
    <w:rsid w:val="00BE60A8"/>
    <w:rsid w:val="00BE6B5C"/>
    <w:rsid w:val="00BF029C"/>
    <w:rsid w:val="00BF0AD8"/>
    <w:rsid w:val="00BF171A"/>
    <w:rsid w:val="00BF1A0E"/>
    <w:rsid w:val="00BF1A7A"/>
    <w:rsid w:val="00BF1CCE"/>
    <w:rsid w:val="00BF1F68"/>
    <w:rsid w:val="00BF22E9"/>
    <w:rsid w:val="00BF2690"/>
    <w:rsid w:val="00BF2DA8"/>
    <w:rsid w:val="00BF4C8F"/>
    <w:rsid w:val="00BF69AB"/>
    <w:rsid w:val="00BF6F79"/>
    <w:rsid w:val="00BF7436"/>
    <w:rsid w:val="00BF7902"/>
    <w:rsid w:val="00C0001F"/>
    <w:rsid w:val="00C0217A"/>
    <w:rsid w:val="00C02A7E"/>
    <w:rsid w:val="00C02B64"/>
    <w:rsid w:val="00C02F5D"/>
    <w:rsid w:val="00C036EF"/>
    <w:rsid w:val="00C043C6"/>
    <w:rsid w:val="00C04EB0"/>
    <w:rsid w:val="00C04F23"/>
    <w:rsid w:val="00C056A3"/>
    <w:rsid w:val="00C057A5"/>
    <w:rsid w:val="00C0768E"/>
    <w:rsid w:val="00C078CD"/>
    <w:rsid w:val="00C10AB6"/>
    <w:rsid w:val="00C11041"/>
    <w:rsid w:val="00C11ED3"/>
    <w:rsid w:val="00C1275E"/>
    <w:rsid w:val="00C16B94"/>
    <w:rsid w:val="00C17427"/>
    <w:rsid w:val="00C17E68"/>
    <w:rsid w:val="00C2041C"/>
    <w:rsid w:val="00C20FDE"/>
    <w:rsid w:val="00C210B2"/>
    <w:rsid w:val="00C214A8"/>
    <w:rsid w:val="00C224B3"/>
    <w:rsid w:val="00C225DE"/>
    <w:rsid w:val="00C2296C"/>
    <w:rsid w:val="00C25029"/>
    <w:rsid w:val="00C253A8"/>
    <w:rsid w:val="00C255D3"/>
    <w:rsid w:val="00C25B10"/>
    <w:rsid w:val="00C2753B"/>
    <w:rsid w:val="00C300C7"/>
    <w:rsid w:val="00C32EBD"/>
    <w:rsid w:val="00C33ACD"/>
    <w:rsid w:val="00C33E86"/>
    <w:rsid w:val="00C347B0"/>
    <w:rsid w:val="00C34DB0"/>
    <w:rsid w:val="00C368AF"/>
    <w:rsid w:val="00C3692A"/>
    <w:rsid w:val="00C36941"/>
    <w:rsid w:val="00C3776F"/>
    <w:rsid w:val="00C37D0A"/>
    <w:rsid w:val="00C40015"/>
    <w:rsid w:val="00C405B6"/>
    <w:rsid w:val="00C40FEA"/>
    <w:rsid w:val="00C4102B"/>
    <w:rsid w:val="00C412EC"/>
    <w:rsid w:val="00C42F49"/>
    <w:rsid w:val="00C44534"/>
    <w:rsid w:val="00C45D4D"/>
    <w:rsid w:val="00C464F8"/>
    <w:rsid w:val="00C514FC"/>
    <w:rsid w:val="00C51845"/>
    <w:rsid w:val="00C52060"/>
    <w:rsid w:val="00C52562"/>
    <w:rsid w:val="00C52819"/>
    <w:rsid w:val="00C52CC0"/>
    <w:rsid w:val="00C5337C"/>
    <w:rsid w:val="00C54701"/>
    <w:rsid w:val="00C55120"/>
    <w:rsid w:val="00C55CAB"/>
    <w:rsid w:val="00C564BE"/>
    <w:rsid w:val="00C56FBF"/>
    <w:rsid w:val="00C60897"/>
    <w:rsid w:val="00C60993"/>
    <w:rsid w:val="00C60CE7"/>
    <w:rsid w:val="00C61355"/>
    <w:rsid w:val="00C628FF"/>
    <w:rsid w:val="00C62D64"/>
    <w:rsid w:val="00C63103"/>
    <w:rsid w:val="00C6311B"/>
    <w:rsid w:val="00C63914"/>
    <w:rsid w:val="00C63C34"/>
    <w:rsid w:val="00C64A9B"/>
    <w:rsid w:val="00C6545E"/>
    <w:rsid w:val="00C65BD3"/>
    <w:rsid w:val="00C65F53"/>
    <w:rsid w:val="00C66684"/>
    <w:rsid w:val="00C70607"/>
    <w:rsid w:val="00C70F68"/>
    <w:rsid w:val="00C7199E"/>
    <w:rsid w:val="00C720B1"/>
    <w:rsid w:val="00C73981"/>
    <w:rsid w:val="00C74566"/>
    <w:rsid w:val="00C74A3C"/>
    <w:rsid w:val="00C751A6"/>
    <w:rsid w:val="00C75AA8"/>
    <w:rsid w:val="00C765C9"/>
    <w:rsid w:val="00C7695D"/>
    <w:rsid w:val="00C77E96"/>
    <w:rsid w:val="00C806D4"/>
    <w:rsid w:val="00C8074F"/>
    <w:rsid w:val="00C808D7"/>
    <w:rsid w:val="00C80B32"/>
    <w:rsid w:val="00C81F0C"/>
    <w:rsid w:val="00C8221D"/>
    <w:rsid w:val="00C8281F"/>
    <w:rsid w:val="00C82878"/>
    <w:rsid w:val="00C836CF"/>
    <w:rsid w:val="00C843AB"/>
    <w:rsid w:val="00C845BC"/>
    <w:rsid w:val="00C84CB0"/>
    <w:rsid w:val="00C8558A"/>
    <w:rsid w:val="00C860E9"/>
    <w:rsid w:val="00C868E0"/>
    <w:rsid w:val="00C869EA"/>
    <w:rsid w:val="00C86CBC"/>
    <w:rsid w:val="00C86CCB"/>
    <w:rsid w:val="00C87089"/>
    <w:rsid w:val="00C90DE4"/>
    <w:rsid w:val="00C911FB"/>
    <w:rsid w:val="00C916E9"/>
    <w:rsid w:val="00C91D84"/>
    <w:rsid w:val="00C91E0E"/>
    <w:rsid w:val="00C92448"/>
    <w:rsid w:val="00C935E9"/>
    <w:rsid w:val="00C9391C"/>
    <w:rsid w:val="00C94307"/>
    <w:rsid w:val="00C95045"/>
    <w:rsid w:val="00C95FE2"/>
    <w:rsid w:val="00C9601B"/>
    <w:rsid w:val="00CA0046"/>
    <w:rsid w:val="00CA1E0D"/>
    <w:rsid w:val="00CA2F4E"/>
    <w:rsid w:val="00CA40E8"/>
    <w:rsid w:val="00CA4182"/>
    <w:rsid w:val="00CA4572"/>
    <w:rsid w:val="00CA47B9"/>
    <w:rsid w:val="00CA4BAE"/>
    <w:rsid w:val="00CA535E"/>
    <w:rsid w:val="00CA53B0"/>
    <w:rsid w:val="00CA583F"/>
    <w:rsid w:val="00CA6D43"/>
    <w:rsid w:val="00CA6DE8"/>
    <w:rsid w:val="00CA6F8D"/>
    <w:rsid w:val="00CA738A"/>
    <w:rsid w:val="00CA7829"/>
    <w:rsid w:val="00CA7C1A"/>
    <w:rsid w:val="00CB0AE9"/>
    <w:rsid w:val="00CB1205"/>
    <w:rsid w:val="00CB209C"/>
    <w:rsid w:val="00CB29B1"/>
    <w:rsid w:val="00CB38CA"/>
    <w:rsid w:val="00CB43D2"/>
    <w:rsid w:val="00CB4508"/>
    <w:rsid w:val="00CB45B6"/>
    <w:rsid w:val="00CB461D"/>
    <w:rsid w:val="00CB55D1"/>
    <w:rsid w:val="00CB60BA"/>
    <w:rsid w:val="00CB6ED1"/>
    <w:rsid w:val="00CB7B5D"/>
    <w:rsid w:val="00CC1D07"/>
    <w:rsid w:val="00CC30CB"/>
    <w:rsid w:val="00CC3BA0"/>
    <w:rsid w:val="00CC3E1C"/>
    <w:rsid w:val="00CC3EE9"/>
    <w:rsid w:val="00CC4DE3"/>
    <w:rsid w:val="00CC5AF6"/>
    <w:rsid w:val="00CC66DB"/>
    <w:rsid w:val="00CC66FD"/>
    <w:rsid w:val="00CC6BC5"/>
    <w:rsid w:val="00CC6D49"/>
    <w:rsid w:val="00CD0248"/>
    <w:rsid w:val="00CD0556"/>
    <w:rsid w:val="00CD0FF4"/>
    <w:rsid w:val="00CD10D2"/>
    <w:rsid w:val="00CD1920"/>
    <w:rsid w:val="00CD2890"/>
    <w:rsid w:val="00CD2C9B"/>
    <w:rsid w:val="00CD3A2A"/>
    <w:rsid w:val="00CD3DF4"/>
    <w:rsid w:val="00CD3F4F"/>
    <w:rsid w:val="00CD55B7"/>
    <w:rsid w:val="00CD55B9"/>
    <w:rsid w:val="00CD67FC"/>
    <w:rsid w:val="00CE05E2"/>
    <w:rsid w:val="00CE0B17"/>
    <w:rsid w:val="00CE1196"/>
    <w:rsid w:val="00CE1418"/>
    <w:rsid w:val="00CE1931"/>
    <w:rsid w:val="00CE1DC3"/>
    <w:rsid w:val="00CE2170"/>
    <w:rsid w:val="00CE36BE"/>
    <w:rsid w:val="00CE4731"/>
    <w:rsid w:val="00CE5099"/>
    <w:rsid w:val="00CE5974"/>
    <w:rsid w:val="00CF07A5"/>
    <w:rsid w:val="00CF0A67"/>
    <w:rsid w:val="00CF1A81"/>
    <w:rsid w:val="00CF2F07"/>
    <w:rsid w:val="00CF5FBF"/>
    <w:rsid w:val="00CF749E"/>
    <w:rsid w:val="00CF77DB"/>
    <w:rsid w:val="00D00242"/>
    <w:rsid w:val="00D00732"/>
    <w:rsid w:val="00D00B49"/>
    <w:rsid w:val="00D043D8"/>
    <w:rsid w:val="00D04725"/>
    <w:rsid w:val="00D04A07"/>
    <w:rsid w:val="00D068FA"/>
    <w:rsid w:val="00D06B24"/>
    <w:rsid w:val="00D07C2B"/>
    <w:rsid w:val="00D1114E"/>
    <w:rsid w:val="00D12241"/>
    <w:rsid w:val="00D125A2"/>
    <w:rsid w:val="00D13B8A"/>
    <w:rsid w:val="00D13C93"/>
    <w:rsid w:val="00D14C15"/>
    <w:rsid w:val="00D14D35"/>
    <w:rsid w:val="00D15762"/>
    <w:rsid w:val="00D16165"/>
    <w:rsid w:val="00D17582"/>
    <w:rsid w:val="00D17726"/>
    <w:rsid w:val="00D17FA4"/>
    <w:rsid w:val="00D20C51"/>
    <w:rsid w:val="00D2102E"/>
    <w:rsid w:val="00D21126"/>
    <w:rsid w:val="00D22040"/>
    <w:rsid w:val="00D223BD"/>
    <w:rsid w:val="00D225D9"/>
    <w:rsid w:val="00D22C65"/>
    <w:rsid w:val="00D23498"/>
    <w:rsid w:val="00D237EF"/>
    <w:rsid w:val="00D23C21"/>
    <w:rsid w:val="00D23ECC"/>
    <w:rsid w:val="00D24545"/>
    <w:rsid w:val="00D262D0"/>
    <w:rsid w:val="00D27A29"/>
    <w:rsid w:val="00D27C9F"/>
    <w:rsid w:val="00D315C8"/>
    <w:rsid w:val="00D31C29"/>
    <w:rsid w:val="00D31E76"/>
    <w:rsid w:val="00D32BFD"/>
    <w:rsid w:val="00D33551"/>
    <w:rsid w:val="00D3501B"/>
    <w:rsid w:val="00D3567D"/>
    <w:rsid w:val="00D35CC8"/>
    <w:rsid w:val="00D363DD"/>
    <w:rsid w:val="00D3737E"/>
    <w:rsid w:val="00D37EB3"/>
    <w:rsid w:val="00D40EC7"/>
    <w:rsid w:val="00D41844"/>
    <w:rsid w:val="00D4441E"/>
    <w:rsid w:val="00D44726"/>
    <w:rsid w:val="00D453E5"/>
    <w:rsid w:val="00D45459"/>
    <w:rsid w:val="00D47182"/>
    <w:rsid w:val="00D47D80"/>
    <w:rsid w:val="00D519F5"/>
    <w:rsid w:val="00D525CE"/>
    <w:rsid w:val="00D533DD"/>
    <w:rsid w:val="00D55022"/>
    <w:rsid w:val="00D5567C"/>
    <w:rsid w:val="00D558F1"/>
    <w:rsid w:val="00D56C76"/>
    <w:rsid w:val="00D57544"/>
    <w:rsid w:val="00D604F6"/>
    <w:rsid w:val="00D606FC"/>
    <w:rsid w:val="00D60EE1"/>
    <w:rsid w:val="00D610A9"/>
    <w:rsid w:val="00D6229E"/>
    <w:rsid w:val="00D63EAE"/>
    <w:rsid w:val="00D652B5"/>
    <w:rsid w:val="00D6561C"/>
    <w:rsid w:val="00D66A87"/>
    <w:rsid w:val="00D674B9"/>
    <w:rsid w:val="00D6773D"/>
    <w:rsid w:val="00D6773E"/>
    <w:rsid w:val="00D72586"/>
    <w:rsid w:val="00D7457E"/>
    <w:rsid w:val="00D749E3"/>
    <w:rsid w:val="00D7572F"/>
    <w:rsid w:val="00D759C9"/>
    <w:rsid w:val="00D75D40"/>
    <w:rsid w:val="00D76ABE"/>
    <w:rsid w:val="00D76D40"/>
    <w:rsid w:val="00D76EA8"/>
    <w:rsid w:val="00D77636"/>
    <w:rsid w:val="00D778A2"/>
    <w:rsid w:val="00D77CE7"/>
    <w:rsid w:val="00D8046B"/>
    <w:rsid w:val="00D813D8"/>
    <w:rsid w:val="00D8340D"/>
    <w:rsid w:val="00D84C9C"/>
    <w:rsid w:val="00D85008"/>
    <w:rsid w:val="00D8546D"/>
    <w:rsid w:val="00D855A8"/>
    <w:rsid w:val="00D86217"/>
    <w:rsid w:val="00D86368"/>
    <w:rsid w:val="00D917E0"/>
    <w:rsid w:val="00D91D11"/>
    <w:rsid w:val="00D91F85"/>
    <w:rsid w:val="00D9213F"/>
    <w:rsid w:val="00D92711"/>
    <w:rsid w:val="00D94078"/>
    <w:rsid w:val="00D95F39"/>
    <w:rsid w:val="00D965B2"/>
    <w:rsid w:val="00D96938"/>
    <w:rsid w:val="00DA15F6"/>
    <w:rsid w:val="00DA21F7"/>
    <w:rsid w:val="00DA334A"/>
    <w:rsid w:val="00DA38B6"/>
    <w:rsid w:val="00DA392E"/>
    <w:rsid w:val="00DA5470"/>
    <w:rsid w:val="00DA579E"/>
    <w:rsid w:val="00DA6675"/>
    <w:rsid w:val="00DA6690"/>
    <w:rsid w:val="00DA71A3"/>
    <w:rsid w:val="00DA7308"/>
    <w:rsid w:val="00DA7648"/>
    <w:rsid w:val="00DA768F"/>
    <w:rsid w:val="00DA7860"/>
    <w:rsid w:val="00DA7D68"/>
    <w:rsid w:val="00DA7E59"/>
    <w:rsid w:val="00DB02F5"/>
    <w:rsid w:val="00DB0374"/>
    <w:rsid w:val="00DB0498"/>
    <w:rsid w:val="00DB05A3"/>
    <w:rsid w:val="00DB2332"/>
    <w:rsid w:val="00DB59FF"/>
    <w:rsid w:val="00DB5E61"/>
    <w:rsid w:val="00DB6ADF"/>
    <w:rsid w:val="00DC09D3"/>
    <w:rsid w:val="00DC0FBB"/>
    <w:rsid w:val="00DC1354"/>
    <w:rsid w:val="00DC1393"/>
    <w:rsid w:val="00DC25D6"/>
    <w:rsid w:val="00DC3FB5"/>
    <w:rsid w:val="00DC405C"/>
    <w:rsid w:val="00DC45F5"/>
    <w:rsid w:val="00DC4AF4"/>
    <w:rsid w:val="00DC4F44"/>
    <w:rsid w:val="00DC5454"/>
    <w:rsid w:val="00DC6451"/>
    <w:rsid w:val="00DC68F0"/>
    <w:rsid w:val="00DD0EA2"/>
    <w:rsid w:val="00DD2105"/>
    <w:rsid w:val="00DD3DD9"/>
    <w:rsid w:val="00DD4916"/>
    <w:rsid w:val="00DD58A3"/>
    <w:rsid w:val="00DD5E08"/>
    <w:rsid w:val="00DD6532"/>
    <w:rsid w:val="00DD6588"/>
    <w:rsid w:val="00DD6968"/>
    <w:rsid w:val="00DD6F76"/>
    <w:rsid w:val="00DD73E1"/>
    <w:rsid w:val="00DE0DF0"/>
    <w:rsid w:val="00DE18BB"/>
    <w:rsid w:val="00DE2456"/>
    <w:rsid w:val="00DE2C06"/>
    <w:rsid w:val="00DE347F"/>
    <w:rsid w:val="00DE47B5"/>
    <w:rsid w:val="00DE4D31"/>
    <w:rsid w:val="00DE5B9C"/>
    <w:rsid w:val="00DE6269"/>
    <w:rsid w:val="00DE6405"/>
    <w:rsid w:val="00DE6764"/>
    <w:rsid w:val="00DE67D1"/>
    <w:rsid w:val="00DE6FF1"/>
    <w:rsid w:val="00DF013C"/>
    <w:rsid w:val="00DF0A62"/>
    <w:rsid w:val="00DF0F84"/>
    <w:rsid w:val="00DF147C"/>
    <w:rsid w:val="00DF1E83"/>
    <w:rsid w:val="00DF3B8B"/>
    <w:rsid w:val="00DF3C7F"/>
    <w:rsid w:val="00DF4217"/>
    <w:rsid w:val="00DF5DF1"/>
    <w:rsid w:val="00DF654B"/>
    <w:rsid w:val="00DF7F1C"/>
    <w:rsid w:val="00E01ED2"/>
    <w:rsid w:val="00E0332A"/>
    <w:rsid w:val="00E03E29"/>
    <w:rsid w:val="00E04B83"/>
    <w:rsid w:val="00E04BE6"/>
    <w:rsid w:val="00E051C9"/>
    <w:rsid w:val="00E05AC6"/>
    <w:rsid w:val="00E07AA0"/>
    <w:rsid w:val="00E07C0C"/>
    <w:rsid w:val="00E10907"/>
    <w:rsid w:val="00E11B62"/>
    <w:rsid w:val="00E12D54"/>
    <w:rsid w:val="00E12FCE"/>
    <w:rsid w:val="00E132C3"/>
    <w:rsid w:val="00E140D4"/>
    <w:rsid w:val="00E14F73"/>
    <w:rsid w:val="00E1502A"/>
    <w:rsid w:val="00E1639C"/>
    <w:rsid w:val="00E16877"/>
    <w:rsid w:val="00E17933"/>
    <w:rsid w:val="00E20A7A"/>
    <w:rsid w:val="00E20B18"/>
    <w:rsid w:val="00E215EB"/>
    <w:rsid w:val="00E222C2"/>
    <w:rsid w:val="00E2309A"/>
    <w:rsid w:val="00E23841"/>
    <w:rsid w:val="00E240A7"/>
    <w:rsid w:val="00E244EE"/>
    <w:rsid w:val="00E24DCE"/>
    <w:rsid w:val="00E25861"/>
    <w:rsid w:val="00E30089"/>
    <w:rsid w:val="00E3031C"/>
    <w:rsid w:val="00E3099D"/>
    <w:rsid w:val="00E3153C"/>
    <w:rsid w:val="00E3179E"/>
    <w:rsid w:val="00E31A1E"/>
    <w:rsid w:val="00E31D75"/>
    <w:rsid w:val="00E33004"/>
    <w:rsid w:val="00E33BBC"/>
    <w:rsid w:val="00E35085"/>
    <w:rsid w:val="00E358E0"/>
    <w:rsid w:val="00E35A78"/>
    <w:rsid w:val="00E35BBC"/>
    <w:rsid w:val="00E35EE3"/>
    <w:rsid w:val="00E36416"/>
    <w:rsid w:val="00E40DF5"/>
    <w:rsid w:val="00E42835"/>
    <w:rsid w:val="00E43269"/>
    <w:rsid w:val="00E452FB"/>
    <w:rsid w:val="00E456B3"/>
    <w:rsid w:val="00E45905"/>
    <w:rsid w:val="00E46100"/>
    <w:rsid w:val="00E465D0"/>
    <w:rsid w:val="00E50EA1"/>
    <w:rsid w:val="00E51305"/>
    <w:rsid w:val="00E5144F"/>
    <w:rsid w:val="00E52B72"/>
    <w:rsid w:val="00E5362D"/>
    <w:rsid w:val="00E5523A"/>
    <w:rsid w:val="00E55521"/>
    <w:rsid w:val="00E55571"/>
    <w:rsid w:val="00E560FE"/>
    <w:rsid w:val="00E561D8"/>
    <w:rsid w:val="00E563AA"/>
    <w:rsid w:val="00E60FB9"/>
    <w:rsid w:val="00E61515"/>
    <w:rsid w:val="00E61A20"/>
    <w:rsid w:val="00E61F76"/>
    <w:rsid w:val="00E63150"/>
    <w:rsid w:val="00E63982"/>
    <w:rsid w:val="00E63FEC"/>
    <w:rsid w:val="00E642BE"/>
    <w:rsid w:val="00E642F6"/>
    <w:rsid w:val="00E643E7"/>
    <w:rsid w:val="00E64EAD"/>
    <w:rsid w:val="00E6533B"/>
    <w:rsid w:val="00E65A64"/>
    <w:rsid w:val="00E65EB0"/>
    <w:rsid w:val="00E675FB"/>
    <w:rsid w:val="00E70A27"/>
    <w:rsid w:val="00E7119B"/>
    <w:rsid w:val="00E71BBA"/>
    <w:rsid w:val="00E71CD3"/>
    <w:rsid w:val="00E71D91"/>
    <w:rsid w:val="00E7281A"/>
    <w:rsid w:val="00E73572"/>
    <w:rsid w:val="00E749C0"/>
    <w:rsid w:val="00E755FF"/>
    <w:rsid w:val="00E766CD"/>
    <w:rsid w:val="00E769C9"/>
    <w:rsid w:val="00E76CBE"/>
    <w:rsid w:val="00E774A5"/>
    <w:rsid w:val="00E77EC8"/>
    <w:rsid w:val="00E80058"/>
    <w:rsid w:val="00E81259"/>
    <w:rsid w:val="00E81FAC"/>
    <w:rsid w:val="00E8280E"/>
    <w:rsid w:val="00E82C68"/>
    <w:rsid w:val="00E82E52"/>
    <w:rsid w:val="00E844D7"/>
    <w:rsid w:val="00E848EA"/>
    <w:rsid w:val="00E85525"/>
    <w:rsid w:val="00E857A3"/>
    <w:rsid w:val="00E85D20"/>
    <w:rsid w:val="00E8615B"/>
    <w:rsid w:val="00E86371"/>
    <w:rsid w:val="00E90646"/>
    <w:rsid w:val="00E925B7"/>
    <w:rsid w:val="00E92667"/>
    <w:rsid w:val="00E92FF3"/>
    <w:rsid w:val="00E9453F"/>
    <w:rsid w:val="00E95843"/>
    <w:rsid w:val="00E95F24"/>
    <w:rsid w:val="00E972C4"/>
    <w:rsid w:val="00E974DE"/>
    <w:rsid w:val="00EA066A"/>
    <w:rsid w:val="00EA0F47"/>
    <w:rsid w:val="00EA11F1"/>
    <w:rsid w:val="00EA1B52"/>
    <w:rsid w:val="00EA23DB"/>
    <w:rsid w:val="00EA296D"/>
    <w:rsid w:val="00EA33EE"/>
    <w:rsid w:val="00EA340B"/>
    <w:rsid w:val="00EA3B5E"/>
    <w:rsid w:val="00EA42F5"/>
    <w:rsid w:val="00EA43DF"/>
    <w:rsid w:val="00EA4C94"/>
    <w:rsid w:val="00EA53FB"/>
    <w:rsid w:val="00EA5A14"/>
    <w:rsid w:val="00EA6010"/>
    <w:rsid w:val="00EA6D18"/>
    <w:rsid w:val="00EA6EED"/>
    <w:rsid w:val="00EA72F5"/>
    <w:rsid w:val="00EA798E"/>
    <w:rsid w:val="00EB022D"/>
    <w:rsid w:val="00EB0D22"/>
    <w:rsid w:val="00EB1488"/>
    <w:rsid w:val="00EB1D2A"/>
    <w:rsid w:val="00EB1DB9"/>
    <w:rsid w:val="00EB1EA6"/>
    <w:rsid w:val="00EB2216"/>
    <w:rsid w:val="00EB341E"/>
    <w:rsid w:val="00EB3EF2"/>
    <w:rsid w:val="00EB49C0"/>
    <w:rsid w:val="00EB5EBF"/>
    <w:rsid w:val="00EB5F0F"/>
    <w:rsid w:val="00EB5F19"/>
    <w:rsid w:val="00EB624D"/>
    <w:rsid w:val="00EB62F5"/>
    <w:rsid w:val="00EB6C34"/>
    <w:rsid w:val="00EB7377"/>
    <w:rsid w:val="00EC0411"/>
    <w:rsid w:val="00EC049F"/>
    <w:rsid w:val="00EC451D"/>
    <w:rsid w:val="00EC4C0E"/>
    <w:rsid w:val="00EC5260"/>
    <w:rsid w:val="00EC5583"/>
    <w:rsid w:val="00EC5AC0"/>
    <w:rsid w:val="00EC5E8C"/>
    <w:rsid w:val="00EC65A0"/>
    <w:rsid w:val="00EC6C37"/>
    <w:rsid w:val="00ED03F2"/>
    <w:rsid w:val="00ED1BA5"/>
    <w:rsid w:val="00ED1C35"/>
    <w:rsid w:val="00ED2284"/>
    <w:rsid w:val="00ED420B"/>
    <w:rsid w:val="00ED4871"/>
    <w:rsid w:val="00ED4FBD"/>
    <w:rsid w:val="00ED63EB"/>
    <w:rsid w:val="00ED7A7F"/>
    <w:rsid w:val="00EE0295"/>
    <w:rsid w:val="00EE0DFB"/>
    <w:rsid w:val="00EE1B7E"/>
    <w:rsid w:val="00EE364F"/>
    <w:rsid w:val="00EE3CE5"/>
    <w:rsid w:val="00EE484A"/>
    <w:rsid w:val="00EE49B7"/>
    <w:rsid w:val="00EE4BA1"/>
    <w:rsid w:val="00EE4F7F"/>
    <w:rsid w:val="00EE5BDF"/>
    <w:rsid w:val="00EE6F1A"/>
    <w:rsid w:val="00EE7A64"/>
    <w:rsid w:val="00EF003E"/>
    <w:rsid w:val="00EF03CD"/>
    <w:rsid w:val="00EF04E6"/>
    <w:rsid w:val="00EF0B7F"/>
    <w:rsid w:val="00EF0D7E"/>
    <w:rsid w:val="00EF0EFA"/>
    <w:rsid w:val="00EF102B"/>
    <w:rsid w:val="00EF18B6"/>
    <w:rsid w:val="00EF1F9B"/>
    <w:rsid w:val="00EF3EEE"/>
    <w:rsid w:val="00EF5574"/>
    <w:rsid w:val="00EF5BE1"/>
    <w:rsid w:val="00EF5CF1"/>
    <w:rsid w:val="00EF731E"/>
    <w:rsid w:val="00EF7B59"/>
    <w:rsid w:val="00EF7CA0"/>
    <w:rsid w:val="00F00A1D"/>
    <w:rsid w:val="00F02348"/>
    <w:rsid w:val="00F0246C"/>
    <w:rsid w:val="00F025AF"/>
    <w:rsid w:val="00F02C4C"/>
    <w:rsid w:val="00F043AF"/>
    <w:rsid w:val="00F04519"/>
    <w:rsid w:val="00F0546F"/>
    <w:rsid w:val="00F06CC0"/>
    <w:rsid w:val="00F0799F"/>
    <w:rsid w:val="00F10DAC"/>
    <w:rsid w:val="00F1128E"/>
    <w:rsid w:val="00F11427"/>
    <w:rsid w:val="00F11E46"/>
    <w:rsid w:val="00F12259"/>
    <w:rsid w:val="00F123B5"/>
    <w:rsid w:val="00F12C18"/>
    <w:rsid w:val="00F131CF"/>
    <w:rsid w:val="00F14697"/>
    <w:rsid w:val="00F15B88"/>
    <w:rsid w:val="00F1604E"/>
    <w:rsid w:val="00F16067"/>
    <w:rsid w:val="00F16E30"/>
    <w:rsid w:val="00F16EF6"/>
    <w:rsid w:val="00F1725D"/>
    <w:rsid w:val="00F20471"/>
    <w:rsid w:val="00F2062C"/>
    <w:rsid w:val="00F20D6B"/>
    <w:rsid w:val="00F21405"/>
    <w:rsid w:val="00F21C4C"/>
    <w:rsid w:val="00F22545"/>
    <w:rsid w:val="00F248BE"/>
    <w:rsid w:val="00F254AE"/>
    <w:rsid w:val="00F2573A"/>
    <w:rsid w:val="00F258D0"/>
    <w:rsid w:val="00F25A24"/>
    <w:rsid w:val="00F25DA8"/>
    <w:rsid w:val="00F26667"/>
    <w:rsid w:val="00F266FE"/>
    <w:rsid w:val="00F267D2"/>
    <w:rsid w:val="00F275FC"/>
    <w:rsid w:val="00F311DE"/>
    <w:rsid w:val="00F316E0"/>
    <w:rsid w:val="00F31F12"/>
    <w:rsid w:val="00F32201"/>
    <w:rsid w:val="00F34A0D"/>
    <w:rsid w:val="00F351EB"/>
    <w:rsid w:val="00F363B0"/>
    <w:rsid w:val="00F37015"/>
    <w:rsid w:val="00F373B4"/>
    <w:rsid w:val="00F37BE8"/>
    <w:rsid w:val="00F4227F"/>
    <w:rsid w:val="00F423E9"/>
    <w:rsid w:val="00F44BC4"/>
    <w:rsid w:val="00F47A45"/>
    <w:rsid w:val="00F5017F"/>
    <w:rsid w:val="00F51B5B"/>
    <w:rsid w:val="00F52E29"/>
    <w:rsid w:val="00F542EA"/>
    <w:rsid w:val="00F54499"/>
    <w:rsid w:val="00F549B2"/>
    <w:rsid w:val="00F54DE2"/>
    <w:rsid w:val="00F55298"/>
    <w:rsid w:val="00F57163"/>
    <w:rsid w:val="00F57910"/>
    <w:rsid w:val="00F607F7"/>
    <w:rsid w:val="00F60A1D"/>
    <w:rsid w:val="00F60A31"/>
    <w:rsid w:val="00F61799"/>
    <w:rsid w:val="00F61956"/>
    <w:rsid w:val="00F63957"/>
    <w:rsid w:val="00F63FCB"/>
    <w:rsid w:val="00F6427A"/>
    <w:rsid w:val="00F64A5C"/>
    <w:rsid w:val="00F64BAF"/>
    <w:rsid w:val="00F65CF3"/>
    <w:rsid w:val="00F6624E"/>
    <w:rsid w:val="00F66ADB"/>
    <w:rsid w:val="00F6722A"/>
    <w:rsid w:val="00F672A8"/>
    <w:rsid w:val="00F672C8"/>
    <w:rsid w:val="00F67CA3"/>
    <w:rsid w:val="00F702BE"/>
    <w:rsid w:val="00F70367"/>
    <w:rsid w:val="00F7094A"/>
    <w:rsid w:val="00F709BB"/>
    <w:rsid w:val="00F70B6E"/>
    <w:rsid w:val="00F71449"/>
    <w:rsid w:val="00F72F5F"/>
    <w:rsid w:val="00F73156"/>
    <w:rsid w:val="00F731CA"/>
    <w:rsid w:val="00F73235"/>
    <w:rsid w:val="00F7357A"/>
    <w:rsid w:val="00F73656"/>
    <w:rsid w:val="00F766B1"/>
    <w:rsid w:val="00F76AE0"/>
    <w:rsid w:val="00F81957"/>
    <w:rsid w:val="00F820CA"/>
    <w:rsid w:val="00F82798"/>
    <w:rsid w:val="00F829FB"/>
    <w:rsid w:val="00F82BF4"/>
    <w:rsid w:val="00F830CC"/>
    <w:rsid w:val="00F831EA"/>
    <w:rsid w:val="00F8400E"/>
    <w:rsid w:val="00F84645"/>
    <w:rsid w:val="00F84A58"/>
    <w:rsid w:val="00F84DC3"/>
    <w:rsid w:val="00F85E3F"/>
    <w:rsid w:val="00F8758B"/>
    <w:rsid w:val="00F904CB"/>
    <w:rsid w:val="00F906E0"/>
    <w:rsid w:val="00F917F5"/>
    <w:rsid w:val="00F91D5A"/>
    <w:rsid w:val="00F920E6"/>
    <w:rsid w:val="00F94FC8"/>
    <w:rsid w:val="00F956FE"/>
    <w:rsid w:val="00F95B2E"/>
    <w:rsid w:val="00F96161"/>
    <w:rsid w:val="00F965E4"/>
    <w:rsid w:val="00F97FF8"/>
    <w:rsid w:val="00FA0B4E"/>
    <w:rsid w:val="00FA20E5"/>
    <w:rsid w:val="00FA2A64"/>
    <w:rsid w:val="00FA2D52"/>
    <w:rsid w:val="00FA34F2"/>
    <w:rsid w:val="00FA3AC3"/>
    <w:rsid w:val="00FA3DE6"/>
    <w:rsid w:val="00FA514F"/>
    <w:rsid w:val="00FA51B9"/>
    <w:rsid w:val="00FA74FF"/>
    <w:rsid w:val="00FB0508"/>
    <w:rsid w:val="00FB17EA"/>
    <w:rsid w:val="00FB216D"/>
    <w:rsid w:val="00FB3E2B"/>
    <w:rsid w:val="00FB42E1"/>
    <w:rsid w:val="00FB439B"/>
    <w:rsid w:val="00FB453E"/>
    <w:rsid w:val="00FB4FE3"/>
    <w:rsid w:val="00FB60F6"/>
    <w:rsid w:val="00FB67D5"/>
    <w:rsid w:val="00FB67DA"/>
    <w:rsid w:val="00FB70F8"/>
    <w:rsid w:val="00FC0638"/>
    <w:rsid w:val="00FC0EB2"/>
    <w:rsid w:val="00FC25A7"/>
    <w:rsid w:val="00FC3C73"/>
    <w:rsid w:val="00FC4794"/>
    <w:rsid w:val="00FC50BF"/>
    <w:rsid w:val="00FC6455"/>
    <w:rsid w:val="00FC6863"/>
    <w:rsid w:val="00FC687B"/>
    <w:rsid w:val="00FD08CC"/>
    <w:rsid w:val="00FD0A1E"/>
    <w:rsid w:val="00FD40E9"/>
    <w:rsid w:val="00FD4442"/>
    <w:rsid w:val="00FD4B1E"/>
    <w:rsid w:val="00FD4D47"/>
    <w:rsid w:val="00FD5494"/>
    <w:rsid w:val="00FD54B6"/>
    <w:rsid w:val="00FD5C69"/>
    <w:rsid w:val="00FD698F"/>
    <w:rsid w:val="00FD75D8"/>
    <w:rsid w:val="00FD7CDF"/>
    <w:rsid w:val="00FE043E"/>
    <w:rsid w:val="00FE0FD2"/>
    <w:rsid w:val="00FE279F"/>
    <w:rsid w:val="00FE2F0A"/>
    <w:rsid w:val="00FE3B6B"/>
    <w:rsid w:val="00FE4018"/>
    <w:rsid w:val="00FE5205"/>
    <w:rsid w:val="00FE58E1"/>
    <w:rsid w:val="00FE5B75"/>
    <w:rsid w:val="00FE5BF5"/>
    <w:rsid w:val="00FE5BFD"/>
    <w:rsid w:val="00FE6E35"/>
    <w:rsid w:val="00FE6E73"/>
    <w:rsid w:val="00FE7712"/>
    <w:rsid w:val="00FF06CA"/>
    <w:rsid w:val="00FF16BC"/>
    <w:rsid w:val="00FF29A1"/>
    <w:rsid w:val="00FF2B08"/>
    <w:rsid w:val="00FF3B48"/>
    <w:rsid w:val="00FF6324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E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60FA4"/>
    <w:pPr>
      <w:keepNext/>
      <w:keepLines/>
      <w:spacing w:line="276" w:lineRule="auto"/>
      <w:jc w:val="both"/>
      <w:outlineLvl w:val="0"/>
    </w:pPr>
    <w:rPr>
      <w:rFonts w:ascii="Arial" w:eastAsia="Times New Roman" w:hAnsi="Arial"/>
      <w:b/>
      <w:bCs/>
      <w:sz w:val="20"/>
      <w:szCs w:val="20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54480A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C7973"/>
    <w:pPr>
      <w:numPr>
        <w:numId w:val="8"/>
      </w:numPr>
      <w:jc w:val="both"/>
      <w:outlineLvl w:val="2"/>
    </w:pPr>
    <w:rPr>
      <w:rFonts w:ascii="Arial" w:hAnsi="Arial"/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7C7973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8E5368"/>
    <w:pPr>
      <w:autoSpaceDE w:val="0"/>
      <w:autoSpaceDN w:val="0"/>
      <w:adjustRightInd w:val="0"/>
      <w:jc w:val="both"/>
      <w:outlineLvl w:val="4"/>
    </w:pPr>
    <w:rPr>
      <w:rFonts w:ascii="Arial" w:hAnsi="Arial"/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127C2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F11427"/>
    <w:pPr>
      <w:ind w:left="993"/>
      <w:jc w:val="both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F11427"/>
    <w:pPr>
      <w:numPr>
        <w:numId w:val="5"/>
      </w:numPr>
      <w:autoSpaceDE w:val="0"/>
      <w:autoSpaceDN w:val="0"/>
      <w:adjustRightInd w:val="0"/>
      <w:jc w:val="both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91"/>
    <w:pPr>
      <w:ind w:left="720"/>
      <w:contextualSpacing/>
    </w:pPr>
  </w:style>
  <w:style w:type="character" w:customStyle="1" w:styleId="Nagwek1Znak">
    <w:name w:val="Nagłówek 1 Znak"/>
    <w:aliases w:val="Rozdział Znak"/>
    <w:link w:val="Nagwek1"/>
    <w:rsid w:val="00160FA4"/>
    <w:rPr>
      <w:rFonts w:ascii="Arial" w:eastAsia="Times New Roman" w:hAnsi="Arial"/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056A3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C05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C056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F2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F2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B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2B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B0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2B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5D56"/>
    <w:pPr>
      <w:spacing w:line="360" w:lineRule="auto"/>
    </w:pPr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01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220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220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4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2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42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42AE"/>
    <w:rPr>
      <w:sz w:val="22"/>
      <w:szCs w:val="22"/>
      <w:lang w:eastAsia="en-US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C7973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C7973"/>
    <w:rPr>
      <w:rFonts w:ascii="Arial" w:hAnsi="Arial" w:cs="Arial"/>
      <w:szCs w:val="18"/>
    </w:rPr>
  </w:style>
  <w:style w:type="paragraph" w:styleId="Spistreci1">
    <w:name w:val="toc 1"/>
    <w:basedOn w:val="Normalny"/>
    <w:next w:val="Normalny"/>
    <w:autoRedefine/>
    <w:uiPriority w:val="39"/>
    <w:qFormat/>
    <w:rsid w:val="00714D32"/>
    <w:pPr>
      <w:tabs>
        <w:tab w:val="left" w:pos="567"/>
        <w:tab w:val="right" w:leader="dot" w:pos="9062"/>
      </w:tabs>
      <w:spacing w:before="120" w:after="120"/>
    </w:pPr>
    <w:rPr>
      <w:rFonts w:ascii="Arial" w:hAnsi="Arial" w:cs="Arial"/>
      <w:b/>
      <w:bCs/>
      <w:caps/>
      <w:noProof/>
      <w:sz w:val="20"/>
      <w:szCs w:val="20"/>
    </w:rPr>
  </w:style>
  <w:style w:type="character" w:styleId="Hipercze">
    <w:name w:val="Hyperlink"/>
    <w:uiPriority w:val="99"/>
    <w:rsid w:val="002D42A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714D32"/>
    <w:pPr>
      <w:tabs>
        <w:tab w:val="left" w:pos="567"/>
        <w:tab w:val="left" w:pos="709"/>
        <w:tab w:val="right" w:leader="dot" w:pos="9062"/>
      </w:tabs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4A5D04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character" w:customStyle="1" w:styleId="Nagwek6Znak">
    <w:name w:val="Nagłówek 6 Znak"/>
    <w:aliases w:val="1) Znak"/>
    <w:link w:val="Nagwek6"/>
    <w:uiPriority w:val="9"/>
    <w:rsid w:val="007127C2"/>
    <w:rPr>
      <w:rFonts w:ascii="Arial" w:hAnsi="Arial" w:cs="Arial"/>
      <w:bCs/>
      <w:color w:val="000000"/>
    </w:rPr>
  </w:style>
  <w:style w:type="paragraph" w:customStyle="1" w:styleId="Default">
    <w:name w:val="Default"/>
    <w:rsid w:val="00350923"/>
    <w:pPr>
      <w:autoSpaceDE w:val="0"/>
      <w:autoSpaceDN w:val="0"/>
      <w:adjustRightInd w:val="0"/>
      <w:spacing w:line="360" w:lineRule="auto"/>
    </w:pPr>
    <w:rPr>
      <w:rFonts w:ascii="Times New Roman" w:hAnsi="Times New Roman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9453F"/>
    <w:pPr>
      <w:spacing w:before="480"/>
      <w:jc w:val="left"/>
      <w:outlineLvl w:val="9"/>
    </w:pPr>
    <w:rPr>
      <w:rFonts w:ascii="Cambria" w:hAnsi="Cambria"/>
      <w:color w:val="365F91"/>
      <w:sz w:val="2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9453F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2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BC6280"/>
    <w:rPr>
      <w:b/>
      <w:bCs/>
      <w:i/>
      <w:iCs/>
      <w:color w:val="4F81BD"/>
      <w:sz w:val="22"/>
      <w:szCs w:val="22"/>
      <w:lang w:eastAsia="en-US"/>
    </w:rPr>
  </w:style>
  <w:style w:type="character" w:customStyle="1" w:styleId="tabulatory">
    <w:name w:val="tabulatory"/>
    <w:basedOn w:val="Domylnaczcionkaakapitu"/>
    <w:rsid w:val="00AC0876"/>
  </w:style>
  <w:style w:type="character" w:customStyle="1" w:styleId="Teksttreci">
    <w:name w:val="Tekst treści_"/>
    <w:link w:val="Teksttreci0"/>
    <w:uiPriority w:val="99"/>
    <w:locked/>
    <w:rsid w:val="00E24DCE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Times New Roman" w:hAnsi="Arial"/>
      <w:sz w:val="21"/>
      <w:szCs w:val="21"/>
    </w:rPr>
  </w:style>
  <w:style w:type="character" w:customStyle="1" w:styleId="Nagwek2Bezpogrubienia">
    <w:name w:val="Nagłówek #2 + Bez pogrubienia"/>
    <w:uiPriority w:val="99"/>
    <w:rsid w:val="00E24DCE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24DCE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24DCE"/>
    <w:pPr>
      <w:shd w:val="clear" w:color="auto" w:fill="FFFFFF"/>
      <w:spacing w:line="240" w:lineRule="atLeast"/>
    </w:pPr>
    <w:rPr>
      <w:rFonts w:ascii="Arial" w:eastAsia="Times New Roman" w:hAnsi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95675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95675E"/>
    <w:pPr>
      <w:shd w:val="clear" w:color="auto" w:fill="FFFFFF"/>
      <w:spacing w:line="240" w:lineRule="atLeast"/>
      <w:jc w:val="both"/>
    </w:pPr>
    <w:rPr>
      <w:rFonts w:ascii="Times New Roman" w:hAnsi="Times New Roman"/>
      <w:sz w:val="12"/>
      <w:szCs w:val="12"/>
    </w:rPr>
  </w:style>
  <w:style w:type="character" w:styleId="Pogrubienie">
    <w:name w:val="Strong"/>
    <w:uiPriority w:val="22"/>
    <w:qFormat/>
    <w:rsid w:val="002B3751"/>
    <w:rPr>
      <w:b/>
      <w:bCs/>
    </w:rPr>
  </w:style>
  <w:style w:type="paragraph" w:styleId="NormalnyWeb">
    <w:name w:val="Normal (Web)"/>
    <w:basedOn w:val="Normalny"/>
    <w:uiPriority w:val="99"/>
    <w:unhideWhenUsed/>
    <w:rsid w:val="00C95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aliases w:val="1.1 Znak"/>
    <w:link w:val="Nagwek2"/>
    <w:uiPriority w:val="9"/>
    <w:rsid w:val="0054480A"/>
    <w:rPr>
      <w:rFonts w:ascii="Arial" w:eastAsia="Times New Roman" w:hAnsi="Arial"/>
      <w:b/>
      <w:bCs/>
      <w:szCs w:val="22"/>
    </w:rPr>
  </w:style>
  <w:style w:type="character" w:customStyle="1" w:styleId="Nagwek3Znak">
    <w:name w:val="Nagłówek 3 Znak"/>
    <w:aliases w:val="1. wyliczenie Znak"/>
    <w:link w:val="Nagwek3"/>
    <w:uiPriority w:val="9"/>
    <w:rsid w:val="007C7973"/>
    <w:rPr>
      <w:rFonts w:ascii="Arial" w:hAnsi="Arial"/>
      <w:szCs w:val="24"/>
    </w:rPr>
  </w:style>
  <w:style w:type="character" w:customStyle="1" w:styleId="Nagwek4Znak">
    <w:name w:val="Nagłówek 4 Znak"/>
    <w:aliases w:val="- Znak"/>
    <w:link w:val="Nagwek4"/>
    <w:uiPriority w:val="9"/>
    <w:rsid w:val="007C7973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8E5368"/>
    <w:rPr>
      <w:rFonts w:ascii="Arial" w:hAnsi="Arial"/>
    </w:rPr>
  </w:style>
  <w:style w:type="character" w:customStyle="1" w:styleId="Nagwek7Znak">
    <w:name w:val="Nagłówek 7 Znak"/>
    <w:aliases w:val="tekst pod a) Znak"/>
    <w:link w:val="Nagwek7"/>
    <w:uiPriority w:val="9"/>
    <w:rsid w:val="00F11427"/>
    <w:rPr>
      <w:rFonts w:ascii="Arial" w:hAnsi="Arial" w:cs="Arial"/>
      <w:b/>
      <w:bCs/>
      <w:lang w:eastAsia="en-US"/>
    </w:rPr>
  </w:style>
  <w:style w:type="paragraph" w:styleId="Lista">
    <w:name w:val="List"/>
    <w:basedOn w:val="Normalny"/>
    <w:uiPriority w:val="99"/>
    <w:unhideWhenUsed/>
    <w:rsid w:val="005849D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849D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849D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849D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5849DD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849DD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5849DD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5849DD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5849DD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849D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849DD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849D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9D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849DD"/>
    <w:rPr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849D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849DD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849DD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849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5F3211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5F3211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/>
      <w:sz w:val="20"/>
      <w:szCs w:val="20"/>
    </w:rPr>
  </w:style>
  <w:style w:type="character" w:customStyle="1" w:styleId="Nagwek8Znak">
    <w:name w:val="Nagłówek 8 Znak"/>
    <w:aliases w:val="o Znak"/>
    <w:link w:val="Nagwek8"/>
    <w:uiPriority w:val="9"/>
    <w:rsid w:val="00F11427"/>
    <w:rPr>
      <w:rFonts w:ascii="Arial" w:hAnsi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427"/>
    <w:pPr>
      <w:numPr>
        <w:numId w:val="6"/>
      </w:numPr>
      <w:jc w:val="both"/>
    </w:pPr>
    <w:rPr>
      <w:rFonts w:ascii="Arial" w:hAnsi="Arial"/>
      <w:bCs/>
      <w:sz w:val="20"/>
      <w:szCs w:val="20"/>
    </w:rPr>
  </w:style>
  <w:style w:type="character" w:customStyle="1" w:styleId="PodtytuZnak">
    <w:name w:val="Podtytuł Znak"/>
    <w:link w:val="Podtytu"/>
    <w:uiPriority w:val="11"/>
    <w:rsid w:val="00F11427"/>
    <w:rPr>
      <w:rFonts w:ascii="Arial" w:hAnsi="Arial"/>
      <w:bCs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8E28CB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8E28C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8E28CB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8E28CB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8E28CB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8E28CB"/>
    <w:pPr>
      <w:ind w:left="1760"/>
    </w:pPr>
    <w:rPr>
      <w:sz w:val="18"/>
      <w:szCs w:val="18"/>
    </w:rPr>
  </w:style>
  <w:style w:type="paragraph" w:customStyle="1" w:styleId="Pa5">
    <w:name w:val="Pa5"/>
    <w:basedOn w:val="Normalny"/>
    <w:next w:val="Normalny"/>
    <w:uiPriority w:val="99"/>
    <w:rsid w:val="00262F6F"/>
    <w:pPr>
      <w:autoSpaceDE w:val="0"/>
      <w:autoSpaceDN w:val="0"/>
      <w:adjustRightInd w:val="0"/>
      <w:spacing w:line="241" w:lineRule="atLeast"/>
    </w:pPr>
    <w:rPr>
      <w:rFonts w:ascii="Katarine Std" w:eastAsiaTheme="minorEastAsia" w:hAnsi="Katarine Std" w:cstheme="minorBidi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character" w:customStyle="1" w:styleId="A15">
    <w:name w:val="A15"/>
    <w:uiPriority w:val="99"/>
    <w:rsid w:val="00262F6F"/>
    <w:rPr>
      <w:rFonts w:ascii="Minion Pro" w:hAnsi="Minion Pro" w:cs="Minion Pro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E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60FA4"/>
    <w:pPr>
      <w:keepNext/>
      <w:keepLines/>
      <w:spacing w:line="276" w:lineRule="auto"/>
      <w:jc w:val="both"/>
      <w:outlineLvl w:val="0"/>
    </w:pPr>
    <w:rPr>
      <w:rFonts w:ascii="Arial" w:eastAsia="Times New Roman" w:hAnsi="Arial"/>
      <w:b/>
      <w:bCs/>
      <w:sz w:val="20"/>
      <w:szCs w:val="20"/>
      <w:lang w:eastAsia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54480A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C7973"/>
    <w:pPr>
      <w:numPr>
        <w:numId w:val="8"/>
      </w:numPr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7C7973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  <w:lang w:val="x-none" w:eastAsia="x-none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8E5368"/>
    <w:pPr>
      <w:autoSpaceDE w:val="0"/>
      <w:autoSpaceDN w:val="0"/>
      <w:adjustRightInd w:val="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127C2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  <w:lang w:val="x-none" w:eastAsia="x-none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F11427"/>
    <w:pPr>
      <w:ind w:left="993"/>
      <w:jc w:val="both"/>
      <w:outlineLvl w:val="6"/>
    </w:pPr>
    <w:rPr>
      <w:rFonts w:ascii="Arial" w:hAnsi="Arial"/>
      <w:b/>
      <w:bCs/>
      <w:sz w:val="20"/>
      <w:szCs w:val="20"/>
      <w:lang w:val="x-none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F11427"/>
    <w:pPr>
      <w:numPr>
        <w:numId w:val="5"/>
      </w:numPr>
      <w:autoSpaceDE w:val="0"/>
      <w:autoSpaceDN w:val="0"/>
      <w:adjustRightInd w:val="0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91"/>
    <w:pPr>
      <w:ind w:left="720"/>
      <w:contextualSpacing/>
    </w:pPr>
  </w:style>
  <w:style w:type="character" w:customStyle="1" w:styleId="Nagwek1Znak">
    <w:name w:val="Nagłówek 1 Znak"/>
    <w:aliases w:val="Rozdział Znak"/>
    <w:link w:val="Nagwek1"/>
    <w:rsid w:val="00160FA4"/>
    <w:rPr>
      <w:rFonts w:ascii="Arial" w:eastAsia="Times New Roman" w:hAnsi="Arial"/>
      <w:b/>
      <w:bCs/>
      <w:lang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056A3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C05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C056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F2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B0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F2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B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2B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B0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2B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5D56"/>
    <w:pPr>
      <w:spacing w:line="360" w:lineRule="auto"/>
    </w:pPr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01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220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220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42A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D42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42A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D42AE"/>
    <w:rPr>
      <w:sz w:val="22"/>
      <w:szCs w:val="22"/>
      <w:lang w:eastAsia="en-US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C7973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C7973"/>
    <w:rPr>
      <w:rFonts w:ascii="Arial" w:hAnsi="Arial" w:cs="Arial"/>
      <w:szCs w:val="18"/>
    </w:rPr>
  </w:style>
  <w:style w:type="paragraph" w:styleId="Spistreci1">
    <w:name w:val="toc 1"/>
    <w:basedOn w:val="Normalny"/>
    <w:next w:val="Normalny"/>
    <w:autoRedefine/>
    <w:uiPriority w:val="39"/>
    <w:qFormat/>
    <w:rsid w:val="00714D32"/>
    <w:pPr>
      <w:tabs>
        <w:tab w:val="left" w:pos="567"/>
        <w:tab w:val="right" w:leader="dot" w:pos="9062"/>
      </w:tabs>
      <w:spacing w:before="120" w:after="120"/>
    </w:pPr>
    <w:rPr>
      <w:rFonts w:ascii="Arial" w:hAnsi="Arial" w:cs="Arial"/>
      <w:b/>
      <w:bCs/>
      <w:caps/>
      <w:noProof/>
      <w:sz w:val="20"/>
      <w:szCs w:val="20"/>
    </w:rPr>
  </w:style>
  <w:style w:type="character" w:styleId="Hipercze">
    <w:name w:val="Hyperlink"/>
    <w:uiPriority w:val="99"/>
    <w:rsid w:val="002D42A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714D32"/>
    <w:pPr>
      <w:tabs>
        <w:tab w:val="left" w:pos="567"/>
        <w:tab w:val="left" w:pos="709"/>
        <w:tab w:val="right" w:leader="dot" w:pos="9062"/>
      </w:tabs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4A5D04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character" w:customStyle="1" w:styleId="Nagwek6Znak">
    <w:name w:val="Nagłówek 6 Znak"/>
    <w:aliases w:val="1) Znak"/>
    <w:link w:val="Nagwek6"/>
    <w:uiPriority w:val="9"/>
    <w:rsid w:val="007127C2"/>
    <w:rPr>
      <w:rFonts w:ascii="Arial" w:hAnsi="Arial" w:cs="Arial"/>
      <w:bCs/>
      <w:color w:val="000000"/>
    </w:rPr>
  </w:style>
  <w:style w:type="paragraph" w:customStyle="1" w:styleId="Default">
    <w:name w:val="Default"/>
    <w:rsid w:val="00350923"/>
    <w:pPr>
      <w:autoSpaceDE w:val="0"/>
      <w:autoSpaceDN w:val="0"/>
      <w:adjustRightInd w:val="0"/>
      <w:spacing w:line="360" w:lineRule="auto"/>
    </w:pPr>
    <w:rPr>
      <w:rFonts w:ascii="Times New Roman" w:hAnsi="Times New Roman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9453F"/>
    <w:pPr>
      <w:spacing w:before="480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9453F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2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link w:val="Cytatintensywny"/>
    <w:uiPriority w:val="30"/>
    <w:rsid w:val="00BC6280"/>
    <w:rPr>
      <w:b/>
      <w:bCs/>
      <w:i/>
      <w:iCs/>
      <w:color w:val="4F81BD"/>
      <w:sz w:val="22"/>
      <w:szCs w:val="22"/>
      <w:lang w:eastAsia="en-US"/>
    </w:rPr>
  </w:style>
  <w:style w:type="character" w:customStyle="1" w:styleId="tabulatory">
    <w:name w:val="tabulatory"/>
    <w:basedOn w:val="Domylnaczcionkaakapitu"/>
    <w:rsid w:val="00AC0876"/>
  </w:style>
  <w:style w:type="character" w:customStyle="1" w:styleId="Teksttreci">
    <w:name w:val="Tekst treści_"/>
    <w:link w:val="Teksttreci0"/>
    <w:uiPriority w:val="99"/>
    <w:locked/>
    <w:rsid w:val="00E24DCE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Times New Roman" w:hAnsi="Arial"/>
      <w:sz w:val="21"/>
      <w:szCs w:val="21"/>
      <w:lang w:val="x-none" w:eastAsia="x-none"/>
    </w:rPr>
  </w:style>
  <w:style w:type="character" w:customStyle="1" w:styleId="Nagwek2Bezpogrubienia">
    <w:name w:val="Nagłówek #2 + Bez pogrubienia"/>
    <w:uiPriority w:val="99"/>
    <w:rsid w:val="00E24DCE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24DCE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24DCE"/>
    <w:pPr>
      <w:shd w:val="clear" w:color="auto" w:fill="FFFFFF"/>
      <w:spacing w:line="240" w:lineRule="atLeast"/>
    </w:pPr>
    <w:rPr>
      <w:rFonts w:ascii="Arial" w:eastAsia="Times New Roman" w:hAnsi="Arial"/>
      <w:sz w:val="14"/>
      <w:szCs w:val="14"/>
      <w:lang w:val="x-none" w:eastAsia="x-none"/>
    </w:rPr>
  </w:style>
  <w:style w:type="paragraph" w:customStyle="1" w:styleId="Teksttreci1">
    <w:name w:val="Tekst treści1"/>
    <w:basedOn w:val="Normalny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95675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95675E"/>
    <w:pPr>
      <w:shd w:val="clear" w:color="auto" w:fill="FFFFFF"/>
      <w:spacing w:line="240" w:lineRule="atLeast"/>
      <w:jc w:val="both"/>
    </w:pPr>
    <w:rPr>
      <w:rFonts w:ascii="Times New Roman" w:hAnsi="Times New Roman"/>
      <w:sz w:val="12"/>
      <w:szCs w:val="12"/>
      <w:lang w:val="x-none" w:eastAsia="x-none"/>
    </w:rPr>
  </w:style>
  <w:style w:type="character" w:styleId="Pogrubienie">
    <w:name w:val="Strong"/>
    <w:uiPriority w:val="22"/>
    <w:qFormat/>
    <w:rsid w:val="002B3751"/>
    <w:rPr>
      <w:b/>
      <w:bCs/>
    </w:rPr>
  </w:style>
  <w:style w:type="paragraph" w:styleId="NormalnyWeb">
    <w:name w:val="Normal (Web)"/>
    <w:basedOn w:val="Normalny"/>
    <w:uiPriority w:val="99"/>
    <w:unhideWhenUsed/>
    <w:rsid w:val="00C95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aliases w:val="1.1 Znak"/>
    <w:link w:val="Nagwek2"/>
    <w:uiPriority w:val="9"/>
    <w:rsid w:val="0054480A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Nagwek3Znak">
    <w:name w:val="Nagłówek 3 Znak"/>
    <w:aliases w:val="1. wyliczenie Znak"/>
    <w:link w:val="Nagwek3"/>
    <w:uiPriority w:val="9"/>
    <w:rsid w:val="007C7973"/>
    <w:rPr>
      <w:rFonts w:ascii="Arial" w:hAnsi="Arial"/>
      <w:szCs w:val="24"/>
      <w:lang w:val="x-none" w:eastAsia="x-none"/>
    </w:rPr>
  </w:style>
  <w:style w:type="character" w:customStyle="1" w:styleId="Nagwek4Znak">
    <w:name w:val="Nagłówek 4 Znak"/>
    <w:aliases w:val="- Znak"/>
    <w:link w:val="Nagwek4"/>
    <w:uiPriority w:val="9"/>
    <w:rsid w:val="007C7973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8E5368"/>
    <w:rPr>
      <w:rFonts w:ascii="Arial" w:hAnsi="Arial"/>
      <w:lang w:val="x-none" w:eastAsia="x-none"/>
    </w:rPr>
  </w:style>
  <w:style w:type="character" w:customStyle="1" w:styleId="Nagwek7Znak">
    <w:name w:val="Nagłówek 7 Znak"/>
    <w:aliases w:val="tekst pod a) Znak"/>
    <w:link w:val="Nagwek7"/>
    <w:uiPriority w:val="9"/>
    <w:rsid w:val="00F11427"/>
    <w:rPr>
      <w:rFonts w:ascii="Arial" w:hAnsi="Arial" w:cs="Arial"/>
      <w:b/>
      <w:bCs/>
      <w:lang w:eastAsia="en-US"/>
    </w:rPr>
  </w:style>
  <w:style w:type="paragraph" w:styleId="Lista">
    <w:name w:val="List"/>
    <w:basedOn w:val="Normalny"/>
    <w:uiPriority w:val="99"/>
    <w:unhideWhenUsed/>
    <w:rsid w:val="005849D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849D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849D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849D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5849DD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849DD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5849DD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5849DD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5849DD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849D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849DD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5849D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9DD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5849DD"/>
    <w:rPr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849D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849DD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849DD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849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5F3211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5F3211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8Znak">
    <w:name w:val="Nagłówek 8 Znak"/>
    <w:aliases w:val="o Znak"/>
    <w:link w:val="Nagwek8"/>
    <w:uiPriority w:val="9"/>
    <w:rsid w:val="00F11427"/>
    <w:rPr>
      <w:rFonts w:ascii="Arial" w:hAnsi="Arial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427"/>
    <w:pPr>
      <w:numPr>
        <w:numId w:val="6"/>
      </w:numPr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link w:val="Podtytu"/>
    <w:uiPriority w:val="11"/>
    <w:rsid w:val="00F11427"/>
    <w:rPr>
      <w:rFonts w:ascii="Arial" w:hAnsi="Arial"/>
      <w:bCs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8E28CB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8E28C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8E28CB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8E28CB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8E28CB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8E28CB"/>
    <w:pPr>
      <w:ind w:left="1760"/>
    </w:pPr>
    <w:rPr>
      <w:sz w:val="18"/>
      <w:szCs w:val="18"/>
    </w:rPr>
  </w:style>
  <w:style w:type="paragraph" w:customStyle="1" w:styleId="Pa5">
    <w:name w:val="Pa5"/>
    <w:basedOn w:val="Normalny"/>
    <w:next w:val="Normalny"/>
    <w:uiPriority w:val="99"/>
    <w:rsid w:val="00262F6F"/>
    <w:pPr>
      <w:autoSpaceDE w:val="0"/>
      <w:autoSpaceDN w:val="0"/>
      <w:adjustRightInd w:val="0"/>
      <w:spacing w:line="241" w:lineRule="atLeast"/>
    </w:pPr>
    <w:rPr>
      <w:rFonts w:ascii="Katarine Std" w:eastAsiaTheme="minorEastAsia" w:hAnsi="Katarine Std" w:cstheme="minorBidi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character" w:customStyle="1" w:styleId="A15">
    <w:name w:val="A15"/>
    <w:uiPriority w:val="99"/>
    <w:rsid w:val="00262F6F"/>
    <w:rPr>
      <w:rFonts w:ascii="Minion Pro" w:hAnsi="Minion Pro" w:cs="Minion Pro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7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021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772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4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A448B-90F5-4D23-B665-E2020248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14</Pages>
  <Words>4068</Words>
  <Characters>24409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dotyczące realizacji projektów partnerskich w ramach Regionalnego Programu Operacyjnego                                                  Województwa Zachodniopomorskiego 2014 – 2020</vt:lpstr>
    </vt:vector>
  </TitlesOfParts>
  <Company>Urząd Marszałkowski</Company>
  <LinksUpToDate>false</LinksUpToDate>
  <CharactersWithSpaces>28421</CharactersWithSpaces>
  <SharedDoc>false</SharedDoc>
  <HLinks>
    <vt:vector size="300" baseType="variant">
      <vt:variant>
        <vt:i4>8323161</vt:i4>
      </vt:variant>
      <vt:variant>
        <vt:i4>288</vt:i4>
      </vt:variant>
      <vt:variant>
        <vt:i4>0</vt:i4>
      </vt:variant>
      <vt:variant>
        <vt:i4>5</vt:i4>
      </vt:variant>
      <vt:variant>
        <vt:lpwstr>mailto:wwrpo@wzp.pl</vt:lpwstr>
      </vt:variant>
      <vt:variant>
        <vt:lpwstr/>
      </vt:variant>
      <vt:variant>
        <vt:i4>6357041</vt:i4>
      </vt:variant>
      <vt:variant>
        <vt:i4>285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7209014</vt:i4>
      </vt:variant>
      <vt:variant>
        <vt:i4>282</vt:i4>
      </vt:variant>
      <vt:variant>
        <vt:i4>0</vt:i4>
      </vt:variant>
      <vt:variant>
        <vt:i4>5</vt:i4>
      </vt:variant>
      <vt:variant>
        <vt:lpwstr>http://www.rpo.wzp.pl/</vt:lpwstr>
      </vt:variant>
      <vt:variant>
        <vt:lpwstr/>
      </vt:variant>
      <vt:variant>
        <vt:i4>6946863</vt:i4>
      </vt:variant>
      <vt:variant>
        <vt:i4>276</vt:i4>
      </vt:variant>
      <vt:variant>
        <vt:i4>0</vt:i4>
      </vt:variant>
      <vt:variant>
        <vt:i4>5</vt:i4>
      </vt:variant>
      <vt:variant>
        <vt:lpwstr>https://beneficjent.wzp.pl/</vt:lpwstr>
      </vt:variant>
      <vt:variant>
        <vt:lpwstr/>
      </vt:variant>
      <vt:variant>
        <vt:i4>7209014</vt:i4>
      </vt:variant>
      <vt:variant>
        <vt:i4>273</vt:i4>
      </vt:variant>
      <vt:variant>
        <vt:i4>0</vt:i4>
      </vt:variant>
      <vt:variant>
        <vt:i4>5</vt:i4>
      </vt:variant>
      <vt:variant>
        <vt:lpwstr>http://www.rpo.wzp.pl/</vt:lpwstr>
      </vt:variant>
      <vt:variant>
        <vt:lpwstr/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_Toc431968091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_Toc431968090</vt:lpwstr>
      </vt:variant>
      <vt:variant>
        <vt:i4>1900595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_Toc431968089</vt:lpwstr>
      </vt:variant>
      <vt:variant>
        <vt:i4>1900595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_Toc431968088</vt:lpwstr>
      </vt:variant>
      <vt:variant>
        <vt:i4>1900595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_Toc431968087</vt:lpwstr>
      </vt:variant>
      <vt:variant>
        <vt:i4>1900595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_Toc431968086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_Toc431968085</vt:lpwstr>
      </vt:variant>
      <vt:variant>
        <vt:i4>1900595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_Toc431968084</vt:lpwstr>
      </vt:variant>
      <vt:variant>
        <vt:i4>1900595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_Toc431968083</vt:lpwstr>
      </vt:variant>
      <vt:variant>
        <vt:i4>1900595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_Toc431968082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_Toc431968081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_Toc431968080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_Toc431968079</vt:lpwstr>
      </vt:variant>
      <vt:variant>
        <vt:i4>1179699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_Toc431968078</vt:lpwstr>
      </vt:variant>
      <vt:variant>
        <vt:i4>1179699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_Toc431968077</vt:lpwstr>
      </vt:variant>
      <vt:variant>
        <vt:i4>1179699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_Toc431968076</vt:lpwstr>
      </vt:variant>
      <vt:variant>
        <vt:i4>1179699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_Toc431968075</vt:lpwstr>
      </vt:variant>
      <vt:variant>
        <vt:i4>1179699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_Toc431968074</vt:lpwstr>
      </vt:variant>
      <vt:variant>
        <vt:i4>1179699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_Toc431968073</vt:lpwstr>
      </vt:variant>
      <vt:variant>
        <vt:i4>1179699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_Toc431968072</vt:lpwstr>
      </vt:variant>
      <vt:variant>
        <vt:i4>1179699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_Toc431968071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_Toc431968070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_Toc431968069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_Toc431968068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_Toc431968067</vt:lpwstr>
      </vt:variant>
      <vt:variant>
        <vt:i4>1245235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_Toc431968066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_Toc431968065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_Toc431968064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_Toc431968063</vt:lpwstr>
      </vt:variant>
      <vt:variant>
        <vt:i4>1245235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_Toc431968062</vt:lpwstr>
      </vt:variant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_Toc431968061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_Toc431968060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_Toc431968059</vt:lpwstr>
      </vt:variant>
      <vt:variant>
        <vt:i4>1048627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_Toc431968058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_Toc431968057</vt:lpwstr>
      </vt:variant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_Toc431968056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_Toc431968055</vt:lpwstr>
      </vt:variant>
      <vt:variant>
        <vt:i4>1048627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_Toc431968054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_Toc431968046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_Toc431968040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_Toc431968039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_Toc431968038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_Toc431968037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_Toc431968036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dotyczące realizacji projektów partnerskich w ramach Regionalnego Programu Operacyjnego                                                  Województwa Zachodniopomorskiego 2014 – 2020</dc:title>
  <dc:creator>Użytkownik systemu Windows</dc:creator>
  <cp:lastModifiedBy>Użytkownik systemu Windows</cp:lastModifiedBy>
  <cp:revision>28</cp:revision>
  <cp:lastPrinted>2016-07-27T10:43:00Z</cp:lastPrinted>
  <dcterms:created xsi:type="dcterms:W3CDTF">2016-07-01T05:54:00Z</dcterms:created>
  <dcterms:modified xsi:type="dcterms:W3CDTF">2016-08-25T12:47:00Z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952123823</vt:i4>
  </property>
</Properties>
</file>