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37" w:rsidRDefault="008A2A37" w:rsidP="008A2A37">
      <w:pPr>
        <w:pStyle w:val="Nagwek1"/>
        <w:spacing w:line="480" w:lineRule="auto"/>
        <w:jc w:val="left"/>
        <w:rPr>
          <w:rFonts w:ascii="Segoe UI" w:hAnsi="Segoe UI" w:cs="Segoe UI"/>
          <w:b w:val="0"/>
          <w:bCs w:val="0"/>
        </w:rPr>
      </w:pPr>
      <w:r>
        <w:rPr>
          <w:rFonts w:ascii="Segoe UI" w:hAnsi="Segoe UI" w:cs="Segoe UI"/>
          <w:b w:val="0"/>
          <w:bCs w:val="0"/>
        </w:rPr>
        <w:t>KSiP-V.1.0057.6.2020.GŚ</w:t>
      </w:r>
    </w:p>
    <w:p w:rsidR="008A2A37" w:rsidRDefault="008A2A37" w:rsidP="008A2A37">
      <w:pPr>
        <w:pStyle w:val="Nagwek1"/>
        <w:jc w:val="left"/>
        <w:rPr>
          <w:rFonts w:ascii="Calibri" w:hAnsi="Calibri"/>
          <w:sz w:val="24"/>
          <w:szCs w:val="24"/>
        </w:rPr>
      </w:pPr>
    </w:p>
    <w:p w:rsidR="008A2A37" w:rsidRDefault="008A2A37" w:rsidP="008A2A37">
      <w:pPr>
        <w:pStyle w:val="Nagwek1"/>
        <w:rPr>
          <w:rFonts w:ascii="Segoe UI" w:hAnsi="Segoe UI" w:cs="Segoe UI"/>
          <w:sz w:val="24"/>
          <w:szCs w:val="24"/>
        </w:rPr>
      </w:pPr>
      <w:r>
        <w:rPr>
          <w:rFonts w:ascii="Segoe UI" w:hAnsi="Segoe UI" w:cs="Segoe UI"/>
          <w:sz w:val="24"/>
          <w:szCs w:val="24"/>
        </w:rPr>
        <w:t xml:space="preserve">Informacja Prezydenta Koszalina </w:t>
      </w:r>
    </w:p>
    <w:p w:rsidR="008A2A37" w:rsidRDefault="008A2A37" w:rsidP="008A2A37">
      <w:pPr>
        <w:pStyle w:val="Nagwek1"/>
        <w:rPr>
          <w:rFonts w:ascii="Segoe UI" w:hAnsi="Segoe UI" w:cs="Segoe UI"/>
          <w:sz w:val="24"/>
          <w:szCs w:val="24"/>
        </w:rPr>
      </w:pPr>
      <w:r>
        <w:rPr>
          <w:rFonts w:ascii="Segoe UI" w:hAnsi="Segoe UI" w:cs="Segoe UI"/>
          <w:sz w:val="24"/>
          <w:szCs w:val="24"/>
        </w:rPr>
        <w:t>z działań podjętych między sesjami Rady Miejskiej</w:t>
      </w:r>
    </w:p>
    <w:p w:rsidR="008A2A37" w:rsidRDefault="008A2A37" w:rsidP="008A2A37">
      <w:pPr>
        <w:pStyle w:val="Nagwek1"/>
        <w:rPr>
          <w:rFonts w:ascii="Segoe UI" w:hAnsi="Segoe UI" w:cs="Segoe UI"/>
          <w:sz w:val="24"/>
          <w:szCs w:val="24"/>
        </w:rPr>
      </w:pPr>
      <w:r>
        <w:rPr>
          <w:rFonts w:ascii="Segoe UI" w:hAnsi="Segoe UI" w:cs="Segoe UI"/>
          <w:sz w:val="24"/>
          <w:szCs w:val="24"/>
        </w:rPr>
        <w:t>(4 czerwca – 4 września 2020 roku)</w:t>
      </w:r>
    </w:p>
    <w:p w:rsidR="008A2A37" w:rsidRDefault="008A2A37" w:rsidP="008A2A37">
      <w:pPr>
        <w:rPr>
          <w:rFonts w:ascii="Segoe UI" w:hAnsi="Segoe UI" w:cs="Segoe UI"/>
        </w:rPr>
      </w:pPr>
    </w:p>
    <w:p w:rsidR="008A2A37" w:rsidRDefault="008A2A37" w:rsidP="008A2A37">
      <w:pPr>
        <w:pStyle w:val="Nagwek5"/>
        <w:jc w:val="center"/>
        <w:rPr>
          <w:rFonts w:ascii="Segoe UI" w:hAnsi="Segoe UI" w:cs="Segoe UI"/>
          <w:sz w:val="24"/>
          <w:szCs w:val="24"/>
          <w:u w:val="none"/>
        </w:rPr>
      </w:pPr>
      <w:r>
        <w:rPr>
          <w:rFonts w:ascii="Segoe UI" w:hAnsi="Segoe UI" w:cs="Segoe UI"/>
          <w:sz w:val="24"/>
          <w:szCs w:val="24"/>
          <w:u w:val="none"/>
        </w:rPr>
        <w:t>Finanse</w:t>
      </w:r>
    </w:p>
    <w:p w:rsidR="008A2A37" w:rsidRDefault="008A2A37" w:rsidP="008A2A37"/>
    <w:p w:rsidR="008A2A37" w:rsidRPr="00630B3D" w:rsidRDefault="008A2A37" w:rsidP="00630B3D">
      <w:pPr>
        <w:pStyle w:val="Tekstpodstawowy3"/>
        <w:ind w:firstLine="540"/>
        <w:jc w:val="both"/>
        <w:rPr>
          <w:rFonts w:ascii="Segoe UI" w:hAnsi="Segoe UI" w:cs="Segoe UI"/>
          <w:sz w:val="20"/>
          <w:szCs w:val="20"/>
        </w:rPr>
      </w:pPr>
      <w:r>
        <w:rPr>
          <w:rFonts w:ascii="Segoe UI" w:hAnsi="Segoe UI" w:cs="Segoe UI"/>
          <w:bCs/>
          <w:sz w:val="20"/>
          <w:szCs w:val="20"/>
        </w:rPr>
        <w:t xml:space="preserve">Prezydent Koszalina dokonał zmian w budżecie Miasta Koszalina </w:t>
      </w:r>
      <w:r>
        <w:rPr>
          <w:rFonts w:ascii="Segoe UI" w:hAnsi="Segoe UI" w:cs="Segoe UI"/>
          <w:sz w:val="20"/>
          <w:szCs w:val="20"/>
        </w:rPr>
        <w:t>dziesięcioma Zarządzeniami: Nr 270/956/20 z dn. 19 czerwca 2020 roku,  Nr 274/969/20 z dn. 25 czerwca 2020 roku, Nr 277/981/20 z dn. 30 czerwca 2020 roku, Nr 278/982/20 z dn. 02 lipca 2020 roku, Nr 281/1005/2020 z dn. 08 lipca 2020 roku, Nr 284/1032/20 z dn. 15 lipca 2020 roku,  Nr 290/1045/20 z dn. 24 lipca 202 roku, Nr 293/1051/20 z dn. 31 lipca 2020 roku, Nr 300/1078/20 z dn. 14 sierpnia 2020 roku, Nr 308/1094/20 z dn. 31 sierpnia 2020 roku.</w:t>
      </w:r>
    </w:p>
    <w:p w:rsidR="008A2A37" w:rsidRDefault="008A2A37" w:rsidP="008A2A37">
      <w:pPr>
        <w:pStyle w:val="Tekstpodstawowy"/>
        <w:ind w:left="360"/>
        <w:rPr>
          <w:rFonts w:ascii="Segoe UI" w:hAnsi="Segoe UI" w:cs="Segoe UI"/>
          <w:sz w:val="20"/>
          <w:szCs w:val="20"/>
        </w:rPr>
      </w:pPr>
      <w:r>
        <w:rPr>
          <w:rFonts w:ascii="Segoe UI" w:hAnsi="Segoe UI" w:cs="Segoe UI"/>
          <w:bCs/>
          <w:sz w:val="20"/>
          <w:szCs w:val="20"/>
        </w:rPr>
        <w:t xml:space="preserve">W zarządzeniach zostały dokonane zmiany w planie budżetowym na 2020 rok </w:t>
      </w:r>
      <w:r>
        <w:rPr>
          <w:rFonts w:ascii="Segoe UI" w:hAnsi="Segoe UI" w:cs="Segoe UI"/>
          <w:sz w:val="20"/>
          <w:szCs w:val="20"/>
        </w:rPr>
        <w:t>polegające na zwiększeniu ogółem planu dochodów i wydatków o 8.442.321,40 zł w związku z przyznaniem następujących dotacji celowych od Wojewody Zachodniopomorskiego, z Głównego Urzędu St</w:t>
      </w:r>
      <w:r w:rsidR="00630B3D">
        <w:rPr>
          <w:rFonts w:ascii="Segoe UI" w:hAnsi="Segoe UI" w:cs="Segoe UI"/>
          <w:sz w:val="20"/>
          <w:szCs w:val="20"/>
        </w:rPr>
        <w:t>atystycznego, od Zachodniopomorskiego Komendanta Wojewódzkiego PSP, Powiatu Koszalińskiego , Komendanta Miejskiego</w:t>
      </w:r>
      <w:r>
        <w:rPr>
          <w:rFonts w:ascii="Segoe UI" w:hAnsi="Segoe UI" w:cs="Segoe UI"/>
          <w:sz w:val="20"/>
          <w:szCs w:val="20"/>
        </w:rPr>
        <w:t xml:space="preserve"> P</w:t>
      </w:r>
      <w:r w:rsidR="00630B3D">
        <w:rPr>
          <w:rFonts w:ascii="Segoe UI" w:hAnsi="Segoe UI" w:cs="Segoe UI"/>
          <w:sz w:val="20"/>
          <w:szCs w:val="20"/>
        </w:rPr>
        <w:t>SP w Koszalinie oraz Wojewódzkiego Funduszu</w:t>
      </w:r>
      <w:r>
        <w:rPr>
          <w:rFonts w:ascii="Segoe UI" w:hAnsi="Segoe UI" w:cs="Segoe UI"/>
          <w:sz w:val="20"/>
          <w:szCs w:val="20"/>
        </w:rPr>
        <w:t xml:space="preserve"> Ochrony Środowiska i Gospodarki Wodnej:</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realizację Resortowego programu „MALUCH+” (+307.800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realizację zadań z zakresu wychowania pozaszkolnego (- 362.003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organizowanie i świadczenie specjalistycznych usług opiekuńczych w miejscu zamieszkania dla osób z zaburzeniami psychicznymi (- 60.660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pokrycie kosztów organizacji kwarantanny zbiorowej (+ 47.625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realizację zadania „Zdalna Szkoła + w ramach Ogólnopolskiej Sieci Edukacyjnej” (+145.000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obsługę wyborów Prezydenta Rzeczypospolitej Polskiej (+412.562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realizację rządowego programu „Narodowy Program Rozwoju Czytelnictwa” (+24.000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 xml:space="preserve">na zakup łodzi z silnikiem zaburtowym i przyczepą </w:t>
      </w:r>
      <w:proofErr w:type="spellStart"/>
      <w:r>
        <w:rPr>
          <w:rFonts w:ascii="Segoe UI" w:hAnsi="Segoe UI" w:cs="Segoe UI"/>
          <w:sz w:val="20"/>
          <w:szCs w:val="20"/>
        </w:rPr>
        <w:t>podłodziową</w:t>
      </w:r>
      <w:proofErr w:type="spellEnd"/>
      <w:r>
        <w:rPr>
          <w:rFonts w:ascii="Segoe UI" w:hAnsi="Segoe UI" w:cs="Segoe UI"/>
          <w:sz w:val="20"/>
          <w:szCs w:val="20"/>
        </w:rPr>
        <w:t xml:space="preserve"> na potrzeby Komendy Miejskiej Państwowej Straży Pożarnej (+68.000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realizację zadań bieżących z zakresu administracji rządowej (+145.108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ubezpieczenia zdrowotne za osoby pobierające świadczenia rodzinne oraz zasiłek dla opiekuna (+24.500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sfinansowanie skutków podwyższenia uposażenia dla pracowników KM PSP (+552.694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realizację zadań z zakresu orzekania o niepełnosprawności (+284.919,85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aktywizację zawodową repatriantów (+15.226,35),</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wypłacenie wynagrodzeń za sprawowanie opieki oraz na obsługę tego zadania (+57.909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wypłatę zasiłków stałych i okresowych (+419.482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zapewnienie uczniom bezpłatnego dostępu do podręczników (+947.192,23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wypłatę zryczałtowanych dodatków energetycznych oraz na obsługę tego zadania (+6.586,31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kontynuację zadania pod nazwą „Budowa strażnicy Jednostki Ratowniczo-Gaśniczej nr 1 KM PSP w Koszalinie” (+4.489.000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dofinansowanie działalności ośrodków wsparcia dla osób z zaburzeniami psychicznymi (+26.813,25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przeprowadzenie Powszechnego Spisu Rolnego (+27.056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dofinansowanie bieżącej działalności DPS Zielony Taras (+38.801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wypłatę dodatków dla pracowników socjalnych (+132.596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lastRenderedPageBreak/>
        <w:t>na gospodarowanie nieruchomościami Skarbu Państwa (+5.037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wypłatę świadczeń w ramach programu „Za życiem” oraz jego obsługę (+4.123,71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zwiększenie funduszu wynagrodzeń w Powiatowym Inspektoracie Nadzoru Budowlanego (+7.802,70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realizację projektu „Wsparcie dzieci umieszczonych w pieczy zastępczej w okresie epidemii COVID-19” (+311.700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dofinansowanie świadczeń pomocy materialnej o charakterze socjalnym dla uczniów (+72.000 zł),</w:t>
      </w:r>
    </w:p>
    <w:p w:rsidR="008A2A37" w:rsidRDefault="008A2A37" w:rsidP="008A2A37">
      <w:pPr>
        <w:pStyle w:val="Tekstpodstawowy"/>
        <w:numPr>
          <w:ilvl w:val="0"/>
          <w:numId w:val="1"/>
        </w:numPr>
        <w:rPr>
          <w:rFonts w:ascii="Segoe UI" w:hAnsi="Segoe UI" w:cs="Segoe UI"/>
          <w:sz w:val="20"/>
          <w:szCs w:val="20"/>
        </w:rPr>
      </w:pPr>
      <w:r>
        <w:rPr>
          <w:rFonts w:ascii="Segoe UI" w:hAnsi="Segoe UI" w:cs="Segoe UI"/>
          <w:sz w:val="20"/>
          <w:szCs w:val="20"/>
        </w:rPr>
        <w:t>na realizację projektu „Razem dla DPS” (+291.450 zł),</w:t>
      </w:r>
    </w:p>
    <w:p w:rsidR="008A2A37" w:rsidRDefault="008A2A37" w:rsidP="008A2A37">
      <w:pPr>
        <w:pStyle w:val="Tekstpodstawowy"/>
        <w:ind w:left="1004"/>
        <w:rPr>
          <w:rFonts w:ascii="Segoe UI" w:hAnsi="Segoe UI" w:cs="Segoe UI"/>
          <w:sz w:val="20"/>
          <w:szCs w:val="20"/>
        </w:rPr>
      </w:pPr>
    </w:p>
    <w:p w:rsidR="008A2A37" w:rsidRDefault="008A2A37" w:rsidP="008A2A37">
      <w:pPr>
        <w:pStyle w:val="Tekstpodstawowy"/>
        <w:ind w:left="720"/>
        <w:rPr>
          <w:rFonts w:ascii="Segoe UI" w:hAnsi="Segoe UI" w:cs="Segoe UI"/>
          <w:sz w:val="20"/>
          <w:szCs w:val="20"/>
        </w:rPr>
      </w:pPr>
    </w:p>
    <w:p w:rsidR="008A2A37" w:rsidRDefault="008A2A37" w:rsidP="008A2A37">
      <w:pPr>
        <w:jc w:val="both"/>
        <w:rPr>
          <w:rFonts w:ascii="Segoe UI" w:hAnsi="Segoe UI" w:cs="Segoe UI"/>
          <w:b/>
          <w:sz w:val="20"/>
          <w:szCs w:val="20"/>
        </w:rPr>
      </w:pPr>
      <w:r>
        <w:rPr>
          <w:rFonts w:ascii="Segoe UI" w:hAnsi="Segoe UI" w:cs="Segoe UI"/>
          <w:b/>
          <w:sz w:val="20"/>
          <w:szCs w:val="20"/>
        </w:rPr>
        <w:t xml:space="preserve">Po dokonaniu powyższych zmian plan dochodów i wydatków na 2020 rok wynosi: plan dochodów 720.492.597,57 zł, plan wydatków 754.263.797,57 </w:t>
      </w:r>
      <w:proofErr w:type="spellStart"/>
      <w:r>
        <w:rPr>
          <w:rFonts w:ascii="Segoe UI" w:hAnsi="Segoe UI" w:cs="Segoe UI"/>
          <w:b/>
          <w:sz w:val="20"/>
          <w:szCs w:val="20"/>
        </w:rPr>
        <w:t>zł,a</w:t>
      </w:r>
      <w:proofErr w:type="spellEnd"/>
      <w:r>
        <w:rPr>
          <w:rFonts w:ascii="Segoe UI" w:hAnsi="Segoe UI" w:cs="Segoe UI"/>
          <w:b/>
          <w:sz w:val="20"/>
          <w:szCs w:val="20"/>
        </w:rPr>
        <w:t xml:space="preserve"> deficyt  33.771.200 zł. </w:t>
      </w:r>
    </w:p>
    <w:p w:rsidR="008A2A37" w:rsidRDefault="008A2A37" w:rsidP="008A2A37">
      <w:pPr>
        <w:jc w:val="both"/>
        <w:rPr>
          <w:rFonts w:ascii="Segoe UI" w:hAnsi="Segoe UI" w:cs="Segoe UI"/>
          <w:b/>
          <w:sz w:val="20"/>
          <w:szCs w:val="20"/>
        </w:rPr>
      </w:pPr>
    </w:p>
    <w:p w:rsidR="008A2A37" w:rsidRDefault="008A2A37" w:rsidP="008A2A37">
      <w:pPr>
        <w:jc w:val="both"/>
        <w:rPr>
          <w:rFonts w:ascii="Segoe UI" w:hAnsi="Segoe UI" w:cs="Segoe UI"/>
          <w:b/>
          <w:sz w:val="18"/>
          <w:szCs w:val="20"/>
        </w:rPr>
      </w:pPr>
    </w:p>
    <w:p w:rsidR="008A2A37" w:rsidRDefault="008A2A37" w:rsidP="008A2A37">
      <w:pPr>
        <w:pStyle w:val="Nagwek5"/>
        <w:jc w:val="center"/>
        <w:rPr>
          <w:rFonts w:ascii="Segoe UI" w:hAnsi="Segoe UI" w:cs="Segoe UI"/>
          <w:sz w:val="24"/>
          <w:szCs w:val="24"/>
          <w:u w:val="none"/>
        </w:rPr>
      </w:pPr>
      <w:r>
        <w:rPr>
          <w:rFonts w:ascii="Segoe UI" w:hAnsi="Segoe UI" w:cs="Segoe UI"/>
          <w:sz w:val="24"/>
          <w:szCs w:val="24"/>
          <w:u w:val="none"/>
        </w:rPr>
        <w:t>Inwestycje</w:t>
      </w:r>
    </w:p>
    <w:p w:rsidR="008A2A37" w:rsidRDefault="008A2A37" w:rsidP="008A2A37">
      <w:pPr>
        <w:jc w:val="both"/>
        <w:rPr>
          <w:rFonts w:ascii="Segoe UI" w:hAnsi="Segoe UI" w:cs="Segoe UI"/>
          <w:sz w:val="20"/>
          <w:szCs w:val="20"/>
        </w:rPr>
      </w:pPr>
    </w:p>
    <w:p w:rsidR="008A2A37" w:rsidRDefault="008A2A37" w:rsidP="008A2A37">
      <w:pPr>
        <w:widowControl w:val="0"/>
        <w:jc w:val="both"/>
        <w:rPr>
          <w:rFonts w:ascii="Segoe UI" w:hAnsi="Segoe UI" w:cs="Segoe UI"/>
          <w:bCs/>
          <w:sz w:val="20"/>
          <w:szCs w:val="20"/>
        </w:rPr>
      </w:pPr>
      <w:r>
        <w:rPr>
          <w:rFonts w:ascii="Segoe UI" w:hAnsi="Segoe UI" w:cs="Segoe UI"/>
          <w:bCs/>
          <w:sz w:val="20"/>
          <w:szCs w:val="20"/>
        </w:rPr>
        <w:t>Zakończono budowę drogi w ul. Holenderskiej o długości 170 m wraz z ciągiem pieszym, oświetleniem i zagospodarowaniem terenu.</w:t>
      </w:r>
    </w:p>
    <w:p w:rsidR="008A2A37" w:rsidRDefault="008A2A37" w:rsidP="008A2A37">
      <w:pPr>
        <w:widowControl w:val="0"/>
        <w:jc w:val="both"/>
        <w:rPr>
          <w:rFonts w:ascii="Segoe UI" w:hAnsi="Segoe UI" w:cs="Segoe UI"/>
          <w:bCs/>
          <w:sz w:val="20"/>
          <w:szCs w:val="20"/>
        </w:rPr>
      </w:pPr>
    </w:p>
    <w:p w:rsidR="008A2A37" w:rsidRDefault="008A2A37" w:rsidP="008A2A37">
      <w:pPr>
        <w:jc w:val="both"/>
        <w:rPr>
          <w:rFonts w:ascii="Segoe UI" w:hAnsi="Segoe UI" w:cs="Segoe UI"/>
          <w:sz w:val="20"/>
        </w:rPr>
      </w:pPr>
      <w:r>
        <w:rPr>
          <w:rFonts w:ascii="Segoe UI" w:hAnsi="Segoe UI" w:cs="Segoe UI"/>
          <w:bCs/>
          <w:sz w:val="20"/>
          <w:szCs w:val="20"/>
        </w:rPr>
        <w:t>Zakończono modernizację budynku Zespołu Szkół nr 1 przy ul. W. Andersa 30. Modernizacja obiektu obejmowała, m.in. wymianę pokrycia połaci dachowej na budynku dydaktycznym i sali gimnastycznej, wymianę podsufitki, częściowy remont sanitariatów, instalacji elektrycznej, wentylacyjnej  oraz wykonanie instalacji monitoringu w budynku sali gimnastycznej. Wymieniono część kominów oraz wykonano  wentylację  sanitariatów nauczycieli w budynku dydaktycznym (głównym).</w:t>
      </w:r>
    </w:p>
    <w:p w:rsidR="008A2A37" w:rsidRDefault="008A2A37" w:rsidP="008A2A37">
      <w:pPr>
        <w:jc w:val="both"/>
        <w:rPr>
          <w:rFonts w:ascii="Segoe UI" w:hAnsi="Segoe UI" w:cs="Segoe UI"/>
          <w:sz w:val="20"/>
        </w:rPr>
      </w:pPr>
    </w:p>
    <w:p w:rsidR="008A2A37" w:rsidRDefault="008A2A37" w:rsidP="008A2A37">
      <w:pPr>
        <w:pStyle w:val="Nagwek5"/>
        <w:jc w:val="center"/>
        <w:rPr>
          <w:rFonts w:ascii="Segoe UI" w:hAnsi="Segoe UI" w:cs="Segoe UI"/>
          <w:sz w:val="24"/>
          <w:szCs w:val="24"/>
          <w:u w:val="none"/>
        </w:rPr>
      </w:pPr>
      <w:r>
        <w:rPr>
          <w:rFonts w:ascii="Segoe UI" w:hAnsi="Segoe UI" w:cs="Segoe UI"/>
          <w:sz w:val="24"/>
          <w:szCs w:val="24"/>
          <w:u w:val="none"/>
        </w:rPr>
        <w:t>Gospodarka nieruchomościami</w:t>
      </w:r>
    </w:p>
    <w:p w:rsidR="008A2A37" w:rsidRDefault="008A2A37" w:rsidP="008A2A37"/>
    <w:p w:rsidR="008A2A37" w:rsidRDefault="008A2A37" w:rsidP="008A2A37">
      <w:pPr>
        <w:suppressAutoHyphens/>
        <w:ind w:left="284" w:hanging="284"/>
        <w:contextualSpacing/>
        <w:jc w:val="both"/>
        <w:rPr>
          <w:rFonts w:ascii="Segoe UI" w:eastAsia="Calibri" w:hAnsi="Segoe UI" w:cs="Segoe UI"/>
          <w:bCs/>
          <w:sz w:val="20"/>
          <w:szCs w:val="20"/>
          <w:lang w:eastAsia="zh-CN"/>
        </w:rPr>
      </w:pPr>
      <w:r>
        <w:rPr>
          <w:rFonts w:ascii="Segoe UI" w:hAnsi="Segoe UI" w:cs="Segoe UI"/>
          <w:sz w:val="20"/>
          <w:szCs w:val="20"/>
          <w:lang w:eastAsia="zh-CN"/>
        </w:rPr>
        <w:t xml:space="preserve">Prezydent Miasta Koszalina wydał 10 </w:t>
      </w:r>
      <w:r>
        <w:rPr>
          <w:rFonts w:ascii="Segoe UI" w:eastAsia="Calibri" w:hAnsi="Segoe UI" w:cs="Segoe UI"/>
          <w:bCs/>
          <w:sz w:val="20"/>
          <w:szCs w:val="20"/>
          <w:lang w:eastAsia="zh-CN"/>
        </w:rPr>
        <w:t>zarządzeń:</w:t>
      </w:r>
    </w:p>
    <w:p w:rsidR="008A2A37" w:rsidRDefault="008A2A37" w:rsidP="008A2A37">
      <w:pPr>
        <w:pStyle w:val="Akapitzlist"/>
        <w:numPr>
          <w:ilvl w:val="0"/>
          <w:numId w:val="2"/>
        </w:numPr>
        <w:overflowPunct/>
        <w:autoSpaceDE/>
        <w:adjustRightInd/>
        <w:ind w:left="426" w:hanging="284"/>
        <w:contextualSpacing/>
        <w:jc w:val="both"/>
        <w:rPr>
          <w:rFonts w:ascii="Segoe UI" w:hAnsi="Segoe UI" w:cs="Segoe UI"/>
          <w:sz w:val="20"/>
          <w:lang w:eastAsia="zh-CN"/>
        </w:rPr>
      </w:pPr>
      <w:r>
        <w:rPr>
          <w:rFonts w:ascii="Segoe UI" w:hAnsi="Segoe UI" w:cs="Segoe UI"/>
          <w:sz w:val="20"/>
          <w:lang w:eastAsia="zh-CN"/>
        </w:rPr>
        <w:t>3 zarządzenia w sprawie podania do publicznej wiadomości wykazu 2 nieruchomości niezabudowanych położonych w Koszalinie w rejonie ul. Generała Józefa Hallera</w:t>
      </w:r>
      <w:r>
        <w:rPr>
          <w:rFonts w:ascii="Segoe UI" w:hAnsi="Segoe UI" w:cs="Segoe UI"/>
          <w:sz w:val="20"/>
        </w:rPr>
        <w:t xml:space="preserve"> </w:t>
      </w:r>
      <w:r>
        <w:rPr>
          <w:rFonts w:ascii="Segoe UI" w:hAnsi="Segoe UI" w:cs="Segoe UI"/>
          <w:sz w:val="20"/>
          <w:lang w:eastAsia="zh-CN"/>
        </w:rPr>
        <w:t>(obręb nr 0046 działka nr 16/3) i nieruchomości położonej u zbiegu ulic Połczyńskiej i Słowiańskiej (obręb nr 0023 działka nr 58/6 i obręb nr 0022 działka nr 249/5), 1 nieruchomości zabudowanej położonej przy ul. Orlej 2a (obręb nr 0026 działka nr 19/8),</w:t>
      </w:r>
    </w:p>
    <w:p w:rsidR="008A2A37" w:rsidRDefault="008A2A37" w:rsidP="008A2A37">
      <w:pPr>
        <w:pStyle w:val="Akapitzlist"/>
        <w:numPr>
          <w:ilvl w:val="0"/>
          <w:numId w:val="2"/>
        </w:numPr>
        <w:overflowPunct/>
        <w:autoSpaceDE/>
        <w:adjustRightInd/>
        <w:ind w:left="426" w:hanging="284"/>
        <w:contextualSpacing/>
        <w:jc w:val="both"/>
        <w:rPr>
          <w:rFonts w:ascii="Segoe UI" w:hAnsi="Segoe UI" w:cs="Segoe UI"/>
          <w:sz w:val="20"/>
          <w:lang w:eastAsia="zh-CN"/>
        </w:rPr>
      </w:pPr>
      <w:r>
        <w:rPr>
          <w:rFonts w:ascii="Segoe UI" w:hAnsi="Segoe UI" w:cs="Segoe UI"/>
          <w:bCs/>
          <w:sz w:val="20"/>
        </w:rPr>
        <w:t>2 zarządzenia w sprawie nieskorzystania z prawa pierwokupu prawa własności nieruchomości gruntowej położonej w Koszalinie (obręb nr 0025 działka nr 241 oraz obręb nr 0009 działka nr 74),</w:t>
      </w:r>
    </w:p>
    <w:p w:rsidR="008A2A37" w:rsidRDefault="008A2A37" w:rsidP="008A2A37">
      <w:pPr>
        <w:pStyle w:val="Akapitzlist"/>
        <w:numPr>
          <w:ilvl w:val="0"/>
          <w:numId w:val="2"/>
        </w:numPr>
        <w:overflowPunct/>
        <w:autoSpaceDE/>
        <w:adjustRightInd/>
        <w:ind w:left="426" w:hanging="284"/>
        <w:contextualSpacing/>
        <w:jc w:val="both"/>
        <w:rPr>
          <w:rFonts w:ascii="Segoe UI" w:hAnsi="Segoe UI" w:cs="Segoe UI"/>
          <w:sz w:val="20"/>
          <w:lang w:eastAsia="zh-CN"/>
        </w:rPr>
      </w:pPr>
      <w:r>
        <w:rPr>
          <w:rFonts w:ascii="Segoe UI" w:hAnsi="Segoe UI" w:cs="Segoe UI"/>
          <w:bCs/>
          <w:sz w:val="20"/>
        </w:rPr>
        <w:t>1 zarządzenie w sprawie nieskorzystania z prawa pierwokupu prawa użytkowania wieczystego nieruchomości gruntowej położonej w Koszalinie (obręb nr 0015 działki nr: 604/12, 604/23, 604/25),</w:t>
      </w:r>
    </w:p>
    <w:p w:rsidR="008A2A37" w:rsidRDefault="008A2A37" w:rsidP="008A2A37">
      <w:pPr>
        <w:pStyle w:val="Akapitzlist"/>
        <w:numPr>
          <w:ilvl w:val="0"/>
          <w:numId w:val="2"/>
        </w:numPr>
        <w:overflowPunct/>
        <w:autoSpaceDE/>
        <w:adjustRightInd/>
        <w:ind w:left="426" w:hanging="284"/>
        <w:contextualSpacing/>
        <w:jc w:val="both"/>
        <w:rPr>
          <w:rFonts w:ascii="Segoe UI" w:hAnsi="Segoe UI" w:cs="Segoe UI"/>
          <w:sz w:val="20"/>
          <w:lang w:eastAsia="zh-CN"/>
        </w:rPr>
      </w:pPr>
      <w:r>
        <w:rPr>
          <w:rFonts w:ascii="Segoe UI" w:hAnsi="Segoe UI" w:cs="Segoe UI"/>
          <w:sz w:val="20"/>
          <w:lang w:eastAsia="zh-CN"/>
        </w:rPr>
        <w:t xml:space="preserve">4 zarządzenia w sprawie ustalenia i wypłaty odszkodowania na rzecz osób fizycznych z tytułu nabycia </w:t>
      </w:r>
      <w:r>
        <w:rPr>
          <w:rFonts w:ascii="Segoe UI" w:hAnsi="Segoe UI" w:cs="Segoe UI"/>
          <w:sz w:val="20"/>
          <w:lang w:eastAsia="zh-CN"/>
        </w:rPr>
        <w:br/>
        <w:t>z mocy prawa na rzecz Gminy Miasto Koszalin prawa własności nieruchomości wydzielonych pod drogi publiczne (obręb nr 0053 działki nr 16/14, 16/15, obręb nr 0042 działki nr 21/1, 21/4, 21/6, obręb nr 0043 działka nr 58/1, obręb nr 0053 działka 15/1).</w:t>
      </w:r>
    </w:p>
    <w:p w:rsidR="00630B3D" w:rsidRDefault="00630B3D" w:rsidP="00630B3D">
      <w:pPr>
        <w:ind w:left="142"/>
        <w:contextualSpacing/>
        <w:jc w:val="both"/>
        <w:rPr>
          <w:rFonts w:ascii="Segoe UI" w:hAnsi="Segoe UI" w:cs="Segoe UI"/>
          <w:sz w:val="20"/>
          <w:lang w:eastAsia="zh-CN"/>
        </w:rPr>
      </w:pPr>
    </w:p>
    <w:p w:rsidR="008A2A37" w:rsidRPr="00630B3D" w:rsidRDefault="008A2A37" w:rsidP="00630B3D">
      <w:pPr>
        <w:ind w:left="142"/>
        <w:contextualSpacing/>
        <w:jc w:val="both"/>
        <w:rPr>
          <w:rFonts w:ascii="Segoe UI" w:hAnsi="Segoe UI" w:cs="Segoe UI"/>
          <w:sz w:val="20"/>
          <w:lang w:eastAsia="zh-CN"/>
        </w:rPr>
      </w:pPr>
      <w:r w:rsidRPr="00630B3D">
        <w:rPr>
          <w:rFonts w:ascii="Segoe UI" w:hAnsi="Segoe UI" w:cs="Segoe UI"/>
          <w:sz w:val="20"/>
          <w:lang w:eastAsia="zh-CN"/>
        </w:rPr>
        <w:t xml:space="preserve">Ogłoszono 26 przetargów ustnych nieograniczonych na sprzedaż 26 nieruchomości: 24 nieruchomości niezabudowanych położonych w Koszalinie: u zbiegu ulic Mieszka I </w:t>
      </w:r>
      <w:proofErr w:type="spellStart"/>
      <w:r w:rsidRPr="00630B3D">
        <w:rPr>
          <w:rFonts w:ascii="Segoe UI" w:hAnsi="Segoe UI" w:cs="Segoe UI"/>
          <w:sz w:val="20"/>
          <w:lang w:eastAsia="zh-CN"/>
        </w:rPr>
        <w:t>i</w:t>
      </w:r>
      <w:proofErr w:type="spellEnd"/>
      <w:r w:rsidRPr="00630B3D">
        <w:rPr>
          <w:rFonts w:ascii="Segoe UI" w:hAnsi="Segoe UI" w:cs="Segoe UI"/>
          <w:sz w:val="20"/>
          <w:lang w:eastAsia="zh-CN"/>
        </w:rPr>
        <w:t xml:space="preserve"> Bojowników o Wolność i Demokrację (obręb nr 0006 działka nr 22/4), w obszarze pomiędzy ulicą Wołyńską i Lechicką (obręb nr 0024 działki nr, nr: 64/2, 64/12, 64/13, 64/16, 64/17, 64/19, 64/20/, 64/21, 65/10, 65/1, 65/2, 64/1, 26/38, 26/39, 26/40, 26/41, 26/42, 26/43), przy ul. Heleny Modrzejewskiej (obręb nr 0026 działka nr 120) przy ul. Grabowej (obręb nr 0031 działka nr 115/1), u zbiegu ulic Krakusa i Wandy, Konstytucji 3 Maja, Norberta Barlickiego (obręb nr 0021 działka nr 167/40), w rejonie ul. Generała Józefa Hallera (obręb nr 0046 działka nr 16/13), przy ul. Lubiatowskiej (obręb nr 0042, działka nr 170/6); 2 </w:t>
      </w:r>
      <w:r w:rsidRPr="00630B3D">
        <w:rPr>
          <w:rFonts w:ascii="Segoe UI" w:hAnsi="Segoe UI" w:cs="Segoe UI"/>
          <w:sz w:val="20"/>
          <w:lang w:eastAsia="zh-CN"/>
        </w:rPr>
        <w:lastRenderedPageBreak/>
        <w:t xml:space="preserve">nieruchomości zabudowanych położonych w Koszalinie: </w:t>
      </w:r>
      <w:r w:rsidRPr="00630B3D">
        <w:rPr>
          <w:rFonts w:ascii="Segoe UI" w:hAnsi="Segoe UI" w:cs="Segoe UI"/>
          <w:sz w:val="20"/>
        </w:rPr>
        <w:t xml:space="preserve">przy ul. Zacisze 17 (obręb nr 0009 działka nr 69) i przy ul. Lechickiej 4 (obręb nr 0022 działka nr 99) oraz 1 przetarg ustny ograniczony na zbycie nieruchomości niezabudowanej położonej w Koszalinie przy ul. Słowiańskiej (obręb nr 0022 działka nr 661). </w:t>
      </w:r>
    </w:p>
    <w:p w:rsidR="00630B3D" w:rsidRDefault="00630B3D" w:rsidP="00630B3D">
      <w:pPr>
        <w:suppressAutoHyphens/>
        <w:contextualSpacing/>
        <w:jc w:val="both"/>
        <w:rPr>
          <w:rFonts w:ascii="Segoe UI" w:hAnsi="Segoe UI" w:cs="Segoe UI"/>
          <w:sz w:val="20"/>
          <w:lang w:eastAsia="zh-CN"/>
        </w:rPr>
      </w:pPr>
    </w:p>
    <w:p w:rsidR="008A2A37" w:rsidRPr="00630B3D" w:rsidRDefault="008A2A37" w:rsidP="00630B3D">
      <w:pPr>
        <w:suppressAutoHyphens/>
        <w:contextualSpacing/>
        <w:jc w:val="both"/>
        <w:rPr>
          <w:rFonts w:ascii="Segoe UI" w:hAnsi="Segoe UI" w:cs="Segoe UI"/>
          <w:sz w:val="20"/>
          <w:lang w:eastAsia="zh-CN"/>
        </w:rPr>
      </w:pPr>
      <w:r w:rsidRPr="00630B3D">
        <w:rPr>
          <w:rFonts w:ascii="Segoe UI" w:hAnsi="Segoe UI" w:cs="Segoe UI"/>
          <w:sz w:val="20"/>
          <w:lang w:eastAsia="zh-CN"/>
        </w:rPr>
        <w:t>Przeprowadzono 23 przetargi ustne nieograniczone na sprzedaż prawa własności: 1 nieruchomości zabudowanej położonej  w Koszalinie: przy ul. Zacisze 17 (obręb nr 0009 działka nr 69) oraz</w:t>
      </w:r>
      <w:r w:rsidRPr="00630B3D">
        <w:rPr>
          <w:rFonts w:ascii="Segoe UI" w:hAnsi="Segoe UI" w:cs="Segoe UI"/>
          <w:sz w:val="20"/>
          <w:lang w:eastAsia="zh-CN"/>
        </w:rPr>
        <w:br/>
        <w:t xml:space="preserve"> 22 nieruchomości niezabudowanych położonych w Koszalinie: u zbiegu ulic Mieszka I </w:t>
      </w:r>
      <w:proofErr w:type="spellStart"/>
      <w:r w:rsidRPr="00630B3D">
        <w:rPr>
          <w:rFonts w:ascii="Segoe UI" w:hAnsi="Segoe UI" w:cs="Segoe UI"/>
          <w:sz w:val="20"/>
          <w:lang w:eastAsia="zh-CN"/>
        </w:rPr>
        <w:t>i</w:t>
      </w:r>
      <w:proofErr w:type="spellEnd"/>
      <w:r w:rsidRPr="00630B3D">
        <w:rPr>
          <w:rFonts w:ascii="Segoe UI" w:hAnsi="Segoe UI" w:cs="Segoe UI"/>
          <w:sz w:val="20"/>
          <w:lang w:eastAsia="zh-CN"/>
        </w:rPr>
        <w:t xml:space="preserve"> Bojowników </w:t>
      </w:r>
      <w:r w:rsidRPr="00630B3D">
        <w:rPr>
          <w:rFonts w:ascii="Segoe UI" w:hAnsi="Segoe UI" w:cs="Segoe UI"/>
          <w:sz w:val="20"/>
          <w:lang w:eastAsia="zh-CN"/>
        </w:rPr>
        <w:br/>
        <w:t xml:space="preserve">o Wolność i Demokrację (obręb nr 0006 działka nr 22/4), w obszarze pomiędzy ulicą Wołyńską i Lechicką (obręb nr 0024 działki nr, nr: 64/2, 64/12, 64/13, 64/16, 64/17, 64/19, 64/20/, 64/21, 65/10, 65/1, 65/2, 64/1, 26/38, 26/39, 26/40, 26/41, 26/42, 26/43), przy ul. Grabowej (obręb nr 0031 działka nr 115/1), u zbiegu ulic Krakusa i Wandy, Konstytucji 3 Maja, Norberta Barlickiego (obręb nr 0021 działka nr 167/40) w wyniku, których ustalono nabywców co do 12 nieruchomości niezabudowanych. </w:t>
      </w:r>
    </w:p>
    <w:p w:rsidR="00630B3D" w:rsidRDefault="00630B3D" w:rsidP="008A2A37">
      <w:pPr>
        <w:suppressAutoHyphens/>
        <w:ind w:left="360" w:hanging="360"/>
        <w:jc w:val="both"/>
        <w:rPr>
          <w:rFonts w:ascii="Segoe UI" w:hAnsi="Segoe UI" w:cs="Segoe UI"/>
          <w:sz w:val="20"/>
          <w:szCs w:val="20"/>
          <w:lang w:eastAsia="zh-CN"/>
        </w:rPr>
      </w:pPr>
    </w:p>
    <w:p w:rsidR="008A2A37" w:rsidRDefault="008A2A37" w:rsidP="008A2A37">
      <w:pPr>
        <w:suppressAutoHyphens/>
        <w:ind w:left="360" w:hanging="360"/>
        <w:jc w:val="both"/>
        <w:rPr>
          <w:rFonts w:ascii="Segoe UI" w:hAnsi="Segoe UI" w:cs="Segoe UI"/>
          <w:sz w:val="20"/>
          <w:szCs w:val="20"/>
          <w:lang w:eastAsia="zh-CN"/>
        </w:rPr>
      </w:pPr>
      <w:r>
        <w:rPr>
          <w:rFonts w:ascii="Segoe UI" w:hAnsi="Segoe UI" w:cs="Segoe UI"/>
          <w:sz w:val="20"/>
          <w:szCs w:val="20"/>
          <w:lang w:eastAsia="zh-CN"/>
        </w:rPr>
        <w:t>Zawarto 8 umów notarialnych:</w:t>
      </w:r>
    </w:p>
    <w:p w:rsidR="008A2A37" w:rsidRDefault="008A2A37" w:rsidP="008A2A37">
      <w:pPr>
        <w:pStyle w:val="Akapitzlist"/>
        <w:numPr>
          <w:ilvl w:val="0"/>
          <w:numId w:val="4"/>
        </w:numPr>
        <w:suppressAutoHyphens/>
        <w:overflowPunct/>
        <w:autoSpaceDE/>
        <w:adjustRightInd/>
        <w:ind w:left="426" w:hanging="284"/>
        <w:contextualSpacing/>
        <w:jc w:val="both"/>
        <w:rPr>
          <w:rFonts w:ascii="Segoe UI" w:hAnsi="Segoe UI" w:cs="Segoe UI"/>
          <w:sz w:val="20"/>
          <w:lang w:eastAsia="zh-CN"/>
        </w:rPr>
      </w:pPr>
      <w:r>
        <w:rPr>
          <w:rFonts w:ascii="Segoe UI" w:hAnsi="Segoe UI" w:cs="Segoe UI"/>
          <w:sz w:val="20"/>
          <w:lang w:eastAsia="zh-CN"/>
        </w:rPr>
        <w:t>Zawarto 4  umowy notarialne w sprawie warunkowej sprzedaży prawa własności 4 nieruchomości niezabudowanych położonych na terenie Podstrefy Koszalin Słupskiej Specjalnej Strefy Ekonomicznej w obszarze zawartym pomiędzy ulicami Lechicką i Wołyńską (obręb ewidencyjny nr 0024 działki nr, nr: 64/12, 65/10, 65/1, 65/2).</w:t>
      </w:r>
    </w:p>
    <w:p w:rsidR="008A2A37" w:rsidRDefault="008A2A37" w:rsidP="008A2A37">
      <w:pPr>
        <w:pStyle w:val="Akapitzlist"/>
        <w:numPr>
          <w:ilvl w:val="0"/>
          <w:numId w:val="4"/>
        </w:numPr>
        <w:overflowPunct/>
        <w:autoSpaceDE/>
        <w:adjustRightInd/>
        <w:ind w:left="426" w:hanging="284"/>
        <w:contextualSpacing/>
        <w:jc w:val="both"/>
        <w:rPr>
          <w:rFonts w:ascii="Segoe UI" w:hAnsi="Segoe UI" w:cs="Segoe UI"/>
          <w:sz w:val="20"/>
          <w:lang w:eastAsia="zh-CN"/>
        </w:rPr>
      </w:pPr>
      <w:r>
        <w:rPr>
          <w:rFonts w:ascii="Segoe UI" w:hAnsi="Segoe UI" w:cs="Segoe UI"/>
          <w:sz w:val="20"/>
          <w:lang w:eastAsia="zh-CN"/>
        </w:rPr>
        <w:t>Zawarto umowę notarialną w sprawie odpłatnego nabycia od osoby prawnej i udziału od osoby fizycznej prawa użytkowania wieczystego nieruchomości do gminnego zasobu nieruchomości z przeznaczeniem pod drogę publiczną (obręb nr 0027 działki nr 35/27, 35/29, 40/4, 40/6).</w:t>
      </w:r>
    </w:p>
    <w:p w:rsidR="008A2A37" w:rsidRDefault="008A2A37" w:rsidP="008A2A37">
      <w:pPr>
        <w:pStyle w:val="Akapitzlist"/>
        <w:numPr>
          <w:ilvl w:val="0"/>
          <w:numId w:val="4"/>
        </w:numPr>
        <w:overflowPunct/>
        <w:autoSpaceDE/>
        <w:adjustRightInd/>
        <w:ind w:left="426" w:hanging="284"/>
        <w:contextualSpacing/>
        <w:jc w:val="both"/>
        <w:rPr>
          <w:rFonts w:ascii="Segoe UI" w:hAnsi="Segoe UI" w:cs="Segoe UI"/>
          <w:sz w:val="20"/>
          <w:lang w:eastAsia="zh-CN"/>
        </w:rPr>
      </w:pPr>
      <w:r>
        <w:rPr>
          <w:rFonts w:ascii="Segoe UI" w:hAnsi="Segoe UI" w:cs="Segoe UI"/>
          <w:sz w:val="20"/>
          <w:lang w:eastAsia="zh-CN"/>
        </w:rPr>
        <w:t xml:space="preserve">Zawarto umowę notarialną w sprawie odpłatnego nabycia od osoby prawnej prawa własności nieruchomości do gminnego zasobu nieruchomości z przeznaczeniem pod drogę (obręb nr 0013 działka nr 1/87). </w:t>
      </w:r>
    </w:p>
    <w:p w:rsidR="008A2A37" w:rsidRDefault="008A2A37" w:rsidP="008A2A37">
      <w:pPr>
        <w:pStyle w:val="Akapitzlist"/>
        <w:numPr>
          <w:ilvl w:val="0"/>
          <w:numId w:val="4"/>
        </w:numPr>
        <w:overflowPunct/>
        <w:autoSpaceDE/>
        <w:adjustRightInd/>
        <w:ind w:left="426" w:hanging="284"/>
        <w:contextualSpacing/>
        <w:jc w:val="both"/>
        <w:rPr>
          <w:rFonts w:ascii="Segoe UI" w:hAnsi="Segoe UI" w:cs="Segoe UI"/>
          <w:sz w:val="20"/>
          <w:lang w:eastAsia="zh-CN"/>
        </w:rPr>
      </w:pPr>
      <w:r>
        <w:rPr>
          <w:rFonts w:ascii="Segoe UI" w:hAnsi="Segoe UI" w:cs="Segoe UI"/>
          <w:sz w:val="20"/>
          <w:lang w:eastAsia="zh-CN"/>
        </w:rPr>
        <w:t xml:space="preserve">Zawarto umowę notarialną w sprawie wypłaty odszkodowania na rzecz osoby fizycznej </w:t>
      </w:r>
      <w:r>
        <w:rPr>
          <w:rFonts w:ascii="Segoe UI" w:hAnsi="Segoe UI" w:cs="Segoe UI"/>
          <w:sz w:val="20"/>
          <w:lang w:eastAsia="zh-CN"/>
        </w:rPr>
        <w:br/>
        <w:t>za nieruchomości, które z mocy prawa przeszły na rzecz Gminy Miasto Koszalin (obręb nr 0053 działki nr 16/14, 16/15).</w:t>
      </w:r>
    </w:p>
    <w:p w:rsidR="008A2A37" w:rsidRDefault="008A2A37" w:rsidP="008A2A37">
      <w:pPr>
        <w:pStyle w:val="Akapitzlist"/>
        <w:numPr>
          <w:ilvl w:val="0"/>
          <w:numId w:val="4"/>
        </w:numPr>
        <w:suppressAutoHyphens/>
        <w:overflowPunct/>
        <w:autoSpaceDE/>
        <w:adjustRightInd/>
        <w:ind w:left="426" w:hanging="284"/>
        <w:contextualSpacing/>
        <w:jc w:val="both"/>
        <w:rPr>
          <w:rFonts w:ascii="Segoe UI" w:hAnsi="Segoe UI" w:cs="Segoe UI"/>
          <w:color w:val="FF0000"/>
          <w:sz w:val="20"/>
          <w:lang w:eastAsia="zh-CN"/>
        </w:rPr>
      </w:pPr>
      <w:r>
        <w:rPr>
          <w:rFonts w:ascii="Segoe UI" w:hAnsi="Segoe UI" w:cs="Segoe UI"/>
          <w:sz w:val="20"/>
          <w:lang w:eastAsia="zh-CN"/>
        </w:rPr>
        <w:t xml:space="preserve">Zawarto umowę notarialną w sprawie wypłaty odszkodowania na rzecz osób fizycznych </w:t>
      </w:r>
      <w:r>
        <w:rPr>
          <w:rFonts w:ascii="Segoe UI" w:hAnsi="Segoe UI" w:cs="Segoe UI"/>
          <w:sz w:val="20"/>
          <w:lang w:eastAsia="zh-CN"/>
        </w:rPr>
        <w:br/>
        <w:t>za nieruchomości, które z mocy prawa przeszły na rzecz Gminy Miasto Koszalin (obręb nr 0042 działki nr 21/1, 21/4, 21/6).</w:t>
      </w:r>
    </w:p>
    <w:p w:rsidR="00630B3D" w:rsidRDefault="00630B3D" w:rsidP="00630B3D">
      <w:pPr>
        <w:pStyle w:val="Tekstpodstawowy"/>
        <w:tabs>
          <w:tab w:val="left" w:pos="360"/>
        </w:tabs>
        <w:suppressAutoHyphens/>
        <w:rPr>
          <w:rFonts w:ascii="Segoe UI" w:hAnsi="Segoe UI" w:cs="Segoe UI"/>
          <w:sz w:val="20"/>
          <w:szCs w:val="20"/>
          <w:u w:val="single"/>
        </w:rPr>
      </w:pPr>
    </w:p>
    <w:p w:rsidR="008A2A37" w:rsidRDefault="008A2A37" w:rsidP="00630B3D">
      <w:pPr>
        <w:pStyle w:val="Tekstpodstawowy"/>
        <w:tabs>
          <w:tab w:val="left" w:pos="360"/>
        </w:tabs>
        <w:suppressAutoHyphens/>
        <w:rPr>
          <w:rFonts w:ascii="Segoe UI" w:eastAsia="Wingdings" w:hAnsi="Segoe UI" w:cs="Segoe UI"/>
          <w:sz w:val="20"/>
          <w:szCs w:val="20"/>
        </w:rPr>
      </w:pPr>
      <w:r>
        <w:rPr>
          <w:rFonts w:ascii="Segoe UI" w:eastAsia="Wingdings" w:hAnsi="Segoe UI" w:cs="Segoe UI"/>
          <w:sz w:val="20"/>
          <w:szCs w:val="20"/>
        </w:rPr>
        <w:t>Prezydent Miasta Koszalina wydał 44 zarządzeń w tym:</w:t>
      </w:r>
    </w:p>
    <w:p w:rsidR="008A2A37" w:rsidRDefault="008A2A37" w:rsidP="008A2A37">
      <w:pPr>
        <w:jc w:val="both"/>
        <w:rPr>
          <w:rFonts w:ascii="Segoe UI" w:hAnsi="Segoe UI" w:cs="Segoe UI"/>
          <w:sz w:val="20"/>
          <w:szCs w:val="20"/>
        </w:rPr>
      </w:pPr>
    </w:p>
    <w:p w:rsidR="008A2A37" w:rsidRDefault="008A2A37" w:rsidP="008A2A37">
      <w:pPr>
        <w:numPr>
          <w:ilvl w:val="0"/>
          <w:numId w:val="6"/>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10 zarządzeń w sprawie oddania w dzierżawę części nieruchomości położonych w Koszalinie</w:t>
      </w:r>
      <w:r>
        <w:rPr>
          <w:rFonts w:ascii="Segoe UI" w:hAnsi="Segoe UI" w:cs="Segoe UI"/>
          <w:sz w:val="20"/>
          <w:szCs w:val="20"/>
        </w:rPr>
        <w:br/>
        <w:t xml:space="preserve">z przeznaczeniem na lokalizację: ogródka restauracyjnego, punktu gastronomicznego wraz </w:t>
      </w:r>
      <w:r>
        <w:rPr>
          <w:rFonts w:ascii="Segoe UI" w:hAnsi="Segoe UI" w:cs="Segoe UI"/>
          <w:sz w:val="20"/>
          <w:szCs w:val="20"/>
        </w:rPr>
        <w:br/>
        <w:t>z ogródkiem gastronomicznym, przyczepy mobilnej do sprzedaży lodów, istniejącego kiosku oraz na uprawę warzyw, cele rekreacyjno-wypoczynkowe i zieleńce;</w:t>
      </w:r>
    </w:p>
    <w:p w:rsidR="008A2A37" w:rsidRDefault="008A2A37" w:rsidP="008A2A37">
      <w:pPr>
        <w:numPr>
          <w:ilvl w:val="0"/>
          <w:numId w:val="6"/>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2 zarządzenia w sprawie oddania w użyczenie części nieruchomości położonej w Koszalinie</w:t>
      </w:r>
      <w:r>
        <w:rPr>
          <w:rFonts w:ascii="Segoe UI" w:hAnsi="Segoe UI" w:cs="Segoe UI"/>
          <w:sz w:val="20"/>
          <w:szCs w:val="20"/>
        </w:rPr>
        <w:br/>
        <w:t xml:space="preserve">z przeznaczeniem na ocieplenie ściany budynku mieszkalnego wraz z wykonaniem opaski odwodnieniowej oraz w celu wykonania prac polegających na wycince drzew i krzewów; </w:t>
      </w:r>
    </w:p>
    <w:p w:rsidR="008A2A37" w:rsidRDefault="008A2A37" w:rsidP="008A2A37">
      <w:pPr>
        <w:numPr>
          <w:ilvl w:val="0"/>
          <w:numId w:val="6"/>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 xml:space="preserve">12 zarządzeń w sprawie przekazania w zarządzanie dla Zarządu Dróg i Transportu w Koszalinie nieruchomości stanowiącej własność Gminy Miasto Koszalin (obręb nr 0052 działki nr 242/2 i 242/9 od ulicy Chabrów, obręb nr 0051 działka nr 7 ulica Sasanek, obręb nr 0052 działka nr 98/22 ulica Łubinów, obręb nr 0052 działki nr 107/7 i 243/4 od ulicy Paproci, obręb nr 0053 działka nr 171/13 ulica Miodowa, obręb nr 0045 działki nr 61/1, 61/5, 61/13, 61/14, 61/15, 61/27 od ulicy </w:t>
      </w:r>
      <w:proofErr w:type="spellStart"/>
      <w:r>
        <w:rPr>
          <w:rFonts w:ascii="Segoe UI" w:hAnsi="Segoe UI" w:cs="Segoe UI"/>
          <w:sz w:val="20"/>
          <w:szCs w:val="20"/>
        </w:rPr>
        <w:t>Dzierżęcińskiej</w:t>
      </w:r>
      <w:proofErr w:type="spellEnd"/>
      <w:r>
        <w:rPr>
          <w:rFonts w:ascii="Segoe UI" w:hAnsi="Segoe UI" w:cs="Segoe UI"/>
          <w:sz w:val="20"/>
          <w:szCs w:val="20"/>
        </w:rPr>
        <w:t xml:space="preserve">, obręb nr 0045 działki nr 53/7 i 53/21 od ulicy </w:t>
      </w:r>
      <w:proofErr w:type="spellStart"/>
      <w:r>
        <w:rPr>
          <w:rFonts w:ascii="Segoe UI" w:hAnsi="Segoe UI" w:cs="Segoe UI"/>
          <w:sz w:val="20"/>
          <w:szCs w:val="20"/>
        </w:rPr>
        <w:t>Dzierżęcińskiej</w:t>
      </w:r>
      <w:proofErr w:type="spellEnd"/>
      <w:r>
        <w:rPr>
          <w:rFonts w:ascii="Segoe UI" w:hAnsi="Segoe UI" w:cs="Segoe UI"/>
          <w:sz w:val="20"/>
          <w:szCs w:val="20"/>
        </w:rPr>
        <w:t xml:space="preserve">, obręb nr 0045 działki nr 64/1, 64/2, 64/3 i 64/7 od ulicy </w:t>
      </w:r>
      <w:proofErr w:type="spellStart"/>
      <w:r>
        <w:rPr>
          <w:rFonts w:ascii="Segoe UI" w:hAnsi="Segoe UI" w:cs="Segoe UI"/>
          <w:sz w:val="20"/>
          <w:szCs w:val="20"/>
        </w:rPr>
        <w:t>Dzierżęcińskiej</w:t>
      </w:r>
      <w:proofErr w:type="spellEnd"/>
      <w:r>
        <w:rPr>
          <w:rFonts w:ascii="Segoe UI" w:hAnsi="Segoe UI" w:cs="Segoe UI"/>
          <w:sz w:val="20"/>
          <w:szCs w:val="20"/>
        </w:rPr>
        <w:t>, obręb nr 0027 działki nr 35/27 i 35/29 ulica Kazimierza Tetmajera, obręb nr 0027 działki nr 40/4 i 40/6 ulica Zwycięstwa, obręb nr 0013 działka nr 1/87 ulica Austriacka, )</w:t>
      </w:r>
    </w:p>
    <w:p w:rsidR="008A2A37" w:rsidRDefault="008A2A37" w:rsidP="008A2A37">
      <w:pPr>
        <w:numPr>
          <w:ilvl w:val="0"/>
          <w:numId w:val="6"/>
        </w:numPr>
        <w:suppressAutoHyphens/>
        <w:ind w:left="709" w:hanging="283"/>
        <w:jc w:val="both"/>
        <w:rPr>
          <w:rFonts w:ascii="Segoe UI" w:hAnsi="Segoe UI" w:cs="Segoe UI"/>
          <w:sz w:val="20"/>
          <w:szCs w:val="20"/>
        </w:rPr>
      </w:pPr>
      <w:r>
        <w:rPr>
          <w:rFonts w:ascii="Segoe UI" w:hAnsi="Segoe UI" w:cs="Segoe UI"/>
          <w:sz w:val="20"/>
          <w:szCs w:val="20"/>
        </w:rPr>
        <w:lastRenderedPageBreak/>
        <w:t xml:space="preserve">2 zarządzenia w sprawie przekazania nieruchomości stanowiącej własność Gminy Miasto Koszalin na realizację zadań Gminy Miasto Koszalin – miasta na prawach powiatu (obręb nr 0045 działka nr 63/3 ulica </w:t>
      </w:r>
      <w:proofErr w:type="spellStart"/>
      <w:r>
        <w:rPr>
          <w:rFonts w:ascii="Segoe UI" w:hAnsi="Segoe UI" w:cs="Segoe UI"/>
          <w:sz w:val="20"/>
          <w:szCs w:val="20"/>
        </w:rPr>
        <w:t>Dzierżęcińska</w:t>
      </w:r>
      <w:proofErr w:type="spellEnd"/>
      <w:r>
        <w:rPr>
          <w:rFonts w:ascii="Segoe UI" w:hAnsi="Segoe UI" w:cs="Segoe UI"/>
          <w:sz w:val="20"/>
          <w:szCs w:val="20"/>
        </w:rPr>
        <w:t>, obręb nr 0020 działka nr 173/7 ulica Podgrodzie)</w:t>
      </w:r>
    </w:p>
    <w:p w:rsidR="008A2A37" w:rsidRDefault="008A2A37" w:rsidP="008A2A37">
      <w:pPr>
        <w:numPr>
          <w:ilvl w:val="0"/>
          <w:numId w:val="6"/>
        </w:numPr>
        <w:suppressAutoHyphens/>
        <w:ind w:left="709" w:hanging="283"/>
        <w:jc w:val="both"/>
        <w:rPr>
          <w:rFonts w:ascii="Segoe UI" w:hAnsi="Segoe UI" w:cs="Segoe UI"/>
          <w:sz w:val="20"/>
          <w:szCs w:val="20"/>
        </w:rPr>
      </w:pPr>
      <w:r>
        <w:rPr>
          <w:rFonts w:ascii="Segoe UI" w:hAnsi="Segoe UI" w:cs="Segoe UI"/>
          <w:sz w:val="20"/>
          <w:szCs w:val="20"/>
        </w:rPr>
        <w:t>1 zarządzenie w sprawie przekazania nieruchomości stanowiącej własność Gminy Miasto Koszalin – miasta na prawach powiatu na realizację zadań Gminy Miasto Koszalin (obręb nr 0020 działka nr 170/2 ulica Dąbrowskiego).</w:t>
      </w:r>
    </w:p>
    <w:p w:rsidR="008A2A37" w:rsidRDefault="008A2A37" w:rsidP="008A2A37">
      <w:pPr>
        <w:numPr>
          <w:ilvl w:val="0"/>
          <w:numId w:val="6"/>
        </w:numPr>
        <w:suppressAutoHyphens/>
        <w:ind w:left="709" w:hanging="283"/>
        <w:jc w:val="both"/>
        <w:rPr>
          <w:rFonts w:ascii="Segoe UI" w:hAnsi="Segoe UI" w:cs="Segoe UI"/>
          <w:sz w:val="20"/>
          <w:szCs w:val="20"/>
        </w:rPr>
      </w:pPr>
      <w:r>
        <w:rPr>
          <w:rFonts w:ascii="Segoe UI" w:hAnsi="Segoe UI" w:cs="Segoe UI"/>
          <w:sz w:val="20"/>
          <w:szCs w:val="20"/>
        </w:rPr>
        <w:t>1 zarządzenie w sprawie przekazania w administrowanie Urzędu Miejskiego w Koszalinie w Koszalinie nieruchomości będącej w użytkowaniu wieczystym Gminy Miasto Koszalin stanowiącej własność Skarbu Państwa (obręb nr 0020 działka nr 298 Rynek Staromiejski (budynek byłego banku),</w:t>
      </w:r>
    </w:p>
    <w:p w:rsidR="008A2A37" w:rsidRDefault="008A2A37" w:rsidP="008A2A37">
      <w:pPr>
        <w:numPr>
          <w:ilvl w:val="0"/>
          <w:numId w:val="6"/>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7 zarządzeń w sprawie wyłączenie z zarządzania dla Zarządu Dróg i Transportu w Koszalinie nieruchomości stanowiącej własność Gminy Miasto Koszalin (obręb nr 0051 działka nr 184/2 ulica Słoneczników, obręb nr 0020 działka nr 72, 38/2, 50/6, 2/9, 2/10, 2/11 ulica Podgórna, obręb nr 0025 działki nr 151/24 ulica Gnieźnieńska, obręb nr 0020 działka nr 21/27 ulica Dąbrowskiego)</w:t>
      </w:r>
    </w:p>
    <w:p w:rsidR="008A2A37" w:rsidRDefault="008A2A37" w:rsidP="008A2A37">
      <w:pPr>
        <w:numPr>
          <w:ilvl w:val="0"/>
          <w:numId w:val="6"/>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7 zarządzeń w sprawie wyłączenie z zarządzania Zarządu Budynków Mieszkalnych w Koszalinie i przekazanie w zarządzanie dla Zarządu Dróg i Transportu w Koszalinie nieruchomości stanowiącej własność Gminy Miasto Koszalin (obręb nr 0020 działka nr 173/5, 173/6 ulica Podgrodzie)</w:t>
      </w:r>
    </w:p>
    <w:p w:rsidR="008A2A37" w:rsidRDefault="008A2A37" w:rsidP="008A2A37">
      <w:pPr>
        <w:numPr>
          <w:ilvl w:val="0"/>
          <w:numId w:val="6"/>
        </w:numPr>
        <w:tabs>
          <w:tab w:val="clear" w:pos="357"/>
          <w:tab w:val="left" w:pos="709"/>
        </w:tabs>
        <w:suppressAutoHyphens/>
        <w:ind w:left="709" w:hanging="283"/>
        <w:jc w:val="both"/>
        <w:rPr>
          <w:rFonts w:ascii="Segoe UI" w:hAnsi="Segoe UI" w:cs="Segoe UI"/>
          <w:sz w:val="20"/>
          <w:szCs w:val="20"/>
        </w:rPr>
      </w:pPr>
      <w:r>
        <w:rPr>
          <w:rFonts w:ascii="Segoe UI" w:hAnsi="Segoe UI" w:cs="Segoe UI"/>
          <w:sz w:val="20"/>
          <w:szCs w:val="20"/>
        </w:rPr>
        <w:t>2 zarządzenia w sprawie uchylenia zarządzeń Zarządu Dróg i Transportu w Koszalinie do nieruchomości stanowiącej własność Gminy Miasto Koszalin (obręb nr 0020 działka nr 21/27 ulica Dąbrowskiego, obręb nr 0013 działka nr 1/87 ulica Austriacka)</w:t>
      </w:r>
    </w:p>
    <w:p w:rsidR="008A2A37" w:rsidRDefault="008A2A37" w:rsidP="00630B3D">
      <w:pPr>
        <w:suppressAutoHyphens/>
        <w:jc w:val="both"/>
        <w:rPr>
          <w:rFonts w:ascii="Segoe UI" w:hAnsi="Segoe UI" w:cs="Segoe UI"/>
          <w:sz w:val="20"/>
          <w:szCs w:val="20"/>
        </w:rPr>
      </w:pPr>
    </w:p>
    <w:p w:rsidR="008A2A37" w:rsidRDefault="008A2A37" w:rsidP="00630B3D">
      <w:pPr>
        <w:suppressAutoHyphens/>
        <w:jc w:val="both"/>
        <w:rPr>
          <w:rFonts w:ascii="Segoe UI" w:hAnsi="Segoe UI" w:cs="Segoe UI"/>
          <w:sz w:val="20"/>
          <w:szCs w:val="20"/>
        </w:rPr>
      </w:pPr>
      <w:r>
        <w:rPr>
          <w:rFonts w:ascii="Segoe UI" w:hAnsi="Segoe UI" w:cs="Segoe UI"/>
          <w:sz w:val="20"/>
          <w:szCs w:val="20"/>
        </w:rPr>
        <w:t>Zawarto 14 umów dzierżaw.</w:t>
      </w:r>
    </w:p>
    <w:p w:rsidR="008A2A37" w:rsidRDefault="008A2A37" w:rsidP="00630B3D">
      <w:pPr>
        <w:suppressAutoHyphens/>
        <w:jc w:val="both"/>
        <w:rPr>
          <w:rFonts w:ascii="Segoe UI" w:hAnsi="Segoe UI" w:cs="Segoe UI"/>
          <w:sz w:val="20"/>
          <w:szCs w:val="20"/>
        </w:rPr>
      </w:pPr>
      <w:r>
        <w:rPr>
          <w:rFonts w:ascii="Segoe UI" w:eastAsia="Wingdings" w:hAnsi="Segoe UI" w:cs="Segoe UI"/>
          <w:sz w:val="20"/>
          <w:szCs w:val="20"/>
        </w:rPr>
        <w:t xml:space="preserve">Zawarto 16 umów użyczenia. </w:t>
      </w:r>
    </w:p>
    <w:p w:rsidR="008A2A37" w:rsidRDefault="008A2A37" w:rsidP="00630B3D">
      <w:pPr>
        <w:suppressAutoHyphens/>
        <w:jc w:val="both"/>
        <w:rPr>
          <w:rFonts w:ascii="Segoe UI" w:hAnsi="Segoe UI" w:cs="Segoe UI"/>
          <w:sz w:val="20"/>
          <w:szCs w:val="20"/>
        </w:rPr>
      </w:pPr>
      <w:r>
        <w:rPr>
          <w:rFonts w:ascii="Segoe UI" w:eastAsia="Wingdings" w:hAnsi="Segoe UI" w:cs="Segoe UI"/>
          <w:sz w:val="20"/>
          <w:szCs w:val="20"/>
        </w:rPr>
        <w:t>Wydano 50 zgód na zajęcie terenu.</w:t>
      </w:r>
    </w:p>
    <w:p w:rsidR="008A2A37" w:rsidRDefault="008A2A37" w:rsidP="008A2A37">
      <w:pPr>
        <w:pStyle w:val="Akapitzlist"/>
        <w:rPr>
          <w:rFonts w:ascii="Segoe UI" w:hAnsi="Segoe UI" w:cs="Segoe UI"/>
          <w:sz w:val="20"/>
        </w:rPr>
      </w:pPr>
    </w:p>
    <w:p w:rsidR="008A2A37" w:rsidRDefault="008A2A37" w:rsidP="00630B3D">
      <w:pPr>
        <w:suppressAutoHyphens/>
        <w:jc w:val="both"/>
        <w:rPr>
          <w:rFonts w:ascii="Segoe UI" w:hAnsi="Segoe UI" w:cs="Segoe UI"/>
          <w:sz w:val="20"/>
          <w:szCs w:val="20"/>
        </w:rPr>
      </w:pPr>
      <w:r>
        <w:rPr>
          <w:rFonts w:ascii="Segoe UI" w:hAnsi="Segoe UI" w:cs="Segoe UI"/>
          <w:sz w:val="20"/>
          <w:szCs w:val="20"/>
        </w:rPr>
        <w:t xml:space="preserve">Prezydent Miasta Koszalina wydał </w:t>
      </w:r>
    </w:p>
    <w:p w:rsidR="008A2A37" w:rsidRDefault="008A2A37" w:rsidP="008A2A37">
      <w:pPr>
        <w:pStyle w:val="Akapitzlist"/>
        <w:rPr>
          <w:rFonts w:ascii="Segoe UI" w:hAnsi="Segoe UI" w:cs="Segoe UI"/>
          <w:sz w:val="20"/>
        </w:rPr>
      </w:pPr>
    </w:p>
    <w:p w:rsidR="008A2A37" w:rsidRDefault="008A2A37" w:rsidP="008A2A37">
      <w:pPr>
        <w:numPr>
          <w:ilvl w:val="0"/>
          <w:numId w:val="7"/>
        </w:numPr>
        <w:suppressAutoHyphens/>
        <w:ind w:left="680"/>
        <w:jc w:val="both"/>
        <w:rPr>
          <w:rFonts w:ascii="Segoe UI" w:hAnsi="Segoe UI" w:cs="Segoe UI"/>
          <w:sz w:val="20"/>
          <w:szCs w:val="20"/>
        </w:rPr>
      </w:pPr>
      <w:r>
        <w:rPr>
          <w:rFonts w:ascii="Segoe UI" w:hAnsi="Segoe UI" w:cs="Segoe UI"/>
          <w:sz w:val="20"/>
          <w:szCs w:val="20"/>
        </w:rPr>
        <w:t xml:space="preserve">11 decyzji w sprawie </w:t>
      </w:r>
      <w:r>
        <w:rPr>
          <w:rFonts w:ascii="Segoe UI" w:hAnsi="Segoe UI" w:cs="Segoe UI"/>
          <w:sz w:val="20"/>
          <w:szCs w:val="20"/>
          <w:u w:val="single"/>
        </w:rPr>
        <w:t>ustanowienia</w:t>
      </w:r>
      <w:r>
        <w:rPr>
          <w:rFonts w:ascii="Segoe UI" w:hAnsi="Segoe UI" w:cs="Segoe UI"/>
          <w:sz w:val="20"/>
          <w:szCs w:val="20"/>
        </w:rPr>
        <w:t xml:space="preserve"> trwałego zarządu na rzecz Zarządu Dróg i Transportu w Koszalinie, w stosunku do nieruchomości stanowiących własność Gminy Miasto Koszalin (obręb nr 0042 działka nr 51/6 ul. Lubiatowska, obręb nr 0026 działka nr 23/2 ul. Komunalna, obręb nr 0052 działka nr 88/8, 242/1, 98/23, 98/4, 98/13 ul. Chabrów, obręb nr 0051 działka nr 492/3, 334/2 ul. Róż, obręb nr 0052 działka nr 98/1 ul. Łubinów, obręb nr 0043 działka nr 14/3 ul. </w:t>
      </w:r>
      <w:proofErr w:type="spellStart"/>
      <w:r>
        <w:rPr>
          <w:rFonts w:ascii="Segoe UI" w:hAnsi="Segoe UI" w:cs="Segoe UI"/>
          <w:sz w:val="20"/>
          <w:szCs w:val="20"/>
        </w:rPr>
        <w:t>Dzierżęcińska</w:t>
      </w:r>
      <w:proofErr w:type="spellEnd"/>
      <w:r>
        <w:rPr>
          <w:rFonts w:ascii="Segoe UI" w:hAnsi="Segoe UI" w:cs="Segoe UI"/>
          <w:sz w:val="20"/>
          <w:szCs w:val="20"/>
        </w:rPr>
        <w:t xml:space="preserve">, obręb nr 0051 działka nr 184/2 ul. Słoneczników) </w:t>
      </w:r>
    </w:p>
    <w:p w:rsidR="008A2A37" w:rsidRDefault="008A2A37" w:rsidP="008A2A37">
      <w:pPr>
        <w:ind w:left="680"/>
        <w:jc w:val="both"/>
        <w:rPr>
          <w:rFonts w:ascii="Segoe UI" w:hAnsi="Segoe UI" w:cs="Segoe UI"/>
          <w:sz w:val="20"/>
          <w:szCs w:val="20"/>
        </w:rPr>
      </w:pPr>
    </w:p>
    <w:p w:rsidR="008A2A37" w:rsidRDefault="008A2A37" w:rsidP="008A2A37">
      <w:pPr>
        <w:numPr>
          <w:ilvl w:val="0"/>
          <w:numId w:val="7"/>
        </w:numPr>
        <w:suppressAutoHyphens/>
        <w:ind w:left="680"/>
        <w:jc w:val="both"/>
        <w:rPr>
          <w:rFonts w:ascii="Segoe UI" w:hAnsi="Segoe UI" w:cs="Segoe UI"/>
          <w:sz w:val="20"/>
          <w:szCs w:val="20"/>
        </w:rPr>
      </w:pPr>
      <w:r>
        <w:rPr>
          <w:rFonts w:ascii="Segoe UI" w:hAnsi="Segoe UI" w:cs="Segoe UI"/>
          <w:sz w:val="20"/>
          <w:szCs w:val="20"/>
        </w:rPr>
        <w:t xml:space="preserve">4 decyzje w sprawie </w:t>
      </w:r>
      <w:r>
        <w:rPr>
          <w:rFonts w:ascii="Segoe UI" w:hAnsi="Segoe UI" w:cs="Segoe UI"/>
          <w:sz w:val="20"/>
          <w:szCs w:val="20"/>
          <w:u w:val="single"/>
        </w:rPr>
        <w:t>wygaszenia</w:t>
      </w:r>
      <w:r>
        <w:rPr>
          <w:rFonts w:ascii="Segoe UI" w:hAnsi="Segoe UI" w:cs="Segoe UI"/>
          <w:sz w:val="20"/>
          <w:szCs w:val="20"/>
        </w:rPr>
        <w:t xml:space="preserve"> trwałego zarządu dla Zarządu Dróg i Transportu w Koszalinie, w stosunku do nieruchomości stanowiącej własność Gminy Miasto Koszalin (obręb nr 0051 działka nr 353, 349, 357 ul. Stokrotek, obręb nr 0020 działka nr 78/2 ul. Plac Kilińskiego, obręb nr 0020 działka nr 10/1 ul. Podgórna,).</w:t>
      </w:r>
    </w:p>
    <w:p w:rsidR="008A2A37" w:rsidRDefault="008A2A37" w:rsidP="008A2A37">
      <w:pPr>
        <w:ind w:left="680"/>
        <w:jc w:val="both"/>
        <w:rPr>
          <w:rFonts w:ascii="Segoe UI" w:hAnsi="Segoe UI" w:cs="Segoe UI"/>
          <w:sz w:val="20"/>
          <w:szCs w:val="20"/>
        </w:rPr>
      </w:pPr>
    </w:p>
    <w:p w:rsidR="00630B3D" w:rsidRDefault="008A2A37" w:rsidP="008A2A37">
      <w:pPr>
        <w:numPr>
          <w:ilvl w:val="0"/>
          <w:numId w:val="7"/>
        </w:numPr>
        <w:suppressAutoHyphens/>
        <w:ind w:left="680"/>
        <w:jc w:val="both"/>
        <w:rPr>
          <w:rFonts w:ascii="Segoe UI" w:hAnsi="Segoe UI" w:cs="Segoe UI"/>
          <w:sz w:val="20"/>
          <w:szCs w:val="20"/>
        </w:rPr>
      </w:pPr>
      <w:r>
        <w:rPr>
          <w:rFonts w:ascii="Segoe UI" w:hAnsi="Segoe UI" w:cs="Segoe UI"/>
          <w:sz w:val="20"/>
          <w:szCs w:val="20"/>
        </w:rPr>
        <w:t xml:space="preserve">4 decyzje w sprawie </w:t>
      </w:r>
      <w:r>
        <w:rPr>
          <w:rFonts w:ascii="Segoe UI" w:hAnsi="Segoe UI" w:cs="Segoe UI"/>
          <w:sz w:val="20"/>
          <w:szCs w:val="20"/>
          <w:u w:val="single"/>
        </w:rPr>
        <w:t>stwierdzenia ustanowienia</w:t>
      </w:r>
      <w:r>
        <w:rPr>
          <w:rFonts w:ascii="Segoe UI" w:hAnsi="Segoe UI" w:cs="Segoe UI"/>
          <w:sz w:val="20"/>
          <w:szCs w:val="20"/>
        </w:rPr>
        <w:t xml:space="preserve"> trwałego zarządu na rzecz Zarządu Dróg i Transportu w Koszalinie, w stosunku do nieruchomości stanowiących własność Gminy Miasto Koszalin (obręb nr 0020 działka nr 72, 38/2, 50/6, 2/9, 2/10, 2/11 ul. Podgórna) </w:t>
      </w:r>
    </w:p>
    <w:p w:rsidR="00630B3D" w:rsidRDefault="00630B3D" w:rsidP="00630B3D">
      <w:pPr>
        <w:pStyle w:val="Akapitzlist"/>
        <w:rPr>
          <w:rFonts w:ascii="Segoe UI" w:hAnsi="Segoe UI" w:cs="Segoe UI"/>
          <w:sz w:val="20"/>
          <w:u w:val="single"/>
        </w:rPr>
      </w:pPr>
    </w:p>
    <w:p w:rsidR="008A2A37" w:rsidRPr="00630B3D" w:rsidRDefault="008A2A37" w:rsidP="00630B3D">
      <w:pPr>
        <w:suppressAutoHyphens/>
        <w:jc w:val="both"/>
        <w:rPr>
          <w:rFonts w:ascii="Segoe UI" w:hAnsi="Segoe UI" w:cs="Segoe UI"/>
          <w:sz w:val="20"/>
          <w:szCs w:val="20"/>
        </w:rPr>
      </w:pPr>
      <w:r w:rsidRPr="00630B3D">
        <w:rPr>
          <w:rFonts w:ascii="Segoe UI" w:hAnsi="Segoe UI" w:cs="Segoe UI"/>
          <w:sz w:val="20"/>
          <w:szCs w:val="20"/>
          <w:u w:val="single"/>
        </w:rPr>
        <w:t>Prezydent Miasta wydał 6 zarządzeń w sprawie:</w:t>
      </w:r>
    </w:p>
    <w:p w:rsidR="008A2A37" w:rsidRDefault="008A2A37" w:rsidP="008A2A37">
      <w:pPr>
        <w:numPr>
          <w:ilvl w:val="0"/>
          <w:numId w:val="8"/>
        </w:numPr>
        <w:suppressAutoHyphens/>
        <w:ind w:left="357" w:hanging="357"/>
        <w:jc w:val="both"/>
        <w:rPr>
          <w:rFonts w:ascii="Segoe UI" w:hAnsi="Segoe UI" w:cs="Segoe UI"/>
          <w:color w:val="000000"/>
          <w:sz w:val="20"/>
          <w:szCs w:val="20"/>
        </w:rPr>
      </w:pPr>
      <w:r>
        <w:rPr>
          <w:rFonts w:ascii="Segoe UI" w:hAnsi="Segoe UI" w:cs="Segoe UI"/>
          <w:color w:val="000000"/>
          <w:sz w:val="20"/>
          <w:szCs w:val="20"/>
        </w:rPr>
        <w:t>przeznaczenia do sprzedaży w drodze bezprzetargowej nieruchomości gruntowej położonej w Koszalinie przy ul. Wąwozowej na rzecz jej użytkownika wieczystego,</w:t>
      </w:r>
    </w:p>
    <w:p w:rsidR="008A2A37" w:rsidRDefault="008A2A37" w:rsidP="008A2A37">
      <w:pPr>
        <w:numPr>
          <w:ilvl w:val="0"/>
          <w:numId w:val="8"/>
        </w:numPr>
        <w:suppressAutoHyphens/>
        <w:ind w:left="357" w:hanging="357"/>
        <w:jc w:val="both"/>
        <w:rPr>
          <w:rFonts w:ascii="Segoe UI" w:hAnsi="Segoe UI" w:cs="Segoe UI"/>
          <w:color w:val="000000"/>
          <w:sz w:val="20"/>
          <w:szCs w:val="20"/>
        </w:rPr>
      </w:pPr>
      <w:r>
        <w:rPr>
          <w:rFonts w:ascii="Segoe UI" w:hAnsi="Segoe UI" w:cs="Segoe UI"/>
          <w:color w:val="000000"/>
          <w:sz w:val="20"/>
          <w:szCs w:val="20"/>
        </w:rPr>
        <w:t xml:space="preserve">przeznaczenia do sprzedaży w drodze bezprzetargowej nieruchomości gruntowej zabudowanej, położonej w Koszalinie przy ul. Orlej 2C na rzecz jej użytkownika wieczystego </w:t>
      </w:r>
    </w:p>
    <w:p w:rsidR="008A2A37" w:rsidRDefault="008A2A37" w:rsidP="008A2A37">
      <w:pPr>
        <w:numPr>
          <w:ilvl w:val="0"/>
          <w:numId w:val="8"/>
        </w:numPr>
        <w:suppressAutoHyphens/>
        <w:ind w:left="360"/>
        <w:jc w:val="both"/>
        <w:rPr>
          <w:rFonts w:ascii="Segoe UI" w:hAnsi="Segoe UI" w:cs="Segoe UI"/>
          <w:color w:val="000000"/>
          <w:sz w:val="20"/>
          <w:szCs w:val="20"/>
        </w:rPr>
      </w:pPr>
      <w:r>
        <w:rPr>
          <w:rFonts w:ascii="Segoe UI" w:hAnsi="Segoe UI" w:cs="Segoe UI"/>
          <w:color w:val="000000"/>
          <w:sz w:val="20"/>
          <w:szCs w:val="20"/>
        </w:rPr>
        <w:t xml:space="preserve">obciążenia ograniczonym prawem rzeczowym w postaci służebności gruntowej drogi koniecznej, nieruchomości położonej w Koszalinie w rejonie ul. Lubiatowskiej i ul. Kupieckiej </w:t>
      </w:r>
    </w:p>
    <w:p w:rsidR="008A2A37" w:rsidRDefault="008A2A37" w:rsidP="008A2A37">
      <w:pPr>
        <w:numPr>
          <w:ilvl w:val="0"/>
          <w:numId w:val="8"/>
        </w:numPr>
        <w:suppressAutoHyphens/>
        <w:ind w:left="360"/>
        <w:jc w:val="both"/>
        <w:rPr>
          <w:rFonts w:ascii="Segoe UI" w:hAnsi="Segoe UI" w:cs="Segoe UI"/>
          <w:color w:val="000000"/>
          <w:sz w:val="20"/>
          <w:szCs w:val="20"/>
        </w:rPr>
      </w:pPr>
      <w:r>
        <w:rPr>
          <w:rFonts w:ascii="Segoe UI" w:hAnsi="Segoe UI" w:cs="Segoe UI"/>
          <w:color w:val="000000"/>
          <w:sz w:val="20"/>
          <w:szCs w:val="20"/>
        </w:rPr>
        <w:lastRenderedPageBreak/>
        <w:t xml:space="preserve">oddania w użyczenie nieruchomości położonych w Koszalinie w rejonie ul. Wołyńskiej, </w:t>
      </w:r>
    </w:p>
    <w:p w:rsidR="008A2A37" w:rsidRDefault="008A2A37" w:rsidP="008A2A37">
      <w:pPr>
        <w:numPr>
          <w:ilvl w:val="0"/>
          <w:numId w:val="8"/>
        </w:numPr>
        <w:suppressAutoHyphens/>
        <w:ind w:left="360"/>
        <w:jc w:val="both"/>
        <w:rPr>
          <w:rFonts w:ascii="Segoe UI" w:hAnsi="Segoe UI" w:cs="Segoe UI"/>
          <w:color w:val="000000"/>
          <w:sz w:val="20"/>
          <w:szCs w:val="20"/>
        </w:rPr>
      </w:pPr>
      <w:r>
        <w:rPr>
          <w:rFonts w:ascii="Segoe UI" w:hAnsi="Segoe UI" w:cs="Segoe UI"/>
          <w:color w:val="000000"/>
          <w:sz w:val="20"/>
          <w:szCs w:val="20"/>
        </w:rPr>
        <w:t xml:space="preserve">wyznaczenia dodatkowych terminów realizacji zabudowy na nieruchomości oddanej w użytkowanie wieczyste, położonej w Koszalinie przy ul. Jarosława Dąbrowskiego. </w:t>
      </w:r>
    </w:p>
    <w:p w:rsidR="008A2A37" w:rsidRDefault="008A2A37" w:rsidP="008A2A37">
      <w:pPr>
        <w:numPr>
          <w:ilvl w:val="0"/>
          <w:numId w:val="8"/>
        </w:numPr>
        <w:suppressAutoHyphens/>
        <w:ind w:left="360"/>
        <w:jc w:val="both"/>
        <w:rPr>
          <w:rFonts w:ascii="Segoe UI" w:hAnsi="Segoe UI" w:cs="Segoe UI"/>
          <w:color w:val="000000"/>
          <w:sz w:val="20"/>
          <w:szCs w:val="20"/>
        </w:rPr>
      </w:pPr>
      <w:r>
        <w:rPr>
          <w:rFonts w:ascii="Segoe UI" w:hAnsi="Segoe UI" w:cs="Segoe UI"/>
          <w:color w:val="000000"/>
          <w:sz w:val="20"/>
          <w:szCs w:val="20"/>
        </w:rPr>
        <w:t xml:space="preserve">zmiany Zarządzenia Prezydenta Miasta Koszalina Nr 271/957/20 z dnia 22.06.2020 r. </w:t>
      </w:r>
    </w:p>
    <w:p w:rsidR="008A2A37" w:rsidRDefault="008A2A37" w:rsidP="008A2A37">
      <w:pPr>
        <w:numPr>
          <w:ilvl w:val="0"/>
          <w:numId w:val="8"/>
        </w:numPr>
        <w:suppressAutoHyphens/>
        <w:ind w:left="360"/>
        <w:jc w:val="both"/>
        <w:rPr>
          <w:rFonts w:ascii="Segoe UI" w:hAnsi="Segoe UI" w:cs="Segoe UI"/>
          <w:b/>
          <w:sz w:val="20"/>
          <w:szCs w:val="20"/>
          <w:u w:val="single"/>
        </w:rPr>
      </w:pPr>
      <w:r>
        <w:rPr>
          <w:rFonts w:ascii="Segoe UI" w:hAnsi="Segoe UI" w:cs="Segoe UI"/>
          <w:b/>
          <w:sz w:val="20"/>
          <w:szCs w:val="20"/>
          <w:u w:val="single"/>
        </w:rPr>
        <w:t>Zawarto 1 umowę w formie aktu notarialnego, dotyczącą:</w:t>
      </w:r>
    </w:p>
    <w:p w:rsidR="008A2A37" w:rsidRDefault="008A2A37" w:rsidP="008A2A37">
      <w:pPr>
        <w:pStyle w:val="Akapitzlist"/>
        <w:numPr>
          <w:ilvl w:val="0"/>
          <w:numId w:val="9"/>
        </w:numPr>
        <w:suppressAutoHyphens/>
        <w:overflowPunct/>
        <w:autoSpaceDE/>
        <w:adjustRightInd/>
        <w:ind w:left="425" w:hanging="425"/>
        <w:jc w:val="both"/>
        <w:rPr>
          <w:rFonts w:ascii="Segoe UI" w:eastAsia="Calibri" w:hAnsi="Segoe UI" w:cs="Segoe UI"/>
          <w:b/>
          <w:sz w:val="20"/>
          <w:u w:val="single"/>
        </w:rPr>
      </w:pPr>
      <w:r>
        <w:rPr>
          <w:rFonts w:ascii="Segoe UI" w:hAnsi="Segoe UI" w:cs="Segoe UI"/>
          <w:sz w:val="20"/>
        </w:rPr>
        <w:t xml:space="preserve">sprzedaży w drodze bezprzetargowej nieruchomości gruntowej, położonej w Koszalinie przy ul. Wąwozowej na rzecz jej użytkownika wieczystego </w:t>
      </w:r>
    </w:p>
    <w:p w:rsidR="008A2A37" w:rsidRDefault="008A2A37" w:rsidP="008A2A37">
      <w:pPr>
        <w:pStyle w:val="Akapitzlist"/>
        <w:numPr>
          <w:ilvl w:val="0"/>
          <w:numId w:val="9"/>
        </w:numPr>
        <w:suppressAutoHyphens/>
        <w:overflowPunct/>
        <w:autoSpaceDE/>
        <w:adjustRightInd/>
        <w:ind w:left="425" w:hanging="425"/>
        <w:jc w:val="both"/>
        <w:rPr>
          <w:rFonts w:ascii="Segoe UI" w:eastAsia="Calibri" w:hAnsi="Segoe UI" w:cs="Segoe UI"/>
          <w:b/>
          <w:sz w:val="20"/>
          <w:u w:val="single"/>
        </w:rPr>
      </w:pPr>
      <w:r>
        <w:rPr>
          <w:rFonts w:ascii="Segoe UI" w:eastAsia="Calibri" w:hAnsi="Segoe UI" w:cs="Segoe UI"/>
          <w:b/>
          <w:sz w:val="20"/>
          <w:u w:val="single"/>
        </w:rPr>
        <w:t>Wydano 1 decyzję administracyjną w sprawie:</w:t>
      </w:r>
    </w:p>
    <w:p w:rsidR="008A2A37" w:rsidRDefault="008A2A37" w:rsidP="008A2A37">
      <w:pPr>
        <w:numPr>
          <w:ilvl w:val="0"/>
          <w:numId w:val="9"/>
        </w:numPr>
        <w:suppressAutoHyphens/>
        <w:ind w:left="426" w:hanging="426"/>
        <w:jc w:val="both"/>
        <w:rPr>
          <w:rFonts w:ascii="Segoe UI" w:hAnsi="Segoe UI" w:cs="Segoe UI"/>
          <w:color w:val="000000"/>
          <w:sz w:val="20"/>
          <w:szCs w:val="20"/>
        </w:rPr>
      </w:pPr>
      <w:r>
        <w:rPr>
          <w:rFonts w:ascii="Segoe UI" w:hAnsi="Segoe UI" w:cs="Segoe UI"/>
          <w:color w:val="000000"/>
          <w:sz w:val="20"/>
          <w:szCs w:val="20"/>
        </w:rPr>
        <w:t>umorzenia postępowania – niedotrzymanie terminów realizacji zabudowy nieruchomości położonej przy ul. Jarosława Dąbrowskiego.</w:t>
      </w:r>
    </w:p>
    <w:p w:rsidR="00630B3D" w:rsidRDefault="00630B3D" w:rsidP="008A2A37">
      <w:pPr>
        <w:pStyle w:val="Nagwek1"/>
        <w:jc w:val="both"/>
        <w:rPr>
          <w:rFonts w:ascii="Segoe UI" w:hAnsi="Segoe UI" w:cs="Segoe UI"/>
        </w:rPr>
      </w:pPr>
    </w:p>
    <w:p w:rsidR="008A2A37" w:rsidRDefault="008A2A37" w:rsidP="008A2A37">
      <w:pPr>
        <w:pStyle w:val="Nagwek1"/>
        <w:jc w:val="both"/>
        <w:rPr>
          <w:rFonts w:ascii="Segoe UI" w:hAnsi="Segoe UI" w:cs="Segoe UI"/>
          <w:u w:val="single"/>
        </w:rPr>
      </w:pPr>
      <w:r>
        <w:rPr>
          <w:rFonts w:ascii="Segoe UI" w:hAnsi="Segoe UI" w:cs="Segoe UI"/>
          <w:u w:val="single"/>
        </w:rPr>
        <w:t>Przekształcenia prawa użytkowania wieczystego w prawo własności nieruchomości:</w:t>
      </w:r>
    </w:p>
    <w:p w:rsidR="008A2A37" w:rsidRDefault="008A2A37" w:rsidP="008A2A37">
      <w:pPr>
        <w:rPr>
          <w:rFonts w:ascii="Segoe UI" w:hAnsi="Segoe UI" w:cs="Segoe UI"/>
          <w:sz w:val="20"/>
          <w:szCs w:val="20"/>
        </w:rPr>
      </w:pPr>
    </w:p>
    <w:p w:rsidR="008A2A37" w:rsidRDefault="008A2A37" w:rsidP="008A2A37">
      <w:pPr>
        <w:rPr>
          <w:rFonts w:ascii="Segoe UI" w:hAnsi="Segoe UI" w:cs="Segoe UI"/>
          <w:sz w:val="20"/>
          <w:szCs w:val="20"/>
        </w:rPr>
      </w:pPr>
      <w:r>
        <w:rPr>
          <w:rFonts w:ascii="Segoe UI" w:hAnsi="Segoe UI" w:cs="Segoe UI"/>
          <w:sz w:val="20"/>
          <w:szCs w:val="20"/>
        </w:rPr>
        <w:t xml:space="preserve">- wpłynęło wniosków o przekształcenie - </w:t>
      </w:r>
      <w:r>
        <w:rPr>
          <w:rFonts w:ascii="Segoe UI" w:hAnsi="Segoe UI" w:cs="Segoe UI"/>
          <w:b/>
          <w:sz w:val="20"/>
          <w:szCs w:val="20"/>
        </w:rPr>
        <w:t>2</w:t>
      </w:r>
    </w:p>
    <w:p w:rsidR="008A2A37" w:rsidRDefault="008A2A37" w:rsidP="008A2A37">
      <w:pPr>
        <w:rPr>
          <w:rFonts w:ascii="Segoe UI" w:hAnsi="Segoe UI" w:cs="Segoe UI"/>
          <w:sz w:val="20"/>
          <w:szCs w:val="20"/>
        </w:rPr>
      </w:pPr>
      <w:r>
        <w:rPr>
          <w:rFonts w:ascii="Segoe UI" w:hAnsi="Segoe UI" w:cs="Segoe UI"/>
          <w:sz w:val="20"/>
          <w:szCs w:val="20"/>
        </w:rPr>
        <w:t xml:space="preserve">- wydano decyzji w sprawie przekształcenia – </w:t>
      </w:r>
      <w:r>
        <w:rPr>
          <w:rFonts w:ascii="Segoe UI" w:hAnsi="Segoe UI" w:cs="Segoe UI"/>
          <w:b/>
          <w:sz w:val="20"/>
          <w:szCs w:val="20"/>
        </w:rPr>
        <w:t>6</w:t>
      </w:r>
    </w:p>
    <w:p w:rsidR="008A2A37" w:rsidRDefault="008A2A37" w:rsidP="008A2A37">
      <w:pPr>
        <w:jc w:val="both"/>
        <w:rPr>
          <w:rFonts w:ascii="Segoe UI" w:hAnsi="Segoe UI" w:cs="Segoe UI"/>
          <w:b/>
          <w:bCs/>
          <w:sz w:val="20"/>
          <w:szCs w:val="20"/>
        </w:rPr>
      </w:pPr>
      <w:r>
        <w:rPr>
          <w:rFonts w:ascii="Segoe UI" w:hAnsi="Segoe UI" w:cs="Segoe UI"/>
          <w:bCs/>
          <w:sz w:val="20"/>
          <w:szCs w:val="20"/>
        </w:rPr>
        <w:t>- wydano zgód na wykreślenie hipoteki –</w:t>
      </w:r>
      <w:r>
        <w:rPr>
          <w:rFonts w:ascii="Segoe UI" w:hAnsi="Segoe UI" w:cs="Segoe UI"/>
          <w:b/>
          <w:bCs/>
          <w:sz w:val="20"/>
          <w:szCs w:val="20"/>
        </w:rPr>
        <w:t>3</w:t>
      </w:r>
    </w:p>
    <w:p w:rsidR="00630B3D" w:rsidRDefault="00630B3D" w:rsidP="008A2A37">
      <w:pPr>
        <w:jc w:val="both"/>
        <w:rPr>
          <w:rFonts w:ascii="Segoe UI" w:hAnsi="Segoe UI" w:cs="Segoe UI"/>
          <w:b/>
          <w:bCs/>
          <w:sz w:val="20"/>
          <w:szCs w:val="20"/>
        </w:rPr>
      </w:pPr>
    </w:p>
    <w:p w:rsidR="008A2A37" w:rsidRDefault="008A2A37" w:rsidP="008A2A37">
      <w:pPr>
        <w:jc w:val="both"/>
        <w:rPr>
          <w:rFonts w:ascii="Segoe UI" w:hAnsi="Segoe UI" w:cs="Segoe UI"/>
          <w:b/>
          <w:bCs/>
          <w:sz w:val="20"/>
          <w:szCs w:val="20"/>
        </w:rPr>
      </w:pPr>
      <w:r>
        <w:rPr>
          <w:rFonts w:ascii="Segoe UI" w:hAnsi="Segoe UI" w:cs="Segoe UI"/>
          <w:b/>
          <w:bCs/>
          <w:sz w:val="20"/>
          <w:szCs w:val="20"/>
          <w:u w:val="single"/>
        </w:rPr>
        <w:t xml:space="preserve"> Opłaty </w:t>
      </w:r>
      <w:proofErr w:type="spellStart"/>
      <w:r>
        <w:rPr>
          <w:rFonts w:ascii="Segoe UI" w:hAnsi="Segoe UI" w:cs="Segoe UI"/>
          <w:b/>
          <w:bCs/>
          <w:sz w:val="20"/>
          <w:szCs w:val="20"/>
          <w:u w:val="single"/>
        </w:rPr>
        <w:t>adiacenckie</w:t>
      </w:r>
      <w:proofErr w:type="spellEnd"/>
      <w:r>
        <w:rPr>
          <w:rFonts w:ascii="Segoe UI" w:hAnsi="Segoe UI" w:cs="Segoe UI"/>
          <w:b/>
          <w:bCs/>
          <w:sz w:val="20"/>
          <w:szCs w:val="20"/>
          <w:u w:val="single"/>
        </w:rPr>
        <w:t xml:space="preserve"> i planistyczne</w:t>
      </w:r>
    </w:p>
    <w:p w:rsidR="008A2A37" w:rsidRDefault="008A2A37" w:rsidP="008A2A37">
      <w:pPr>
        <w:jc w:val="both"/>
        <w:rPr>
          <w:rFonts w:ascii="Segoe UI" w:hAnsi="Segoe UI" w:cs="Segoe UI"/>
          <w:b/>
          <w:bCs/>
          <w:sz w:val="20"/>
          <w:szCs w:val="20"/>
        </w:rPr>
      </w:pPr>
    </w:p>
    <w:p w:rsidR="008A2A37" w:rsidRDefault="008A2A37" w:rsidP="008A2A37">
      <w:pPr>
        <w:jc w:val="both"/>
        <w:rPr>
          <w:rFonts w:ascii="Segoe UI" w:hAnsi="Segoe UI" w:cs="Segoe UI"/>
          <w:b/>
          <w:bCs/>
          <w:sz w:val="20"/>
          <w:szCs w:val="20"/>
        </w:rPr>
      </w:pPr>
      <w:r>
        <w:rPr>
          <w:rFonts w:ascii="Segoe UI" w:hAnsi="Segoe UI" w:cs="Segoe UI"/>
          <w:b/>
          <w:bCs/>
          <w:sz w:val="20"/>
          <w:szCs w:val="20"/>
        </w:rPr>
        <w:t xml:space="preserve"> </w:t>
      </w:r>
      <w:r>
        <w:rPr>
          <w:rFonts w:ascii="Segoe UI" w:hAnsi="Segoe UI" w:cs="Segoe UI"/>
          <w:bCs/>
          <w:sz w:val="20"/>
          <w:szCs w:val="20"/>
        </w:rPr>
        <w:t xml:space="preserve">- wydano decyzji w sprawie opłaty </w:t>
      </w:r>
      <w:proofErr w:type="spellStart"/>
      <w:r>
        <w:rPr>
          <w:rFonts w:ascii="Segoe UI" w:hAnsi="Segoe UI" w:cs="Segoe UI"/>
          <w:bCs/>
          <w:sz w:val="20"/>
          <w:szCs w:val="20"/>
        </w:rPr>
        <w:t>adiacenckiej</w:t>
      </w:r>
      <w:proofErr w:type="spellEnd"/>
      <w:r>
        <w:rPr>
          <w:rFonts w:ascii="Segoe UI" w:hAnsi="Segoe UI" w:cs="Segoe UI"/>
          <w:bCs/>
          <w:sz w:val="20"/>
          <w:szCs w:val="20"/>
        </w:rPr>
        <w:t xml:space="preserve"> –</w:t>
      </w:r>
      <w:r>
        <w:rPr>
          <w:rFonts w:ascii="Segoe UI" w:hAnsi="Segoe UI" w:cs="Segoe UI"/>
          <w:b/>
          <w:bCs/>
          <w:sz w:val="20"/>
          <w:szCs w:val="20"/>
        </w:rPr>
        <w:t xml:space="preserve"> 5</w:t>
      </w:r>
    </w:p>
    <w:p w:rsidR="008A2A37" w:rsidRDefault="008A2A37" w:rsidP="008A2A37">
      <w:pPr>
        <w:jc w:val="both"/>
        <w:rPr>
          <w:rFonts w:ascii="Segoe UI" w:hAnsi="Segoe UI" w:cs="Segoe UI"/>
          <w:b/>
          <w:bCs/>
          <w:sz w:val="20"/>
          <w:szCs w:val="20"/>
        </w:rPr>
      </w:pPr>
      <w:r>
        <w:rPr>
          <w:rFonts w:ascii="Segoe UI" w:hAnsi="Segoe UI" w:cs="Segoe UI"/>
          <w:b/>
          <w:bCs/>
          <w:sz w:val="20"/>
          <w:szCs w:val="20"/>
        </w:rPr>
        <w:t xml:space="preserve"> </w:t>
      </w:r>
      <w:r>
        <w:rPr>
          <w:rFonts w:ascii="Segoe UI" w:hAnsi="Segoe UI" w:cs="Segoe UI"/>
          <w:bCs/>
          <w:sz w:val="20"/>
          <w:szCs w:val="20"/>
        </w:rPr>
        <w:t>- wydano decyzji w sprawie opłaty planistycznej -</w:t>
      </w:r>
      <w:r>
        <w:rPr>
          <w:rFonts w:ascii="Segoe UI" w:hAnsi="Segoe UI" w:cs="Segoe UI"/>
          <w:b/>
          <w:bCs/>
          <w:sz w:val="20"/>
          <w:szCs w:val="20"/>
        </w:rPr>
        <w:t xml:space="preserve"> 2</w:t>
      </w:r>
    </w:p>
    <w:p w:rsidR="008A2A37" w:rsidRDefault="008A2A37" w:rsidP="008A2A37">
      <w:pPr>
        <w:autoSpaceDE w:val="0"/>
        <w:autoSpaceDN w:val="0"/>
        <w:adjustRightInd w:val="0"/>
        <w:spacing w:line="360" w:lineRule="auto"/>
        <w:jc w:val="both"/>
        <w:rPr>
          <w:rFonts w:ascii="Segoe UI" w:hAnsi="Segoe UI" w:cs="Segoe UI"/>
          <w:color w:val="000000"/>
        </w:rPr>
      </w:pPr>
    </w:p>
    <w:p w:rsidR="008A2A37" w:rsidRDefault="008A2A37" w:rsidP="008A2A37"/>
    <w:p w:rsidR="008A2A37" w:rsidRDefault="008A2A37" w:rsidP="008A2A37">
      <w:pPr>
        <w:jc w:val="center"/>
        <w:rPr>
          <w:rFonts w:ascii="Segoe UI" w:hAnsi="Segoe UI" w:cs="Segoe UI"/>
          <w:b/>
        </w:rPr>
      </w:pPr>
      <w:r>
        <w:rPr>
          <w:rFonts w:ascii="Segoe UI" w:hAnsi="Segoe UI" w:cs="Segoe UI"/>
          <w:b/>
        </w:rPr>
        <w:t>Edukacja</w:t>
      </w:r>
    </w:p>
    <w:p w:rsidR="008A2A37" w:rsidRDefault="008A2A37" w:rsidP="008A2A37">
      <w:pPr>
        <w:jc w:val="center"/>
        <w:rPr>
          <w:b/>
          <w:sz w:val="28"/>
          <w:szCs w:val="28"/>
        </w:rPr>
      </w:pPr>
    </w:p>
    <w:p w:rsidR="008A2A37" w:rsidRDefault="00B814BF" w:rsidP="008A2A37">
      <w:pPr>
        <w:numPr>
          <w:ilvl w:val="0"/>
          <w:numId w:val="11"/>
        </w:numPr>
        <w:spacing w:line="276" w:lineRule="auto"/>
        <w:ind w:right="140"/>
        <w:jc w:val="both"/>
        <w:rPr>
          <w:rFonts w:ascii="Segoe UI" w:hAnsi="Segoe UI" w:cs="Segoe UI"/>
          <w:bCs/>
          <w:sz w:val="20"/>
          <w:szCs w:val="20"/>
        </w:rPr>
      </w:pPr>
      <w:r>
        <w:rPr>
          <w:rFonts w:ascii="Segoe UI" w:hAnsi="Segoe UI" w:cs="Segoe UI"/>
          <w:bCs/>
          <w:sz w:val="20"/>
          <w:szCs w:val="20"/>
        </w:rPr>
        <w:t>Przeprowadzenie 32 postępowania</w:t>
      </w:r>
      <w:r w:rsidR="008A2A37">
        <w:rPr>
          <w:rFonts w:ascii="Segoe UI" w:hAnsi="Segoe UI" w:cs="Segoe UI"/>
          <w:bCs/>
          <w:sz w:val="20"/>
          <w:szCs w:val="20"/>
        </w:rPr>
        <w:t xml:space="preserve"> egzaminacyjn</w:t>
      </w:r>
      <w:r>
        <w:rPr>
          <w:rFonts w:ascii="Segoe UI" w:hAnsi="Segoe UI" w:cs="Segoe UI"/>
          <w:bCs/>
          <w:sz w:val="20"/>
          <w:szCs w:val="20"/>
        </w:rPr>
        <w:t>e</w:t>
      </w:r>
      <w:r w:rsidR="008A2A37">
        <w:rPr>
          <w:rFonts w:ascii="Segoe UI" w:hAnsi="Segoe UI" w:cs="Segoe UI"/>
          <w:bCs/>
          <w:sz w:val="20"/>
          <w:szCs w:val="20"/>
        </w:rPr>
        <w:t xml:space="preserve"> na stopień nauczyciela mianowanego.</w:t>
      </w:r>
    </w:p>
    <w:p w:rsidR="008A2A37" w:rsidRDefault="008A2A37" w:rsidP="008A2A37">
      <w:pPr>
        <w:numPr>
          <w:ilvl w:val="0"/>
          <w:numId w:val="11"/>
        </w:numPr>
        <w:spacing w:line="276" w:lineRule="auto"/>
        <w:ind w:right="140"/>
        <w:jc w:val="both"/>
        <w:rPr>
          <w:rFonts w:ascii="Segoe UI" w:hAnsi="Segoe UI" w:cs="Segoe UI"/>
          <w:bCs/>
          <w:color w:val="000000" w:themeColor="text1"/>
          <w:sz w:val="20"/>
          <w:szCs w:val="20"/>
        </w:rPr>
      </w:pPr>
      <w:r>
        <w:rPr>
          <w:rFonts w:ascii="Segoe UI" w:hAnsi="Segoe UI" w:cs="Segoe UI"/>
          <w:bCs/>
          <w:color w:val="000000" w:themeColor="text1"/>
          <w:sz w:val="20"/>
          <w:szCs w:val="20"/>
        </w:rPr>
        <w:t>Posiedzenie</w:t>
      </w:r>
      <w:r>
        <w:rPr>
          <w:rFonts w:ascii="Segoe UI" w:hAnsi="Segoe UI" w:cs="Segoe UI"/>
          <w:sz w:val="20"/>
          <w:szCs w:val="20"/>
        </w:rPr>
        <w:t xml:space="preserve"> Komisji Nagród ds. przyznania uczniom Stypendiów Prezydenta Miasta Koszalina za wybitne osiągnięcia w nauce w roku szkolnym 2019/2020 (</w:t>
      </w:r>
      <w:r>
        <w:rPr>
          <w:rFonts w:ascii="Segoe UI" w:hAnsi="Segoe UI" w:cs="Segoe UI"/>
          <w:bCs/>
          <w:color w:val="000000" w:themeColor="text1"/>
          <w:sz w:val="20"/>
          <w:szCs w:val="20"/>
        </w:rPr>
        <w:t>3 września 2020).</w:t>
      </w:r>
    </w:p>
    <w:p w:rsidR="008A2A37" w:rsidRDefault="008A2A37" w:rsidP="008A2A37">
      <w:pPr>
        <w:numPr>
          <w:ilvl w:val="0"/>
          <w:numId w:val="11"/>
        </w:numPr>
        <w:spacing w:line="276" w:lineRule="auto"/>
        <w:ind w:right="140"/>
        <w:jc w:val="both"/>
        <w:rPr>
          <w:rFonts w:ascii="Segoe UI" w:hAnsi="Segoe UI" w:cs="Segoe UI"/>
          <w:bCs/>
          <w:color w:val="000000" w:themeColor="text1"/>
          <w:sz w:val="20"/>
          <w:szCs w:val="20"/>
        </w:rPr>
      </w:pPr>
      <w:r>
        <w:rPr>
          <w:rFonts w:ascii="Segoe UI" w:hAnsi="Segoe UI" w:cs="Segoe UI"/>
          <w:bCs/>
          <w:color w:val="000000" w:themeColor="text1"/>
          <w:sz w:val="20"/>
          <w:szCs w:val="20"/>
        </w:rPr>
        <w:t>Przeprowadzenie elektronicznej rekrutacji do przedszkoli i szkół.</w:t>
      </w:r>
    </w:p>
    <w:p w:rsidR="008A2A37" w:rsidRDefault="008A2A37" w:rsidP="008A2A37">
      <w:pPr>
        <w:numPr>
          <w:ilvl w:val="0"/>
          <w:numId w:val="11"/>
        </w:numPr>
        <w:tabs>
          <w:tab w:val="left" w:pos="720"/>
        </w:tabs>
        <w:spacing w:line="276" w:lineRule="auto"/>
        <w:ind w:right="140"/>
        <w:jc w:val="both"/>
        <w:rPr>
          <w:rFonts w:ascii="Segoe UI" w:hAnsi="Segoe UI" w:cs="Segoe UI"/>
          <w:bCs/>
          <w:color w:val="000000" w:themeColor="text1"/>
          <w:sz w:val="20"/>
          <w:szCs w:val="20"/>
        </w:rPr>
      </w:pPr>
      <w:r>
        <w:rPr>
          <w:rFonts w:ascii="Segoe UI" w:hAnsi="Segoe UI" w:cs="Segoe UI"/>
          <w:bCs/>
          <w:color w:val="000000" w:themeColor="text1"/>
          <w:sz w:val="20"/>
          <w:szCs w:val="20"/>
        </w:rPr>
        <w:t xml:space="preserve">Opracowanie „Koszalińskich rekomendacji dotyczących edukacji w czasie pandemii COVID-19 </w:t>
      </w:r>
    </w:p>
    <w:p w:rsidR="008A2A37" w:rsidRDefault="008A2A37" w:rsidP="008A2A37">
      <w:pPr>
        <w:tabs>
          <w:tab w:val="left" w:pos="720"/>
        </w:tabs>
        <w:ind w:left="720" w:right="140"/>
        <w:jc w:val="both"/>
        <w:rPr>
          <w:rFonts w:ascii="Segoe UI" w:hAnsi="Segoe UI" w:cs="Segoe UI"/>
          <w:bCs/>
          <w:color w:val="000000" w:themeColor="text1"/>
          <w:sz w:val="20"/>
          <w:szCs w:val="20"/>
        </w:rPr>
      </w:pPr>
      <w:r>
        <w:rPr>
          <w:rFonts w:ascii="Segoe UI" w:hAnsi="Segoe UI" w:cs="Segoe UI"/>
          <w:bCs/>
          <w:color w:val="000000" w:themeColor="text1"/>
          <w:sz w:val="20"/>
          <w:szCs w:val="20"/>
        </w:rPr>
        <w:t>od 1 września 2020 r.”</w:t>
      </w:r>
    </w:p>
    <w:p w:rsidR="008A2A37" w:rsidRDefault="008A2A37" w:rsidP="008A2A37">
      <w:pPr>
        <w:numPr>
          <w:ilvl w:val="0"/>
          <w:numId w:val="11"/>
        </w:numPr>
        <w:tabs>
          <w:tab w:val="left" w:pos="720"/>
        </w:tabs>
        <w:spacing w:line="276" w:lineRule="auto"/>
        <w:ind w:right="140"/>
        <w:jc w:val="both"/>
        <w:rPr>
          <w:rFonts w:ascii="Segoe UI" w:hAnsi="Segoe UI" w:cs="Segoe UI"/>
          <w:bCs/>
          <w:sz w:val="20"/>
          <w:szCs w:val="20"/>
        </w:rPr>
      </w:pPr>
      <w:r>
        <w:rPr>
          <w:rFonts w:ascii="Segoe UI" w:hAnsi="Segoe UI" w:cs="Segoe UI"/>
          <w:bCs/>
          <w:sz w:val="20"/>
          <w:szCs w:val="20"/>
        </w:rPr>
        <w:t>Przeprowadzenie spotkania online z dyrektorami szkół podstawowych oraz szkół ponadpodstawowych w sprawie organizacji roku szkolnego 2020/2021</w:t>
      </w:r>
      <w:r>
        <w:rPr>
          <w:rFonts w:ascii="Segoe UI" w:hAnsi="Segoe UI" w:cs="Segoe UI"/>
          <w:bCs/>
          <w:sz w:val="20"/>
          <w:szCs w:val="20"/>
        </w:rPr>
        <w:br/>
      </w:r>
      <w:r>
        <w:rPr>
          <w:rFonts w:ascii="Segoe UI" w:hAnsi="Segoe UI" w:cs="Segoe UI"/>
          <w:sz w:val="20"/>
          <w:szCs w:val="20"/>
        </w:rPr>
        <w:t>(25 sierpnia).</w:t>
      </w:r>
    </w:p>
    <w:p w:rsidR="008A2A37" w:rsidRDefault="008A2A37" w:rsidP="008A2A37">
      <w:pPr>
        <w:numPr>
          <w:ilvl w:val="0"/>
          <w:numId w:val="11"/>
        </w:numPr>
        <w:tabs>
          <w:tab w:val="left" w:pos="720"/>
        </w:tabs>
        <w:spacing w:line="276" w:lineRule="auto"/>
        <w:ind w:right="140"/>
        <w:jc w:val="both"/>
        <w:rPr>
          <w:rFonts w:ascii="Segoe UI" w:hAnsi="Segoe UI" w:cs="Segoe UI"/>
          <w:bCs/>
          <w:sz w:val="20"/>
          <w:szCs w:val="20"/>
        </w:rPr>
      </w:pPr>
      <w:r>
        <w:rPr>
          <w:rFonts w:ascii="Segoe UI" w:hAnsi="Segoe UI" w:cs="Segoe UI"/>
          <w:bCs/>
          <w:sz w:val="20"/>
          <w:szCs w:val="20"/>
        </w:rPr>
        <w:t>Zorganizowanie spotkania roboczego dyrektorów przedszkoli w sprawie dostosowania procedur bezpieczeństwa do znowelizowanych wytycznych GIS dnia 26 sierpnia 2020r.</w:t>
      </w:r>
    </w:p>
    <w:p w:rsidR="008A2A37" w:rsidRDefault="008A2A37" w:rsidP="008A2A37">
      <w:pPr>
        <w:numPr>
          <w:ilvl w:val="0"/>
          <w:numId w:val="11"/>
        </w:numPr>
        <w:tabs>
          <w:tab w:val="left" w:pos="720"/>
        </w:tabs>
        <w:spacing w:line="276" w:lineRule="auto"/>
        <w:ind w:right="140"/>
        <w:jc w:val="both"/>
        <w:rPr>
          <w:rFonts w:ascii="Segoe UI" w:hAnsi="Segoe UI" w:cs="Segoe UI"/>
          <w:bCs/>
          <w:sz w:val="20"/>
          <w:szCs w:val="20"/>
        </w:rPr>
      </w:pPr>
      <w:r>
        <w:rPr>
          <w:rFonts w:ascii="Segoe UI" w:hAnsi="Segoe UI" w:cs="Segoe UI"/>
          <w:bCs/>
          <w:sz w:val="20"/>
          <w:szCs w:val="20"/>
        </w:rPr>
        <w:t>Zorganizowanie spotkania online dla dyrektorów przedszkoli  w sprawie organizacji roku szkolnego 2020/2021 (27 sierpnia).</w:t>
      </w:r>
    </w:p>
    <w:p w:rsidR="008A2A37" w:rsidRDefault="008A2A37" w:rsidP="008A2A37">
      <w:pPr>
        <w:numPr>
          <w:ilvl w:val="0"/>
          <w:numId w:val="11"/>
        </w:numPr>
        <w:tabs>
          <w:tab w:val="left" w:pos="720"/>
        </w:tabs>
        <w:spacing w:line="276" w:lineRule="auto"/>
        <w:ind w:right="140"/>
        <w:jc w:val="both"/>
        <w:rPr>
          <w:rFonts w:ascii="Segoe UI" w:hAnsi="Segoe UI" w:cs="Segoe UI"/>
          <w:bCs/>
          <w:sz w:val="20"/>
          <w:szCs w:val="20"/>
        </w:rPr>
      </w:pPr>
      <w:r>
        <w:rPr>
          <w:rFonts w:ascii="Segoe UI" w:hAnsi="Segoe UI" w:cs="Segoe UI"/>
          <w:bCs/>
          <w:sz w:val="20"/>
          <w:szCs w:val="20"/>
        </w:rPr>
        <w:t>Spotkanie prezydenta Piotra Jedlińskiego i jego zastępcy Przemysława Krzyżanowskiego z przedstawicielami Powiatowej Stacji Sanitarno-Epidemiologicznej w Koszalinie</w:t>
      </w:r>
      <w:r>
        <w:rPr>
          <w:rFonts w:ascii="Segoe UI" w:hAnsi="Segoe UI" w:cs="Segoe UI"/>
          <w:bCs/>
          <w:sz w:val="20"/>
          <w:szCs w:val="20"/>
        </w:rPr>
        <w:br/>
        <w:t xml:space="preserve">na temat edukacji </w:t>
      </w:r>
      <w:r>
        <w:rPr>
          <w:rFonts w:ascii="Segoe UI" w:hAnsi="Segoe UI" w:cs="Segoe UI"/>
          <w:bCs/>
          <w:color w:val="000000" w:themeColor="text1"/>
          <w:sz w:val="20"/>
          <w:szCs w:val="20"/>
        </w:rPr>
        <w:t xml:space="preserve">w czasie pandemii COVID-19 </w:t>
      </w:r>
      <w:r>
        <w:rPr>
          <w:rFonts w:ascii="Segoe UI" w:hAnsi="Segoe UI" w:cs="Segoe UI"/>
          <w:sz w:val="20"/>
          <w:szCs w:val="20"/>
        </w:rPr>
        <w:t xml:space="preserve"> (24 sierpnia)</w:t>
      </w:r>
      <w:r>
        <w:rPr>
          <w:rFonts w:ascii="Segoe UI" w:hAnsi="Segoe UI" w:cs="Segoe UI"/>
          <w:bCs/>
          <w:sz w:val="20"/>
          <w:szCs w:val="20"/>
        </w:rPr>
        <w:t>.</w:t>
      </w:r>
    </w:p>
    <w:p w:rsidR="008A2A37" w:rsidRDefault="008A2A37" w:rsidP="008A2A37">
      <w:pPr>
        <w:numPr>
          <w:ilvl w:val="0"/>
          <w:numId w:val="11"/>
        </w:numPr>
        <w:tabs>
          <w:tab w:val="left" w:pos="720"/>
        </w:tabs>
        <w:spacing w:line="276" w:lineRule="auto"/>
        <w:ind w:right="140"/>
        <w:jc w:val="both"/>
        <w:rPr>
          <w:rFonts w:ascii="Segoe UI" w:hAnsi="Segoe UI" w:cs="Segoe UI"/>
          <w:bCs/>
          <w:sz w:val="20"/>
          <w:szCs w:val="20"/>
        </w:rPr>
      </w:pPr>
      <w:r>
        <w:rPr>
          <w:rFonts w:ascii="Segoe UI" w:hAnsi="Segoe UI" w:cs="Segoe UI"/>
          <w:bCs/>
          <w:sz w:val="20"/>
          <w:szCs w:val="20"/>
        </w:rPr>
        <w:t>Wręczenie aktów nadania stopnia awansu zawodowego nauczyciela mianowanego przez prezydenta Piotra Jedlińskiego 32 nauczycielom przedszkoli, szkół i placówek (31 sierpnia).</w:t>
      </w:r>
    </w:p>
    <w:p w:rsidR="008A2A37" w:rsidRDefault="008A2A37" w:rsidP="008A2A37">
      <w:pPr>
        <w:jc w:val="both"/>
        <w:rPr>
          <w:rFonts w:ascii="Segoe UI" w:hAnsi="Segoe UI" w:cs="Segoe UI"/>
          <w:bCs/>
          <w:sz w:val="20"/>
          <w:szCs w:val="20"/>
        </w:rPr>
      </w:pPr>
    </w:p>
    <w:p w:rsidR="008A2A37" w:rsidRDefault="008A2A37" w:rsidP="008A2A37">
      <w:pPr>
        <w:pStyle w:val="Nagwek4"/>
        <w:jc w:val="center"/>
        <w:rPr>
          <w:rFonts w:ascii="Segoe UI" w:hAnsi="Segoe UI" w:cs="Segoe UI"/>
          <w:sz w:val="24"/>
          <w:szCs w:val="24"/>
          <w:u w:val="none"/>
        </w:rPr>
      </w:pPr>
    </w:p>
    <w:p w:rsidR="008A2A37" w:rsidRDefault="008A2A37" w:rsidP="008A2A37">
      <w:pPr>
        <w:pStyle w:val="Nagwek4"/>
        <w:jc w:val="center"/>
        <w:rPr>
          <w:rFonts w:ascii="Segoe UI" w:hAnsi="Segoe UI" w:cs="Segoe UI"/>
          <w:sz w:val="24"/>
          <w:szCs w:val="24"/>
          <w:u w:val="none"/>
        </w:rPr>
      </w:pPr>
      <w:r>
        <w:rPr>
          <w:rFonts w:ascii="Segoe UI" w:hAnsi="Segoe UI" w:cs="Segoe UI"/>
          <w:sz w:val="24"/>
          <w:szCs w:val="24"/>
          <w:u w:val="none"/>
        </w:rPr>
        <w:t xml:space="preserve">Kultura  </w:t>
      </w:r>
    </w:p>
    <w:p w:rsidR="008A2A37" w:rsidRDefault="008A2A37" w:rsidP="008A2A37">
      <w:pPr>
        <w:pStyle w:val="Nagwek4"/>
        <w:jc w:val="center"/>
        <w:rPr>
          <w:rFonts w:ascii="Segoe UI" w:hAnsi="Segoe UI" w:cs="Segoe UI"/>
          <w:sz w:val="24"/>
          <w:szCs w:val="24"/>
          <w:u w:val="none"/>
        </w:rPr>
      </w:pPr>
    </w:p>
    <w:p w:rsidR="008A2A37" w:rsidRDefault="008A2A37" w:rsidP="008A2A37">
      <w:pPr>
        <w:pStyle w:val="NormalnyWeb"/>
        <w:spacing w:before="0" w:beforeAutospacing="0" w:after="0" w:afterAutospacing="0"/>
        <w:jc w:val="both"/>
        <w:rPr>
          <w:rFonts w:ascii="Segoe UI" w:hAnsi="Segoe UI" w:cs="Segoe UI"/>
          <w:color w:val="000000"/>
          <w:sz w:val="20"/>
          <w:szCs w:val="20"/>
        </w:rPr>
      </w:pPr>
      <w:r>
        <w:rPr>
          <w:rFonts w:ascii="Segoe UI" w:hAnsi="Segoe UI" w:cs="Segoe UI"/>
          <w:sz w:val="20"/>
          <w:szCs w:val="20"/>
        </w:rPr>
        <w:t xml:space="preserve">3 lipca rozpoczął się 54. Międzynarodowy Festiwal Organowy. </w:t>
      </w:r>
      <w:r>
        <w:rPr>
          <w:rFonts w:ascii="Segoe UI" w:hAnsi="Segoe UI" w:cs="Segoe UI"/>
          <w:color w:val="000000"/>
          <w:sz w:val="20"/>
          <w:szCs w:val="20"/>
          <w:shd w:val="clear" w:color="auto" w:fill="FFFFFF"/>
        </w:rPr>
        <w:t xml:space="preserve">Celem wydarzenia było prezentowanie muzyki organowej z wykorzystaniem instrumentów historycznych Pomorza Środkowego w połączeniu z muzyką nie organową, tj. formami solistycznymi, kameralnymi, chóralnymi i oratoryjnymi. </w:t>
      </w:r>
      <w:r>
        <w:rPr>
          <w:rFonts w:ascii="Segoe UI" w:hAnsi="Segoe UI" w:cs="Segoe UI"/>
          <w:sz w:val="20"/>
          <w:szCs w:val="20"/>
        </w:rPr>
        <w:t xml:space="preserve">Koncerty festiwalowe prezentowano w koszalińskiej katedrze (dziewięć koncertów), w kościele p.w. Matki Bożej Różańcowej w Jamnie (dwa koncerty) oraz w nadmorskich miejscowościach powiatu koszalińskiego, m.in. w Sarbinowie, Mielnie, Darłowie, Szczecinku (20 koncertów). </w:t>
      </w:r>
      <w:r>
        <w:rPr>
          <w:rFonts w:ascii="Segoe UI" w:hAnsi="Segoe UI" w:cs="Segoe UI"/>
          <w:color w:val="000000"/>
          <w:sz w:val="20"/>
          <w:szCs w:val="20"/>
        </w:rPr>
        <w:t xml:space="preserve">Podczas  inauguracji w koszalińskiej katedrze wystąpił Roman Perucki, Łukasz Długosz oraz Orkiestra Filharmonii Koszalińskiej pod batutą Jakuba </w:t>
      </w:r>
      <w:proofErr w:type="spellStart"/>
      <w:r>
        <w:rPr>
          <w:rFonts w:ascii="Segoe UI" w:hAnsi="Segoe UI" w:cs="Segoe UI"/>
          <w:color w:val="000000"/>
          <w:sz w:val="20"/>
          <w:szCs w:val="20"/>
        </w:rPr>
        <w:t>Chrenowicza</w:t>
      </w:r>
      <w:proofErr w:type="spellEnd"/>
      <w:r>
        <w:rPr>
          <w:rFonts w:ascii="Segoe UI" w:hAnsi="Segoe UI" w:cs="Segoe UI"/>
          <w:color w:val="000000"/>
          <w:sz w:val="20"/>
          <w:szCs w:val="20"/>
        </w:rPr>
        <w:t xml:space="preserve">. Wykonano m.in. </w:t>
      </w:r>
      <w:r>
        <w:rPr>
          <w:rFonts w:ascii="Segoe UI" w:hAnsi="Segoe UI" w:cs="Segoe UI"/>
          <w:sz w:val="20"/>
          <w:szCs w:val="20"/>
          <w:shd w:val="clear" w:color="auto" w:fill="FFFFFF"/>
        </w:rPr>
        <w:t xml:space="preserve">Koncert Il </w:t>
      </w:r>
      <w:proofErr w:type="spellStart"/>
      <w:r>
        <w:rPr>
          <w:rFonts w:ascii="Segoe UI" w:hAnsi="Segoe UI" w:cs="Segoe UI"/>
          <w:sz w:val="20"/>
          <w:szCs w:val="20"/>
          <w:shd w:val="clear" w:color="auto" w:fill="FFFFFF"/>
        </w:rPr>
        <w:t>Gardelino</w:t>
      </w:r>
      <w:proofErr w:type="spellEnd"/>
      <w:r>
        <w:rPr>
          <w:rFonts w:ascii="Segoe UI" w:hAnsi="Segoe UI" w:cs="Segoe UI"/>
          <w:sz w:val="20"/>
          <w:szCs w:val="20"/>
          <w:shd w:val="clear" w:color="auto" w:fill="FFFFFF"/>
        </w:rPr>
        <w:t xml:space="preserve"> D-dur Antonio Vivaldiego oraz Koncert g-moll op. 177 Josepha </w:t>
      </w:r>
      <w:proofErr w:type="spellStart"/>
      <w:r>
        <w:rPr>
          <w:rFonts w:ascii="Segoe UI" w:hAnsi="Segoe UI" w:cs="Segoe UI"/>
          <w:sz w:val="20"/>
          <w:szCs w:val="20"/>
          <w:shd w:val="clear" w:color="auto" w:fill="FFFFFF"/>
        </w:rPr>
        <w:t>Rheinbergera</w:t>
      </w:r>
      <w:proofErr w:type="spellEnd"/>
      <w:r>
        <w:rPr>
          <w:rFonts w:ascii="Segoe UI" w:hAnsi="Segoe UI" w:cs="Segoe UI"/>
          <w:sz w:val="20"/>
          <w:szCs w:val="20"/>
          <w:shd w:val="clear" w:color="auto" w:fill="FFFFFF"/>
        </w:rPr>
        <w:t xml:space="preserve">. </w:t>
      </w:r>
      <w:r>
        <w:rPr>
          <w:rFonts w:ascii="Segoe UI" w:hAnsi="Segoe UI" w:cs="Segoe UI"/>
          <w:color w:val="000000"/>
          <w:sz w:val="20"/>
          <w:szCs w:val="20"/>
        </w:rPr>
        <w:t>W wydarzeniu uczestniczył Przemysław Krzyżanowski, zastępca prezydenta.</w:t>
      </w:r>
      <w:r>
        <w:rPr>
          <w:rFonts w:ascii="Segoe UI" w:hAnsi="Segoe UI" w:cs="Segoe UI"/>
          <w:b/>
          <w:color w:val="000000"/>
          <w:sz w:val="20"/>
          <w:szCs w:val="20"/>
        </w:rPr>
        <w:t xml:space="preserve"> </w:t>
      </w:r>
      <w:r>
        <w:rPr>
          <w:rFonts w:ascii="Segoe UI" w:hAnsi="Segoe UI" w:cs="Segoe UI"/>
          <w:color w:val="000000"/>
          <w:sz w:val="20"/>
          <w:szCs w:val="20"/>
        </w:rPr>
        <w:t>Natomiast</w:t>
      </w:r>
      <w:r>
        <w:rPr>
          <w:rFonts w:ascii="Segoe UI" w:hAnsi="Segoe UI" w:cs="Segoe UI"/>
          <w:b/>
          <w:color w:val="000000"/>
          <w:sz w:val="20"/>
          <w:szCs w:val="20"/>
        </w:rPr>
        <w:t xml:space="preserve"> </w:t>
      </w:r>
      <w:r>
        <w:rPr>
          <w:rFonts w:ascii="Segoe UI" w:hAnsi="Segoe UI" w:cs="Segoe UI"/>
          <w:color w:val="000000"/>
          <w:sz w:val="20"/>
          <w:szCs w:val="20"/>
        </w:rPr>
        <w:t xml:space="preserve">28 sierpnia zabrzmiał ostatni koncert, kończący 54. Festiwal, podczas którego Orkiestra Filharmonii Koszalińskiej </w:t>
      </w:r>
      <w:r>
        <w:rPr>
          <w:rFonts w:ascii="Segoe UI" w:hAnsi="Segoe UI" w:cs="Segoe UI"/>
          <w:bCs/>
          <w:color w:val="000000"/>
          <w:sz w:val="20"/>
          <w:szCs w:val="20"/>
          <w:shd w:val="clear" w:color="auto" w:fill="FFFFFF"/>
        </w:rPr>
        <w:t xml:space="preserve">zaprezentowała wraz z chórem Politechniki Koszalińskiej „Canzona” pod dyrekcją prof. Radosława </w:t>
      </w:r>
      <w:proofErr w:type="spellStart"/>
      <w:r>
        <w:rPr>
          <w:rFonts w:ascii="Segoe UI" w:hAnsi="Segoe UI" w:cs="Segoe UI"/>
          <w:bCs/>
          <w:color w:val="000000"/>
          <w:sz w:val="20"/>
          <w:szCs w:val="20"/>
          <w:shd w:val="clear" w:color="auto" w:fill="FFFFFF"/>
        </w:rPr>
        <w:t>Wilkiewicza</w:t>
      </w:r>
      <w:proofErr w:type="spellEnd"/>
      <w:r>
        <w:rPr>
          <w:rFonts w:ascii="Segoe UI" w:hAnsi="Segoe UI" w:cs="Segoe UI"/>
          <w:bCs/>
          <w:color w:val="000000"/>
          <w:sz w:val="20"/>
          <w:szCs w:val="20"/>
          <w:shd w:val="clear" w:color="auto" w:fill="FFFFFF"/>
        </w:rPr>
        <w:t xml:space="preserve"> dzieła mistrzów, takich jak Moniuszko, Schumann oraz Pachelbel.</w:t>
      </w:r>
    </w:p>
    <w:p w:rsidR="008A2A37" w:rsidRDefault="008A2A37" w:rsidP="008A2A37">
      <w:pPr>
        <w:pStyle w:val="NormalnyWeb"/>
        <w:spacing w:before="0" w:beforeAutospacing="0" w:after="0" w:afterAutospacing="0"/>
        <w:jc w:val="both"/>
        <w:rPr>
          <w:rFonts w:ascii="Segoe UI" w:hAnsi="Segoe UI" w:cs="Segoe UI"/>
          <w:sz w:val="20"/>
          <w:szCs w:val="20"/>
        </w:rPr>
      </w:pPr>
    </w:p>
    <w:p w:rsidR="008A2A37" w:rsidRDefault="008A2A37" w:rsidP="008A2A37">
      <w:pPr>
        <w:pStyle w:val="NormalnyWeb"/>
        <w:spacing w:before="0" w:beforeAutospacing="0" w:after="225" w:afterAutospacing="0"/>
        <w:jc w:val="both"/>
        <w:rPr>
          <w:rFonts w:ascii="Segoe UI" w:hAnsi="Segoe UI" w:cs="Segoe UI"/>
          <w:color w:val="000000"/>
          <w:sz w:val="20"/>
          <w:szCs w:val="20"/>
        </w:rPr>
      </w:pPr>
      <w:r>
        <w:rPr>
          <w:rFonts w:ascii="Segoe UI" w:hAnsi="Segoe UI" w:cs="Segoe UI"/>
          <w:color w:val="000000"/>
          <w:sz w:val="20"/>
          <w:szCs w:val="20"/>
        </w:rPr>
        <w:t>W lipcu i sierpniu na Rynku Staromiejskim odbył się cykl koncertów kameralnych pn. „</w:t>
      </w:r>
      <w:proofErr w:type="spellStart"/>
      <w:r>
        <w:rPr>
          <w:rFonts w:ascii="Segoe UI" w:hAnsi="Segoe UI" w:cs="Segoe UI"/>
          <w:color w:val="000000"/>
          <w:sz w:val="20"/>
          <w:szCs w:val="20"/>
        </w:rPr>
        <w:t>Kamerynki</w:t>
      </w:r>
      <w:proofErr w:type="spellEnd"/>
      <w:r>
        <w:rPr>
          <w:rFonts w:ascii="Segoe UI" w:hAnsi="Segoe UI" w:cs="Segoe UI"/>
          <w:color w:val="000000"/>
          <w:sz w:val="20"/>
          <w:szCs w:val="20"/>
        </w:rPr>
        <w:t>”.</w:t>
      </w:r>
      <w:r>
        <w:rPr>
          <w:rFonts w:ascii="Segoe UI" w:hAnsi="Segoe UI" w:cs="Segoe UI"/>
          <w:b/>
          <w:color w:val="000000"/>
          <w:sz w:val="20"/>
          <w:szCs w:val="20"/>
        </w:rPr>
        <w:t xml:space="preserve"> </w:t>
      </w:r>
      <w:r>
        <w:rPr>
          <w:rFonts w:ascii="Segoe UI" w:hAnsi="Segoe UI" w:cs="Segoe UI"/>
          <w:color w:val="000000"/>
          <w:sz w:val="20"/>
          <w:szCs w:val="20"/>
        </w:rPr>
        <w:t xml:space="preserve">Orkiestra Filharmonii Koszalińskiej pod batutą Jakuba </w:t>
      </w:r>
      <w:proofErr w:type="spellStart"/>
      <w:r>
        <w:rPr>
          <w:rFonts w:ascii="Segoe UI" w:hAnsi="Segoe UI" w:cs="Segoe UI"/>
          <w:color w:val="000000"/>
          <w:sz w:val="20"/>
          <w:szCs w:val="20"/>
        </w:rPr>
        <w:t>Chrenowicza</w:t>
      </w:r>
      <w:proofErr w:type="spellEnd"/>
      <w:r>
        <w:rPr>
          <w:rFonts w:ascii="Segoe UI" w:hAnsi="Segoe UI" w:cs="Segoe UI"/>
          <w:color w:val="000000"/>
          <w:sz w:val="20"/>
          <w:szCs w:val="20"/>
        </w:rPr>
        <w:t xml:space="preserve"> wykonywała standardy muzyki poważnej oraz filmowej, doskonale znane mieszkańcom Koszalina. Słowo wiążące wygłaszał Andrzej Zborowski. Wszystkie cztery koncerty pierwotnie zaplanowano w następujące po sobie niedziele. Jednak z powodu złych warunków atmosferycznych, dwa koncerty odbyły się w innym terminie. Pierwszy koncert odbył się 9 lipca i był na nim Przemysław Krzyżanowski, zastępca prezydenta.</w:t>
      </w:r>
      <w:r>
        <w:rPr>
          <w:rFonts w:ascii="Segoe UI" w:hAnsi="Segoe UI" w:cs="Segoe UI"/>
          <w:b/>
          <w:color w:val="000000"/>
          <w:sz w:val="20"/>
          <w:szCs w:val="20"/>
        </w:rPr>
        <w:t xml:space="preserve"> </w:t>
      </w:r>
      <w:r>
        <w:rPr>
          <w:rFonts w:ascii="Segoe UI" w:hAnsi="Segoe UI" w:cs="Segoe UI"/>
          <w:color w:val="000000"/>
          <w:sz w:val="20"/>
          <w:szCs w:val="20"/>
        </w:rPr>
        <w:t xml:space="preserve">Natomiast w każdą sobotę sierpnia, przez cztery tygodnie, Centrum Kultury 105 zaprosiło mieszkańców na koncerty koszalińskich artystów: </w:t>
      </w:r>
      <w:proofErr w:type="spellStart"/>
      <w:r>
        <w:rPr>
          <w:rFonts w:ascii="Segoe UI" w:hAnsi="Segoe UI" w:cs="Segoe UI"/>
          <w:color w:val="000000"/>
          <w:sz w:val="20"/>
          <w:szCs w:val="20"/>
        </w:rPr>
        <w:t>Lucy&amp;Tom</w:t>
      </w:r>
      <w:proofErr w:type="spellEnd"/>
      <w:r>
        <w:rPr>
          <w:rFonts w:ascii="Segoe UI" w:hAnsi="Segoe UI" w:cs="Segoe UI"/>
          <w:color w:val="000000"/>
          <w:sz w:val="20"/>
          <w:szCs w:val="20"/>
        </w:rPr>
        <w:t xml:space="preserve">, Solid Wood, Ksylofon Trio oraz Osada Projekt. </w:t>
      </w:r>
    </w:p>
    <w:p w:rsidR="008A2A37" w:rsidRDefault="008A2A37" w:rsidP="008A2A37">
      <w:pPr>
        <w:pStyle w:val="NormalnyWeb"/>
        <w:spacing w:before="0" w:beforeAutospacing="0" w:after="225" w:afterAutospacing="0"/>
        <w:jc w:val="both"/>
        <w:rPr>
          <w:rFonts w:ascii="Segoe UI" w:hAnsi="Segoe UI" w:cs="Segoe UI"/>
          <w:color w:val="000000"/>
          <w:sz w:val="20"/>
          <w:szCs w:val="20"/>
        </w:rPr>
      </w:pPr>
      <w:r w:rsidRPr="00B814BF">
        <w:rPr>
          <w:rStyle w:val="Pogrubienie"/>
          <w:rFonts w:ascii="Segoe UI" w:eastAsia="Arial Unicode MS" w:hAnsi="Segoe UI" w:cs="Segoe UI"/>
          <w:b w:val="0"/>
          <w:color w:val="000000"/>
          <w:sz w:val="20"/>
          <w:szCs w:val="20"/>
        </w:rPr>
        <w:t>24 sierpnia w budynku Filii nr 3 Koszalińskiej Biblioteki Publicznej przy ul. Młyńskiej uroczyście odsłonięto tablicę upamiętniającą zasłużonego koszalińskiego pisarza i historyka, Gracjana Bojara-Fijałkowskiego</w:t>
      </w:r>
      <w:r w:rsidRPr="00B814BF">
        <w:rPr>
          <w:rFonts w:ascii="Segoe UI" w:hAnsi="Segoe UI" w:cs="Segoe UI"/>
          <w:b/>
          <w:color w:val="000000"/>
          <w:sz w:val="20"/>
          <w:szCs w:val="20"/>
        </w:rPr>
        <w:t>.</w:t>
      </w:r>
      <w:r>
        <w:rPr>
          <w:rFonts w:ascii="Segoe UI" w:hAnsi="Segoe UI" w:cs="Segoe UI"/>
          <w:color w:val="000000"/>
          <w:sz w:val="20"/>
          <w:szCs w:val="20"/>
        </w:rPr>
        <w:t xml:space="preserve"> Wydarzenie zainaugurował dyrektor Koszalińskiej Biblioteki Publicznej, Dariusz Pawlikowski. W uroczystości wzięły udział dzieci pisarza: córka Anna, starszy syn Zbigniew z żoną Elżbietą oraz młodszy syn Czesław również z żoną Elżbietą.</w:t>
      </w:r>
      <w:r>
        <w:rPr>
          <w:rFonts w:ascii="Segoe UI" w:hAnsi="Segoe UI" w:cs="Segoe UI"/>
          <w:color w:val="000000"/>
          <w:sz w:val="20"/>
          <w:szCs w:val="20"/>
          <w:shd w:val="clear" w:color="auto" w:fill="FFFFFF"/>
        </w:rPr>
        <w:t xml:space="preserve"> Uroczyste odsłonięcie tablicy jest jednym z elementów projektu pt. „Wytropić zbójców z Gracjanem”, na który Koszalińska Biblioteka Publ</w:t>
      </w:r>
      <w:r w:rsidR="00630B3D">
        <w:rPr>
          <w:rFonts w:ascii="Segoe UI" w:hAnsi="Segoe UI" w:cs="Segoe UI"/>
          <w:color w:val="000000"/>
          <w:sz w:val="20"/>
          <w:szCs w:val="20"/>
          <w:shd w:val="clear" w:color="auto" w:fill="FFFFFF"/>
        </w:rPr>
        <w:t xml:space="preserve">iczna otrzymała dofinansowanie </w:t>
      </w:r>
      <w:r>
        <w:rPr>
          <w:rFonts w:ascii="Segoe UI" w:hAnsi="Segoe UI" w:cs="Segoe UI"/>
          <w:color w:val="000000"/>
          <w:sz w:val="20"/>
          <w:szCs w:val="20"/>
          <w:shd w:val="clear" w:color="auto" w:fill="FFFFFF"/>
        </w:rPr>
        <w:t>z Narodowego Centrum Kultury, w ramach programu „Kultura-Interwencje”.</w:t>
      </w:r>
      <w:r>
        <w:rPr>
          <w:rFonts w:ascii="Segoe UI" w:hAnsi="Segoe UI" w:cs="Segoe UI"/>
          <w:color w:val="000000"/>
          <w:sz w:val="20"/>
          <w:szCs w:val="20"/>
        </w:rPr>
        <w:t xml:space="preserve"> Uroczystego odsłonięcia tablicy dokonał prezydent Piotr Jedliński.</w:t>
      </w:r>
    </w:p>
    <w:p w:rsidR="008A2A37" w:rsidRDefault="008A2A37" w:rsidP="008A2A37">
      <w:pPr>
        <w:pStyle w:val="NormalnyWeb"/>
        <w:spacing w:before="0" w:beforeAutospacing="0" w:after="225" w:afterAutospacing="0"/>
        <w:jc w:val="both"/>
        <w:rPr>
          <w:rFonts w:ascii="Segoe UI" w:hAnsi="Segoe UI" w:cs="Segoe UI"/>
          <w:color w:val="000000"/>
          <w:sz w:val="20"/>
          <w:szCs w:val="20"/>
        </w:rPr>
      </w:pPr>
      <w:r>
        <w:rPr>
          <w:rFonts w:ascii="Segoe UI" w:hAnsi="Segoe UI" w:cs="Segoe UI"/>
          <w:color w:val="000000"/>
          <w:sz w:val="20"/>
          <w:szCs w:val="20"/>
        </w:rPr>
        <w:t>1 września po raz 39. rozpoczął się Koszaliński Festiwal Debiutów Filmowych „Młodzi i Film”. W Konkursie Krótkometrażowych Debiutów Filmowych znalazło się 71 filmów, natomiast w Konkursie Pełnometrażowych Debiutów Fabularnych zmierzy się dziesięć tytułów. W obu konkursach przyznane zostaną Jantary. Impreza zakończy się 5 września. W inauguracji festiwalu uczestniczył prezydent Piotr Jedliński.</w:t>
      </w:r>
    </w:p>
    <w:p w:rsidR="008A2A37" w:rsidRDefault="008A2A37" w:rsidP="008A2A37">
      <w:pPr>
        <w:pStyle w:val="NormalnyWeb"/>
        <w:spacing w:before="0" w:beforeAutospacing="0" w:after="225" w:afterAutospacing="0"/>
        <w:jc w:val="both"/>
        <w:rPr>
          <w:rFonts w:ascii="Segoe UI" w:hAnsi="Segoe UI" w:cs="Segoe UI"/>
          <w:color w:val="000000"/>
          <w:sz w:val="20"/>
          <w:szCs w:val="20"/>
          <w:shd w:val="clear" w:color="auto" w:fill="FFFFFF"/>
        </w:rPr>
      </w:pPr>
      <w:r>
        <w:rPr>
          <w:rFonts w:ascii="Segoe UI" w:hAnsi="Segoe UI" w:cs="Segoe UI"/>
          <w:sz w:val="20"/>
          <w:szCs w:val="20"/>
        </w:rPr>
        <w:t xml:space="preserve">W związku z sytuacją związaną z </w:t>
      </w:r>
      <w:proofErr w:type="spellStart"/>
      <w:r>
        <w:rPr>
          <w:rFonts w:ascii="Segoe UI" w:hAnsi="Segoe UI" w:cs="Segoe UI"/>
          <w:sz w:val="20"/>
          <w:szCs w:val="20"/>
        </w:rPr>
        <w:t>koronawirusem</w:t>
      </w:r>
      <w:proofErr w:type="spellEnd"/>
      <w:r>
        <w:rPr>
          <w:rFonts w:ascii="Segoe UI" w:hAnsi="Segoe UI" w:cs="Segoe UI"/>
          <w:sz w:val="20"/>
          <w:szCs w:val="20"/>
        </w:rPr>
        <w:t xml:space="preserve">, oficjalne uroczystości związane z 76. rocznicą wybuchu Powstania Warszawskiego, 100. rocznicą Bitwy Warszawskiej oraz 81. Rocznicą wybuchu II wojny światowej, w Koszalinie nie odbyły się. </w:t>
      </w:r>
      <w:r>
        <w:rPr>
          <w:rStyle w:val="object"/>
          <w:rFonts w:ascii="Segoe UI" w:eastAsia="Arial Unicode MS" w:hAnsi="Segoe UI" w:cs="Segoe UI"/>
          <w:sz w:val="20"/>
          <w:szCs w:val="20"/>
        </w:rPr>
        <w:t>P</w:t>
      </w:r>
      <w:r>
        <w:rPr>
          <w:rFonts w:ascii="Segoe UI" w:hAnsi="Segoe UI" w:cs="Segoe UI"/>
          <w:sz w:val="20"/>
          <w:szCs w:val="20"/>
        </w:rPr>
        <w:t xml:space="preserve">rezydent Piotr Jedliński złożył jedynie wiązanki kwiatów przed pomnikami upamiętniającymi te wydarzenia. </w:t>
      </w:r>
    </w:p>
    <w:p w:rsidR="008A2A37" w:rsidRDefault="008A2A37" w:rsidP="008A2A37">
      <w:pPr>
        <w:jc w:val="both"/>
        <w:rPr>
          <w:rFonts w:ascii="Segoe UI" w:hAnsi="Segoe UI" w:cs="Segoe UI"/>
          <w:sz w:val="20"/>
        </w:rPr>
      </w:pPr>
    </w:p>
    <w:p w:rsidR="008A2A37" w:rsidRDefault="008A2A37" w:rsidP="008A2A37">
      <w:pPr>
        <w:pStyle w:val="Nagwek4"/>
        <w:jc w:val="center"/>
        <w:rPr>
          <w:rFonts w:ascii="Segoe UI" w:hAnsi="Segoe UI" w:cs="Segoe UI"/>
          <w:sz w:val="24"/>
          <w:szCs w:val="24"/>
          <w:u w:val="none"/>
        </w:rPr>
      </w:pPr>
      <w:r>
        <w:rPr>
          <w:rFonts w:ascii="Segoe UI" w:hAnsi="Segoe UI" w:cs="Segoe UI"/>
          <w:sz w:val="24"/>
          <w:szCs w:val="24"/>
          <w:u w:val="none"/>
        </w:rPr>
        <w:t>Sport</w:t>
      </w:r>
    </w:p>
    <w:p w:rsidR="008A2A37" w:rsidRDefault="008A2A37" w:rsidP="008A2A37">
      <w:pPr>
        <w:jc w:val="both"/>
        <w:rPr>
          <w:rFonts w:ascii="Calibri" w:hAnsi="Calibri"/>
        </w:rPr>
      </w:pPr>
    </w:p>
    <w:p w:rsidR="008A2A37" w:rsidRDefault="008A2A37" w:rsidP="008A2A37">
      <w:pPr>
        <w:tabs>
          <w:tab w:val="left" w:pos="2520"/>
        </w:tabs>
        <w:jc w:val="both"/>
        <w:rPr>
          <w:rFonts w:ascii="Segoe UI" w:hAnsi="Segoe UI" w:cs="Segoe UI"/>
          <w:sz w:val="20"/>
          <w:szCs w:val="20"/>
        </w:rPr>
      </w:pPr>
      <w:r>
        <w:rPr>
          <w:rFonts w:ascii="Segoe UI" w:hAnsi="Segoe UI" w:cs="Segoe UI"/>
          <w:sz w:val="20"/>
          <w:szCs w:val="20"/>
        </w:rPr>
        <w:t xml:space="preserve">W związku z zagrożeniem zarażenia się </w:t>
      </w:r>
      <w:proofErr w:type="spellStart"/>
      <w:r>
        <w:rPr>
          <w:rFonts w:ascii="Segoe UI" w:hAnsi="Segoe UI" w:cs="Segoe UI"/>
          <w:sz w:val="20"/>
          <w:szCs w:val="20"/>
        </w:rPr>
        <w:t>koronawirusem</w:t>
      </w:r>
      <w:proofErr w:type="spellEnd"/>
      <w:r>
        <w:rPr>
          <w:rFonts w:ascii="Segoe UI" w:hAnsi="Segoe UI" w:cs="Segoe UI"/>
          <w:sz w:val="20"/>
          <w:szCs w:val="20"/>
        </w:rPr>
        <w:t xml:space="preserve"> nie zostały zorganizowane zaplanowane wcześniej imprezy sportowe. Zakazy organizacji imprez zostały wprowadzone na mocy Rozporządzenia Ministra Sportu i Zarządzeń Wojewody Zachodniopomorskiego.</w:t>
      </w:r>
    </w:p>
    <w:p w:rsidR="008A2A37" w:rsidRDefault="008A2A37" w:rsidP="008A2A37">
      <w:pPr>
        <w:jc w:val="both"/>
        <w:rPr>
          <w:rFonts w:ascii="Calibri" w:hAnsi="Calibri"/>
        </w:rPr>
      </w:pPr>
    </w:p>
    <w:p w:rsidR="008A2A37" w:rsidRDefault="008A2A37" w:rsidP="008A2A37">
      <w:pPr>
        <w:pStyle w:val="Tekstpodstawowy"/>
        <w:jc w:val="center"/>
        <w:rPr>
          <w:rFonts w:ascii="Segoe UI" w:hAnsi="Segoe UI" w:cs="Segoe UI"/>
          <w:b/>
        </w:rPr>
      </w:pPr>
      <w:proofErr w:type="spellStart"/>
      <w:r>
        <w:rPr>
          <w:rFonts w:ascii="Segoe UI" w:hAnsi="Segoe UI" w:cs="Segoe UI"/>
          <w:b/>
        </w:rPr>
        <w:t>Koronawirus</w:t>
      </w:r>
      <w:proofErr w:type="spellEnd"/>
    </w:p>
    <w:p w:rsidR="008A2A37" w:rsidRDefault="008A2A37" w:rsidP="008A2A37">
      <w:pPr>
        <w:pStyle w:val="Tekstpodstawowy"/>
        <w:jc w:val="center"/>
        <w:rPr>
          <w:rFonts w:ascii="Segoe UI" w:hAnsi="Segoe UI" w:cs="Segoe UI"/>
          <w:b/>
        </w:rPr>
      </w:pPr>
    </w:p>
    <w:p w:rsidR="008A2A37" w:rsidRDefault="008A2A37" w:rsidP="008A2A37">
      <w:pPr>
        <w:jc w:val="both"/>
        <w:rPr>
          <w:rFonts w:ascii="Segoe UI" w:hAnsi="Segoe UI" w:cs="Segoe UI"/>
          <w:sz w:val="20"/>
          <w:szCs w:val="20"/>
        </w:rPr>
      </w:pPr>
      <w:r>
        <w:rPr>
          <w:rFonts w:ascii="Segoe UI" w:hAnsi="Segoe UI" w:cs="Segoe UI"/>
          <w:sz w:val="20"/>
          <w:szCs w:val="20"/>
        </w:rPr>
        <w:t xml:space="preserve">30 marca br. prezydent Piotr Jedliński wystosował do Fuzhou, chińskiego miasta partnerskiego Koszalina, list z prośbą o pomoc w związku z pandemią </w:t>
      </w:r>
      <w:proofErr w:type="spellStart"/>
      <w:r>
        <w:rPr>
          <w:rFonts w:ascii="Segoe UI" w:hAnsi="Segoe UI" w:cs="Segoe UI"/>
          <w:sz w:val="20"/>
          <w:szCs w:val="20"/>
        </w:rPr>
        <w:t>koronawirusa</w:t>
      </w:r>
      <w:proofErr w:type="spellEnd"/>
      <w:r>
        <w:rPr>
          <w:rFonts w:ascii="Segoe UI" w:hAnsi="Segoe UI" w:cs="Segoe UI"/>
          <w:sz w:val="20"/>
          <w:szCs w:val="20"/>
        </w:rPr>
        <w:t>. W odpowiedzi Fuzhou przekazało Koszalinowi darowiznę złożoną z produktów opatrzonych odpowiednim certyfikatem. Są to:</w:t>
      </w:r>
    </w:p>
    <w:p w:rsidR="008A2A37" w:rsidRDefault="008A2A37" w:rsidP="008A2A37">
      <w:pPr>
        <w:jc w:val="both"/>
        <w:rPr>
          <w:rFonts w:ascii="Segoe UI" w:hAnsi="Segoe UI" w:cs="Segoe UI"/>
          <w:sz w:val="20"/>
          <w:szCs w:val="20"/>
        </w:rPr>
      </w:pPr>
      <w:r>
        <w:rPr>
          <w:rFonts w:ascii="Segoe UI" w:hAnsi="Segoe UI" w:cs="Segoe UI"/>
          <w:sz w:val="20"/>
          <w:szCs w:val="20"/>
        </w:rPr>
        <w:t>- jednorazowe maseczki medyczne - 30 000 szt.</w:t>
      </w:r>
    </w:p>
    <w:p w:rsidR="008A2A37" w:rsidRDefault="008A2A37" w:rsidP="008A2A37">
      <w:pPr>
        <w:jc w:val="both"/>
        <w:rPr>
          <w:rFonts w:ascii="Segoe UI" w:hAnsi="Segoe UI" w:cs="Segoe UI"/>
          <w:sz w:val="20"/>
          <w:szCs w:val="20"/>
        </w:rPr>
      </w:pPr>
      <w:r>
        <w:rPr>
          <w:rFonts w:ascii="Segoe UI" w:hAnsi="Segoe UI" w:cs="Segoe UI"/>
          <w:sz w:val="20"/>
          <w:szCs w:val="20"/>
        </w:rPr>
        <w:t>- jednorazowe maseczki chirurgiczne - 10 000 szt.</w:t>
      </w:r>
    </w:p>
    <w:p w:rsidR="008A2A37" w:rsidRDefault="008A2A37" w:rsidP="008A2A37">
      <w:pPr>
        <w:jc w:val="both"/>
        <w:rPr>
          <w:rFonts w:ascii="Segoe UI" w:hAnsi="Segoe UI" w:cs="Segoe UI"/>
          <w:sz w:val="20"/>
          <w:szCs w:val="20"/>
        </w:rPr>
      </w:pPr>
      <w:r>
        <w:rPr>
          <w:rFonts w:ascii="Segoe UI" w:hAnsi="Segoe UI" w:cs="Segoe UI"/>
          <w:sz w:val="20"/>
          <w:szCs w:val="20"/>
        </w:rPr>
        <w:t>- jednorazowe kombinezony ochronne - 200 szt.</w:t>
      </w:r>
    </w:p>
    <w:p w:rsidR="008A2A37" w:rsidRDefault="008A2A37" w:rsidP="008A2A37">
      <w:pPr>
        <w:jc w:val="both"/>
        <w:rPr>
          <w:rFonts w:ascii="Segoe UI" w:hAnsi="Segoe UI" w:cs="Segoe UI"/>
          <w:sz w:val="20"/>
          <w:szCs w:val="20"/>
        </w:rPr>
      </w:pPr>
      <w:r>
        <w:rPr>
          <w:rFonts w:ascii="Segoe UI" w:hAnsi="Segoe UI" w:cs="Segoe UI"/>
          <w:sz w:val="20"/>
          <w:szCs w:val="20"/>
        </w:rPr>
        <w:t>25 sierpnia materiały te dotarły do naszego miasta i zostały przekazane Szpitalowi Wojewódzkiemu im. M. Kopernika w Koszalinie.</w:t>
      </w:r>
    </w:p>
    <w:p w:rsidR="008A2A37" w:rsidRDefault="008A2A37" w:rsidP="008A2A37">
      <w:pPr>
        <w:jc w:val="both"/>
        <w:rPr>
          <w:rFonts w:ascii="Segoe UI" w:hAnsi="Segoe UI" w:cs="Segoe UI"/>
          <w:sz w:val="20"/>
          <w:szCs w:val="20"/>
        </w:rPr>
      </w:pPr>
      <w:r>
        <w:rPr>
          <w:rFonts w:ascii="Segoe UI" w:hAnsi="Segoe UI" w:cs="Segoe UI"/>
          <w:sz w:val="20"/>
          <w:szCs w:val="20"/>
        </w:rPr>
        <w:t> </w:t>
      </w:r>
    </w:p>
    <w:p w:rsidR="008A2A37" w:rsidRDefault="008A2A37" w:rsidP="008A2A37">
      <w:pPr>
        <w:pStyle w:val="NormalnyWeb"/>
        <w:jc w:val="both"/>
        <w:rPr>
          <w:rFonts w:ascii="Segoe UI" w:hAnsi="Segoe UI" w:cs="Segoe UI"/>
          <w:sz w:val="20"/>
          <w:szCs w:val="20"/>
        </w:rPr>
      </w:pPr>
      <w:r>
        <w:rPr>
          <w:rFonts w:ascii="Segoe UI" w:hAnsi="Segoe UI" w:cs="Segoe UI"/>
          <w:sz w:val="20"/>
          <w:szCs w:val="20"/>
        </w:rPr>
        <w:t xml:space="preserve">4 września na ręce </w:t>
      </w:r>
      <w:r w:rsidRPr="00B814BF">
        <w:rPr>
          <w:rStyle w:val="Pogrubienie"/>
          <w:rFonts w:ascii="Segoe UI" w:eastAsia="Arial Unicode MS" w:hAnsi="Segoe UI" w:cs="Segoe UI"/>
          <w:b w:val="0"/>
          <w:sz w:val="20"/>
          <w:szCs w:val="20"/>
        </w:rPr>
        <w:t>prezydenta Piotra Jedlińskiego</w:t>
      </w:r>
      <w:r w:rsidRPr="00B814BF">
        <w:rPr>
          <w:rFonts w:ascii="Segoe UI" w:hAnsi="Segoe UI" w:cs="Segoe UI"/>
          <w:sz w:val="20"/>
          <w:szCs w:val="20"/>
        </w:rPr>
        <w:t xml:space="preserve"> przekazanych zostało </w:t>
      </w:r>
      <w:r w:rsidRPr="00B814BF">
        <w:rPr>
          <w:rStyle w:val="Pogrubienie"/>
          <w:rFonts w:ascii="Segoe UI" w:eastAsia="Arial Unicode MS" w:hAnsi="Segoe UI" w:cs="Segoe UI"/>
          <w:b w:val="0"/>
          <w:sz w:val="20"/>
          <w:szCs w:val="20"/>
        </w:rPr>
        <w:t xml:space="preserve">6,5 tysiąca litrów płynu do dezynfekcji </w:t>
      </w:r>
      <w:proofErr w:type="spellStart"/>
      <w:r w:rsidRPr="00B814BF">
        <w:rPr>
          <w:rStyle w:val="Pogrubienie"/>
          <w:rFonts w:ascii="Segoe UI" w:eastAsia="Arial Unicode MS" w:hAnsi="Segoe UI" w:cs="Segoe UI"/>
          <w:b w:val="0"/>
          <w:sz w:val="20"/>
          <w:szCs w:val="20"/>
        </w:rPr>
        <w:t>Antiseptus</w:t>
      </w:r>
      <w:proofErr w:type="spellEnd"/>
      <w:r w:rsidRPr="00B814BF">
        <w:rPr>
          <w:rStyle w:val="Pogrubienie"/>
          <w:rFonts w:ascii="Segoe UI" w:eastAsia="Arial Unicode MS" w:hAnsi="Segoe UI" w:cs="Segoe UI"/>
          <w:b w:val="0"/>
          <w:sz w:val="20"/>
          <w:szCs w:val="20"/>
        </w:rPr>
        <w:t xml:space="preserve"> Plu</w:t>
      </w:r>
      <w:r w:rsidRPr="00B814BF">
        <w:rPr>
          <w:rStyle w:val="Pogrubienie"/>
          <w:rFonts w:ascii="Segoe UI" w:eastAsia="Arial Unicode MS" w:hAnsi="Segoe UI" w:cs="Segoe UI"/>
          <w:sz w:val="20"/>
          <w:szCs w:val="20"/>
        </w:rPr>
        <w:t>s</w:t>
      </w:r>
      <w:r w:rsidRPr="00B814BF">
        <w:rPr>
          <w:rFonts w:ascii="Segoe UI" w:hAnsi="Segoe UI" w:cs="Segoe UI"/>
          <w:sz w:val="20"/>
          <w:szCs w:val="20"/>
        </w:rPr>
        <w:t>, łącznie 18 palet.</w:t>
      </w:r>
      <w:r>
        <w:rPr>
          <w:rFonts w:ascii="Segoe UI" w:hAnsi="Segoe UI" w:cs="Segoe UI"/>
          <w:sz w:val="20"/>
          <w:szCs w:val="20"/>
        </w:rPr>
        <w:t xml:space="preserve"> Płyn przekazał koszaliński MPS International, który reprezentowała </w:t>
      </w:r>
      <w:r w:rsidRPr="00B814BF">
        <w:rPr>
          <w:rStyle w:val="Pogrubienie"/>
          <w:rFonts w:ascii="Segoe UI" w:eastAsia="Arial Unicode MS" w:hAnsi="Segoe UI" w:cs="Segoe UI"/>
          <w:b w:val="0"/>
          <w:sz w:val="20"/>
          <w:szCs w:val="20"/>
        </w:rPr>
        <w:t>prezes Wanda Stypułkowska</w:t>
      </w:r>
      <w:r>
        <w:rPr>
          <w:rFonts w:ascii="Segoe UI" w:hAnsi="Segoe UI" w:cs="Segoe UI"/>
          <w:sz w:val="20"/>
          <w:szCs w:val="20"/>
        </w:rPr>
        <w:t xml:space="preserve">. Dzięki temu do uczniów i nauczycieli z naszego miasta trafi blisko 22 tysiące małych, 200-mililitrowych butelek z płynem do dezynfekcji, a do koszalińskich szkół – 4 tysiące sztuk butelek półlitrowych. </w:t>
      </w:r>
      <w:r w:rsidRPr="00B814BF">
        <w:rPr>
          <w:rStyle w:val="Pogrubienie"/>
          <w:rFonts w:ascii="Segoe UI" w:eastAsia="Arial Unicode MS" w:hAnsi="Segoe UI" w:cs="Segoe UI"/>
          <w:b w:val="0"/>
          <w:sz w:val="20"/>
          <w:szCs w:val="20"/>
        </w:rPr>
        <w:t>MPS International</w:t>
      </w:r>
      <w:r>
        <w:rPr>
          <w:rFonts w:ascii="Segoe UI" w:hAnsi="Segoe UI" w:cs="Segoe UI"/>
          <w:sz w:val="20"/>
          <w:szCs w:val="20"/>
        </w:rPr>
        <w:t xml:space="preserve"> to kontraktowy producent kosmetyków oraz opakowań z tworzyw sztucznych, a także profesjonalnych środków czystości. Pod własną marką firma wytwarza również płyn na bazie alkoholu, służący do higienicznej dezynfekcji rąk, przeznaczony do bezpośredniego stosowania na skórę: </w:t>
      </w:r>
      <w:proofErr w:type="spellStart"/>
      <w:r>
        <w:rPr>
          <w:rFonts w:ascii="Segoe UI" w:hAnsi="Segoe UI" w:cs="Segoe UI"/>
          <w:sz w:val="20"/>
          <w:szCs w:val="20"/>
        </w:rPr>
        <w:t>Antiseptus</w:t>
      </w:r>
      <w:proofErr w:type="spellEnd"/>
      <w:r>
        <w:rPr>
          <w:rFonts w:ascii="Segoe UI" w:hAnsi="Segoe UI" w:cs="Segoe UI"/>
          <w:sz w:val="20"/>
          <w:szCs w:val="20"/>
        </w:rPr>
        <w:t xml:space="preserve"> oraz </w:t>
      </w:r>
      <w:proofErr w:type="spellStart"/>
      <w:r>
        <w:rPr>
          <w:rFonts w:ascii="Segoe UI" w:hAnsi="Segoe UI" w:cs="Segoe UI"/>
          <w:sz w:val="20"/>
          <w:szCs w:val="20"/>
        </w:rPr>
        <w:t>Antiseptus</w:t>
      </w:r>
      <w:proofErr w:type="spellEnd"/>
      <w:r>
        <w:rPr>
          <w:rFonts w:ascii="Segoe UI" w:hAnsi="Segoe UI" w:cs="Segoe UI"/>
          <w:sz w:val="20"/>
          <w:szCs w:val="20"/>
        </w:rPr>
        <w:t xml:space="preserve"> Plus. Płyn </w:t>
      </w:r>
      <w:proofErr w:type="spellStart"/>
      <w:r>
        <w:rPr>
          <w:rFonts w:ascii="Segoe UI" w:hAnsi="Segoe UI" w:cs="Segoe UI"/>
          <w:sz w:val="20"/>
          <w:szCs w:val="20"/>
        </w:rPr>
        <w:t>Antiseptus</w:t>
      </w:r>
      <w:proofErr w:type="spellEnd"/>
      <w:r>
        <w:rPr>
          <w:rFonts w:ascii="Segoe UI" w:hAnsi="Segoe UI" w:cs="Segoe UI"/>
          <w:sz w:val="20"/>
          <w:szCs w:val="20"/>
        </w:rPr>
        <w:t xml:space="preserve"> Plus gwarantuje skuteczne usuwanie bakterii, ma również działanie wirusobójcze. Płyn przeznaczony jest do powszechnego zastosowania – zarówno profesjonalnego, jak i prywatnego. Stosuje się go bez konieczności spłukiwania.</w:t>
      </w:r>
    </w:p>
    <w:p w:rsidR="008A2A37" w:rsidRDefault="008A2A37" w:rsidP="008A2A37">
      <w:pPr>
        <w:pStyle w:val="Akapitzlist"/>
        <w:overflowPunct/>
        <w:autoSpaceDE/>
        <w:adjustRightInd/>
        <w:spacing w:line="256" w:lineRule="auto"/>
        <w:ind w:left="0"/>
        <w:contextualSpacing/>
        <w:jc w:val="both"/>
        <w:rPr>
          <w:rFonts w:ascii="Segoe UI" w:hAnsi="Segoe UI" w:cs="Segoe UI"/>
          <w:sz w:val="20"/>
        </w:rPr>
      </w:pPr>
      <w:r>
        <w:rPr>
          <w:rFonts w:ascii="Segoe UI" w:hAnsi="Segoe UI"/>
          <w:sz w:val="20"/>
        </w:rPr>
        <w:t xml:space="preserve">14 sierpnia w Domu Pomocy Społecznej „Zielony Taras” została podpisana umowa o udzielenie grantu w ramach projektu pn. „RAZEM dla DPS”, realizowanego przez Regionalny Ośrodek Polityki Społecznej Urzędu Marszałkowskiego Województwa Zachodniopomorskiego, w ramach Europejskiego Funduszu Społecznego, Działania 2.8 Rozwój usług społecznych świadczonych w środowisku lokalnym Programu Operacyjnego Wiedza Edukacja Rozwój 2014-2020. Zadaniem projektu jest łagodzenie skutków pandemii COVID-19 oraz przeciwdziałanie jej negatywnym konsekwencjom, w szczególności dla osób znajdujących się w grupie ryzyka. </w:t>
      </w:r>
      <w:r w:rsidRPr="00B814BF">
        <w:rPr>
          <w:rStyle w:val="StrongEmphasis"/>
          <w:rFonts w:ascii="Segoe UI" w:hAnsi="Segoe UI"/>
          <w:b w:val="0"/>
          <w:sz w:val="20"/>
        </w:rPr>
        <w:t>Zaplanowane wsparcie ma na celu ochronę życia pensjonariuszy DPS, poprzez ograniczenie skutków COVID-19.</w:t>
      </w:r>
      <w:r>
        <w:rPr>
          <w:rFonts w:ascii="Segoe UI" w:hAnsi="Segoe UI"/>
          <w:b/>
          <w:sz w:val="20"/>
        </w:rPr>
        <w:t xml:space="preserve"> </w:t>
      </w:r>
      <w:r>
        <w:rPr>
          <w:rFonts w:ascii="Segoe UI" w:hAnsi="Segoe UI"/>
          <w:sz w:val="20"/>
        </w:rPr>
        <w:t>Działania projektowe obejmować będą personel zapewniający usługi bytowe, opiekuńcze oraz personel gospodarczy i obsługę. DPS „Zielony Taras” w Koszalinie otrzymał dotację w wysokości 291 450,00 zł.</w:t>
      </w:r>
    </w:p>
    <w:p w:rsidR="008A2A37" w:rsidRDefault="008A2A37" w:rsidP="008A2A37">
      <w:pPr>
        <w:pStyle w:val="Tekstpodstawowy"/>
        <w:jc w:val="center"/>
        <w:rPr>
          <w:rFonts w:ascii="Segoe UI" w:hAnsi="Segoe UI" w:cs="Segoe UI"/>
          <w:b/>
        </w:rPr>
      </w:pPr>
    </w:p>
    <w:p w:rsidR="008A2A37" w:rsidRDefault="008A2A37" w:rsidP="008A2A37">
      <w:pPr>
        <w:pStyle w:val="Tekstpodstawowy"/>
        <w:jc w:val="center"/>
        <w:rPr>
          <w:rFonts w:ascii="Segoe UI" w:hAnsi="Segoe UI" w:cs="Segoe UI"/>
          <w:b/>
        </w:rPr>
      </w:pPr>
      <w:r>
        <w:rPr>
          <w:rFonts w:ascii="Segoe UI" w:hAnsi="Segoe UI" w:cs="Segoe UI"/>
          <w:b/>
        </w:rPr>
        <w:t>Inne</w:t>
      </w:r>
    </w:p>
    <w:p w:rsidR="008A2A37" w:rsidRDefault="008A2A37" w:rsidP="008A2A37">
      <w:pPr>
        <w:pStyle w:val="Tekstpodstawowy"/>
        <w:jc w:val="center"/>
        <w:rPr>
          <w:rFonts w:ascii="Segoe UI" w:hAnsi="Segoe UI" w:cs="Segoe UI"/>
          <w:b/>
        </w:rPr>
      </w:pPr>
    </w:p>
    <w:p w:rsidR="008A2A37" w:rsidRDefault="008A2A37" w:rsidP="008A2A37">
      <w:pPr>
        <w:pStyle w:val="NormalnyWeb"/>
        <w:spacing w:before="0" w:beforeAutospacing="0" w:after="0" w:afterAutospacing="0"/>
        <w:jc w:val="both"/>
        <w:rPr>
          <w:rFonts w:ascii="Segoe UI" w:hAnsi="Segoe UI" w:cs="Segoe UI"/>
          <w:sz w:val="20"/>
          <w:szCs w:val="20"/>
        </w:rPr>
      </w:pPr>
      <w:r w:rsidRPr="00B814BF">
        <w:rPr>
          <w:rStyle w:val="Pogrubienie"/>
          <w:rFonts w:ascii="Segoe UI" w:eastAsia="Arial Unicode MS" w:hAnsi="Segoe UI" w:cs="Segoe UI"/>
          <w:b w:val="0"/>
          <w:sz w:val="20"/>
          <w:szCs w:val="20"/>
        </w:rPr>
        <w:t>1 września</w:t>
      </w:r>
      <w:r>
        <w:rPr>
          <w:rStyle w:val="Pogrubienie"/>
          <w:rFonts w:ascii="Segoe UI" w:eastAsia="Arial Unicode MS" w:hAnsi="Segoe UI" w:cs="Segoe UI"/>
          <w:sz w:val="20"/>
          <w:szCs w:val="20"/>
        </w:rPr>
        <w:t xml:space="preserve"> </w:t>
      </w:r>
      <w:r>
        <w:rPr>
          <w:rFonts w:ascii="Segoe UI" w:hAnsi="Segoe UI" w:cs="Segoe UI"/>
          <w:sz w:val="20"/>
          <w:szCs w:val="20"/>
        </w:rPr>
        <w:t>został przywrócony pobór opłat w strefie płatnego parkowania w Koszalinie. Ponadto zmienił się operator strefy, a także stawki opłat w koszalińskiej SPP. Zwiększyła się także l</w:t>
      </w:r>
      <w:r w:rsidR="00630B3D">
        <w:rPr>
          <w:rFonts w:ascii="Segoe UI" w:hAnsi="Segoe UI" w:cs="Segoe UI"/>
          <w:sz w:val="20"/>
          <w:szCs w:val="20"/>
        </w:rPr>
        <w:t>iczba parkingów na, których są</w:t>
      </w:r>
      <w:r>
        <w:rPr>
          <w:rFonts w:ascii="Segoe UI" w:hAnsi="Segoe UI" w:cs="Segoe UI"/>
          <w:sz w:val="20"/>
          <w:szCs w:val="20"/>
        </w:rPr>
        <w:t xml:space="preserve"> pobierane opłaty.</w:t>
      </w:r>
    </w:p>
    <w:p w:rsidR="008A2A37" w:rsidRDefault="008A2A37" w:rsidP="008A2A37">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Zgodnie z umową z 7.08.2020 r., od 1.09.2020 r. operatorem s</w:t>
      </w:r>
      <w:r w:rsidR="00630B3D">
        <w:rPr>
          <w:rFonts w:ascii="Segoe UI" w:hAnsi="Segoe UI" w:cs="Segoe UI"/>
          <w:sz w:val="20"/>
          <w:szCs w:val="20"/>
        </w:rPr>
        <w:t>trefy płatnego parkowania jest</w:t>
      </w:r>
      <w:r>
        <w:rPr>
          <w:rFonts w:ascii="Segoe UI" w:hAnsi="Segoe UI" w:cs="Segoe UI"/>
          <w:sz w:val="20"/>
          <w:szCs w:val="20"/>
        </w:rPr>
        <w:t xml:space="preserve"> konsorcjum przedsiębiorców: Project Parking Sp. z o.o. z siedzibą przy ul. Drużbickiego 11 w Poznaniu oraz Mobile </w:t>
      </w:r>
      <w:proofErr w:type="spellStart"/>
      <w:r>
        <w:rPr>
          <w:rFonts w:ascii="Segoe UI" w:hAnsi="Segoe UI" w:cs="Segoe UI"/>
          <w:sz w:val="20"/>
          <w:szCs w:val="20"/>
        </w:rPr>
        <w:t>Traffic</w:t>
      </w:r>
      <w:proofErr w:type="spellEnd"/>
      <w:r>
        <w:rPr>
          <w:rFonts w:ascii="Segoe UI" w:hAnsi="Segoe UI" w:cs="Segoe UI"/>
          <w:sz w:val="20"/>
          <w:szCs w:val="20"/>
        </w:rPr>
        <w:t xml:space="preserve"> DATA Sp. z o.o. z siedzibą przy ul. Drużbickiego 11 w Poznaniu. U</w:t>
      </w:r>
      <w:r w:rsidR="00630B3D">
        <w:rPr>
          <w:rFonts w:ascii="Segoe UI" w:hAnsi="Segoe UI" w:cs="Segoe UI"/>
          <w:sz w:val="20"/>
          <w:szCs w:val="20"/>
        </w:rPr>
        <w:t>mowa obowiązuje</w:t>
      </w:r>
      <w:r>
        <w:rPr>
          <w:rFonts w:ascii="Segoe UI" w:hAnsi="Segoe UI" w:cs="Segoe UI"/>
          <w:sz w:val="20"/>
          <w:szCs w:val="20"/>
        </w:rPr>
        <w:t xml:space="preserve"> do 31.08.2024 roku.</w:t>
      </w:r>
    </w:p>
    <w:p w:rsidR="008A2A37" w:rsidRDefault="008A2A37" w:rsidP="008A2A37">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Biuro s</w:t>
      </w:r>
      <w:r w:rsidR="00630B3D">
        <w:rPr>
          <w:rFonts w:ascii="Segoe UI" w:hAnsi="Segoe UI" w:cs="Segoe UI"/>
          <w:sz w:val="20"/>
          <w:szCs w:val="20"/>
        </w:rPr>
        <w:t>trefy płatnego parkowania  znajduje</w:t>
      </w:r>
      <w:r>
        <w:rPr>
          <w:rFonts w:ascii="Segoe UI" w:hAnsi="Segoe UI" w:cs="Segoe UI"/>
          <w:sz w:val="20"/>
          <w:szCs w:val="20"/>
        </w:rPr>
        <w:t xml:space="preserve"> się przy ul. Biskupa Czesława Domina 7/4 (Pasaż Millenium) w Koszalinie. Biuro SPP będzie czynne od godziny 8</w:t>
      </w:r>
      <w:r>
        <w:rPr>
          <w:rFonts w:ascii="Segoe UI" w:hAnsi="Segoe UI" w:cs="Segoe UI"/>
          <w:sz w:val="20"/>
          <w:szCs w:val="20"/>
          <w:u w:val="single"/>
          <w:vertAlign w:val="superscript"/>
        </w:rPr>
        <w:t>30</w:t>
      </w:r>
      <w:r>
        <w:rPr>
          <w:rFonts w:ascii="Segoe UI" w:hAnsi="Segoe UI" w:cs="Segoe UI"/>
          <w:sz w:val="20"/>
          <w:szCs w:val="20"/>
        </w:rPr>
        <w:t xml:space="preserve"> do godziny 18</w:t>
      </w:r>
      <w:r>
        <w:rPr>
          <w:rFonts w:ascii="Segoe UI" w:hAnsi="Segoe UI" w:cs="Segoe UI"/>
          <w:sz w:val="20"/>
          <w:szCs w:val="20"/>
          <w:u w:val="single"/>
          <w:vertAlign w:val="superscript"/>
        </w:rPr>
        <w:t>30</w:t>
      </w:r>
      <w:r>
        <w:rPr>
          <w:rFonts w:ascii="Segoe UI" w:hAnsi="Segoe UI" w:cs="Segoe UI"/>
          <w:sz w:val="20"/>
          <w:szCs w:val="20"/>
        </w:rPr>
        <w:t>.</w:t>
      </w:r>
    </w:p>
    <w:p w:rsidR="00630B3D" w:rsidRDefault="00630B3D" w:rsidP="008A2A37">
      <w:pPr>
        <w:pStyle w:val="NormalnyWeb"/>
        <w:spacing w:before="0" w:beforeAutospacing="0" w:after="0" w:afterAutospacing="0"/>
        <w:jc w:val="both"/>
        <w:rPr>
          <w:rStyle w:val="Pogrubienie"/>
          <w:rFonts w:ascii="Segoe UI" w:eastAsia="Arial Unicode MS" w:hAnsi="Segoe UI" w:cs="Segoe UI"/>
          <w:sz w:val="20"/>
          <w:szCs w:val="20"/>
        </w:rPr>
      </w:pPr>
    </w:p>
    <w:p w:rsidR="00630B3D" w:rsidRDefault="00630B3D" w:rsidP="008A2A37">
      <w:pPr>
        <w:pStyle w:val="NormalnyWeb"/>
        <w:spacing w:before="0" w:beforeAutospacing="0" w:after="0" w:afterAutospacing="0"/>
        <w:jc w:val="both"/>
        <w:rPr>
          <w:rStyle w:val="Pogrubienie"/>
          <w:rFonts w:ascii="Segoe UI" w:eastAsia="Arial Unicode MS" w:hAnsi="Segoe UI" w:cs="Segoe UI"/>
          <w:sz w:val="20"/>
          <w:szCs w:val="20"/>
        </w:rPr>
      </w:pPr>
    </w:p>
    <w:p w:rsidR="008A2A37" w:rsidRDefault="008A2A37" w:rsidP="008A2A37">
      <w:pPr>
        <w:spacing w:line="360" w:lineRule="auto"/>
        <w:jc w:val="both"/>
        <w:rPr>
          <w:rFonts w:ascii="Segoe UI" w:hAnsi="Segoe UI" w:cs="Segoe UI"/>
          <w:sz w:val="20"/>
          <w:szCs w:val="20"/>
        </w:rPr>
      </w:pPr>
    </w:p>
    <w:p w:rsidR="008A2A37" w:rsidRDefault="008A2A37" w:rsidP="008A2A37">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lastRenderedPageBreak/>
        <w:t xml:space="preserve">W tegorocznej edycji Koszalińskiego Budżetu Obywatelskiego mieszkańcy złożyli łącznie 78 projektów z czego 34 projekty to projekty </w:t>
      </w:r>
      <w:proofErr w:type="spellStart"/>
      <w:r>
        <w:rPr>
          <w:rFonts w:ascii="Segoe UI" w:hAnsi="Segoe UI" w:cs="Segoe UI"/>
          <w:sz w:val="20"/>
          <w:szCs w:val="20"/>
        </w:rPr>
        <w:t>ogólnomiejskie</w:t>
      </w:r>
      <w:proofErr w:type="spellEnd"/>
      <w:r>
        <w:rPr>
          <w:rFonts w:ascii="Segoe UI" w:hAnsi="Segoe UI" w:cs="Segoe UI"/>
          <w:sz w:val="20"/>
          <w:szCs w:val="20"/>
        </w:rPr>
        <w:t xml:space="preserve">, a 44 to projekty osiedlowe. Pełna lista projektów dostępna jest w zakładce </w:t>
      </w:r>
      <w:r>
        <w:rPr>
          <w:rStyle w:val="element-invisible"/>
          <w:rFonts w:ascii="Segoe UI" w:hAnsi="Segoe UI" w:cs="Segoe UI"/>
          <w:sz w:val="20"/>
          <w:szCs w:val="20"/>
        </w:rPr>
        <w:t xml:space="preserve"> </w:t>
      </w:r>
      <w:r>
        <w:rPr>
          <w:rFonts w:ascii="Segoe UI" w:eastAsia="Arial Unicode MS" w:hAnsi="Segoe UI" w:cs="Segoe UI"/>
          <w:sz w:val="20"/>
          <w:szCs w:val="20"/>
        </w:rPr>
        <w:t>https://koszalin.budzet-obywatelski.org/projekty</w:t>
      </w:r>
      <w:r>
        <w:rPr>
          <w:rFonts w:ascii="Segoe UI" w:hAnsi="Segoe UI" w:cs="Segoe UI"/>
          <w:sz w:val="20"/>
          <w:szCs w:val="20"/>
        </w:rPr>
        <w:t xml:space="preserve">. Niestety w tym roku nie odbędą się spotkania </w:t>
      </w:r>
      <w:r w:rsidR="00630B3D">
        <w:rPr>
          <w:rFonts w:ascii="Segoe UI" w:hAnsi="Segoe UI" w:cs="Segoe UI"/>
          <w:sz w:val="20"/>
          <w:szCs w:val="20"/>
        </w:rPr>
        <w:t>„</w:t>
      </w:r>
      <w:r>
        <w:rPr>
          <w:rFonts w:ascii="Segoe UI" w:hAnsi="Segoe UI" w:cs="Segoe UI"/>
          <w:sz w:val="20"/>
          <w:szCs w:val="20"/>
        </w:rPr>
        <w:t>wyborcze</w:t>
      </w:r>
      <w:r w:rsidR="00630B3D">
        <w:rPr>
          <w:rFonts w:ascii="Segoe UI" w:hAnsi="Segoe UI" w:cs="Segoe UI"/>
          <w:sz w:val="20"/>
          <w:szCs w:val="20"/>
        </w:rPr>
        <w:t>”</w:t>
      </w:r>
      <w:r>
        <w:rPr>
          <w:rFonts w:ascii="Segoe UI" w:hAnsi="Segoe UI" w:cs="Segoe UI"/>
          <w:sz w:val="20"/>
          <w:szCs w:val="20"/>
        </w:rPr>
        <w:t xml:space="preserve"> z mieszkańcami osiedli ze względu na obecną sytuację epidemiczną w Polsce. Zamiast spotkań, mieszkańcy osiedli będą mogli wybrać projekty do realizacji podczas głosowania internetowego, które odbędzie się w dniach 21 września - 12 października. W głosowaniu może wziąć udział każdy mieszkaniec naszego miasta bez względu na wiek.</w:t>
      </w:r>
    </w:p>
    <w:p w:rsidR="008A2A37" w:rsidRDefault="008A2A37" w:rsidP="008A2A37">
      <w:pPr>
        <w:jc w:val="both"/>
        <w:rPr>
          <w:rFonts w:ascii="Segoe UI" w:hAnsi="Segoe UI" w:cs="Segoe UI"/>
          <w:sz w:val="20"/>
          <w:szCs w:val="20"/>
        </w:rPr>
      </w:pPr>
    </w:p>
    <w:p w:rsidR="008A2A37" w:rsidRDefault="008A2A37" w:rsidP="008A2A37">
      <w:pPr>
        <w:pStyle w:val="NormalnyWeb"/>
        <w:spacing w:before="0" w:beforeAutospacing="0" w:after="0" w:afterAutospacing="0"/>
        <w:jc w:val="both"/>
        <w:rPr>
          <w:rFonts w:ascii="Segoe UI" w:hAnsi="Segoe UI" w:cs="Segoe UI"/>
          <w:sz w:val="20"/>
          <w:szCs w:val="20"/>
        </w:rPr>
      </w:pPr>
      <w:r w:rsidRPr="00B814BF">
        <w:rPr>
          <w:rStyle w:val="Pogrubienie"/>
          <w:rFonts w:ascii="Segoe UI" w:eastAsia="Arial Unicode MS" w:hAnsi="Segoe UI" w:cs="Segoe UI"/>
          <w:b w:val="0"/>
          <w:sz w:val="20"/>
          <w:szCs w:val="20"/>
        </w:rPr>
        <w:t>Kwota przeznaczona na Koszaliński Budżet Obywatelski 2021 wyniesie 2 990 000 zł.</w:t>
      </w:r>
      <w:r>
        <w:rPr>
          <w:rStyle w:val="Pogrubienie"/>
          <w:rFonts w:ascii="Segoe UI" w:eastAsia="Arial Unicode MS" w:hAnsi="Segoe UI" w:cs="Segoe UI"/>
          <w:sz w:val="20"/>
          <w:szCs w:val="20"/>
        </w:rPr>
        <w:t xml:space="preserve"> </w:t>
      </w:r>
      <w:r>
        <w:rPr>
          <w:rFonts w:ascii="Segoe UI" w:hAnsi="Segoe UI" w:cs="Segoe UI"/>
          <w:sz w:val="20"/>
          <w:szCs w:val="20"/>
        </w:rPr>
        <w:t xml:space="preserve">Podobnie jak w roku ubiegłym na część </w:t>
      </w:r>
      <w:proofErr w:type="spellStart"/>
      <w:r>
        <w:rPr>
          <w:rFonts w:ascii="Segoe UI" w:hAnsi="Segoe UI" w:cs="Segoe UI"/>
          <w:sz w:val="20"/>
          <w:szCs w:val="20"/>
        </w:rPr>
        <w:t>ogólnomiejską</w:t>
      </w:r>
      <w:proofErr w:type="spellEnd"/>
      <w:r>
        <w:rPr>
          <w:rFonts w:ascii="Segoe UI" w:hAnsi="Segoe UI" w:cs="Segoe UI"/>
          <w:sz w:val="20"/>
          <w:szCs w:val="20"/>
        </w:rPr>
        <w:t xml:space="preserve"> przypada 1 000 000 zł, natomiast dla każdego z siedemnastu Osiedli - 114 000 zł. Pozostałe 52 000 zł przeznaczone jest na promocję budżetu obywatelskiego i jego organizację. </w:t>
      </w:r>
      <w:r w:rsidRPr="00B814BF">
        <w:rPr>
          <w:rStyle w:val="Pogrubienie"/>
          <w:rFonts w:ascii="Segoe UI" w:eastAsia="Arial Unicode MS" w:hAnsi="Segoe UI" w:cs="Segoe UI"/>
          <w:b w:val="0"/>
          <w:sz w:val="20"/>
          <w:szCs w:val="20"/>
        </w:rPr>
        <w:t>Proces będzie przeprowadzany we współpracy z partnerami.</w:t>
      </w:r>
      <w:r>
        <w:rPr>
          <w:rFonts w:ascii="Segoe UI" w:hAnsi="Segoe UI" w:cs="Segoe UI"/>
          <w:b/>
          <w:sz w:val="20"/>
          <w:szCs w:val="20"/>
        </w:rPr>
        <w:t xml:space="preserve"> </w:t>
      </w:r>
      <w:r>
        <w:rPr>
          <w:rFonts w:ascii="Segoe UI" w:hAnsi="Segoe UI" w:cs="Segoe UI"/>
          <w:sz w:val="20"/>
          <w:szCs w:val="20"/>
        </w:rPr>
        <w:t>Wszystkie działania będą realizowane we współpracy z Pracownią Pozarządową. Dodatkowo rolę doradczą i konsultacyjną będzie sprawował Zespół ds. Budżetu Obywatelskiego powołany przez Prezydenta Miasta.</w:t>
      </w:r>
    </w:p>
    <w:p w:rsidR="008A2A37" w:rsidRDefault="008A2A37" w:rsidP="008A2A37">
      <w:pPr>
        <w:pStyle w:val="NormalnyWeb"/>
        <w:spacing w:before="0" w:beforeAutospacing="0" w:after="0" w:afterAutospacing="0"/>
        <w:jc w:val="both"/>
        <w:rPr>
          <w:rFonts w:ascii="Segoe UI" w:hAnsi="Segoe UI" w:cs="Segoe UI"/>
          <w:sz w:val="20"/>
          <w:szCs w:val="20"/>
        </w:rPr>
      </w:pPr>
      <w:r>
        <w:rPr>
          <w:rFonts w:ascii="Segoe UI" w:hAnsi="Segoe UI" w:cs="Segoe UI"/>
          <w:sz w:val="20"/>
          <w:szCs w:val="20"/>
        </w:rPr>
        <w:t xml:space="preserve">Wartość projektu osiedlowego będzie mogła wynosić maksymalnie 114 000 zł. Budżet projektu </w:t>
      </w:r>
      <w:proofErr w:type="spellStart"/>
      <w:r>
        <w:rPr>
          <w:rFonts w:ascii="Segoe UI" w:hAnsi="Segoe UI" w:cs="Segoe UI"/>
          <w:sz w:val="20"/>
          <w:szCs w:val="20"/>
        </w:rPr>
        <w:t>ogólnomiejskiego</w:t>
      </w:r>
      <w:proofErr w:type="spellEnd"/>
      <w:r>
        <w:rPr>
          <w:rFonts w:ascii="Segoe UI" w:hAnsi="Segoe UI" w:cs="Segoe UI"/>
          <w:sz w:val="20"/>
          <w:szCs w:val="20"/>
        </w:rPr>
        <w:t xml:space="preserve"> będzie musiał zawierać się w granicach od 40 000 zł do 650 000 zł.</w:t>
      </w:r>
    </w:p>
    <w:p w:rsidR="008A2A37" w:rsidRPr="00B814BF" w:rsidRDefault="008A2A37" w:rsidP="008A2A37">
      <w:pPr>
        <w:pStyle w:val="NormalnyWeb"/>
        <w:spacing w:before="0" w:beforeAutospacing="0" w:after="0" w:afterAutospacing="0"/>
        <w:jc w:val="both"/>
        <w:rPr>
          <w:rFonts w:ascii="Segoe UI" w:hAnsi="Segoe UI" w:cs="Segoe UI"/>
          <w:b/>
          <w:sz w:val="20"/>
          <w:szCs w:val="20"/>
        </w:rPr>
      </w:pPr>
      <w:r w:rsidRPr="00B814BF">
        <w:rPr>
          <w:rStyle w:val="Pogrubienie"/>
          <w:rFonts w:ascii="Segoe UI" w:eastAsia="Arial Unicode MS" w:hAnsi="Segoe UI" w:cs="Segoe UI"/>
          <w:b w:val="0"/>
          <w:sz w:val="20"/>
          <w:szCs w:val="20"/>
        </w:rPr>
        <w:t>Harmonogram Koszalińskiego Budżetu Obywatelskiego 2021</w:t>
      </w:r>
    </w:p>
    <w:p w:rsidR="008A2A37" w:rsidRDefault="008A2A37" w:rsidP="008A2A37">
      <w:pPr>
        <w:numPr>
          <w:ilvl w:val="0"/>
          <w:numId w:val="12"/>
        </w:numPr>
        <w:rPr>
          <w:rFonts w:ascii="Segoe UI" w:hAnsi="Segoe UI" w:cs="Segoe UI"/>
          <w:sz w:val="20"/>
          <w:szCs w:val="20"/>
        </w:rPr>
      </w:pPr>
      <w:r>
        <w:rPr>
          <w:rFonts w:ascii="Segoe UI" w:hAnsi="Segoe UI" w:cs="Segoe UI"/>
          <w:sz w:val="20"/>
          <w:szCs w:val="20"/>
        </w:rPr>
        <w:t>Głosowanie:</w:t>
      </w:r>
      <w:r>
        <w:rPr>
          <w:rFonts w:ascii="Segoe UI" w:hAnsi="Segoe UI" w:cs="Segoe UI"/>
          <w:sz w:val="20"/>
          <w:szCs w:val="20"/>
        </w:rPr>
        <w:br/>
        <w:t>– od 21 września do 12 października;</w:t>
      </w:r>
    </w:p>
    <w:p w:rsidR="008A2A37" w:rsidRDefault="008A2A37" w:rsidP="008A2A37">
      <w:pPr>
        <w:jc w:val="both"/>
        <w:rPr>
          <w:rFonts w:ascii="Segoe UI" w:hAnsi="Segoe UI" w:cs="Segoe UI"/>
          <w:sz w:val="20"/>
          <w:szCs w:val="20"/>
        </w:rPr>
      </w:pPr>
    </w:p>
    <w:p w:rsidR="008A2A37" w:rsidRDefault="008A2A37" w:rsidP="008A2A37">
      <w:pPr>
        <w:pStyle w:val="NormalnyWeb"/>
        <w:spacing w:before="0" w:beforeAutospacing="0" w:after="0" w:afterAutospacing="0"/>
        <w:jc w:val="both"/>
        <w:rPr>
          <w:rFonts w:ascii="Segoe UI" w:hAnsi="Segoe UI" w:cs="Segoe UI"/>
          <w:sz w:val="16"/>
          <w:szCs w:val="20"/>
        </w:rPr>
      </w:pPr>
      <w:r>
        <w:rPr>
          <w:rFonts w:ascii="Segoe UI" w:hAnsi="Segoe UI" w:cs="Segoe UI"/>
          <w:bCs/>
          <w:sz w:val="20"/>
        </w:rPr>
        <w:t>Pomorze Zachodnie wesprze Koszalin kwotą 850 tys. zł z przeznaczeniem na Filharmonię Koszalińską i Bałtycki Teatr Dramatyczny. Obie instytucje realizują koncerty, spektakle i działania kulturalne w różnych częściach regionu. Umowę o dofinansowaniu podpisano 19 czerwca.</w:t>
      </w:r>
      <w:r>
        <w:rPr>
          <w:rFonts w:ascii="Segoe UI" w:hAnsi="Segoe UI" w:cs="Segoe UI"/>
          <w:b/>
          <w:bCs/>
          <w:sz w:val="20"/>
        </w:rPr>
        <w:t xml:space="preserve"> </w:t>
      </w:r>
      <w:r>
        <w:rPr>
          <w:rFonts w:ascii="Segoe UI" w:hAnsi="Segoe UI" w:cs="Segoe UI"/>
          <w:sz w:val="20"/>
        </w:rPr>
        <w:t>Na potrzeby Bałtyckiego Teatru Dramatycznego trafi 500 tys. zł. Pomoc finansowa zostanie przeznaczona przede wszystkim na produkcję, promocję i eksploatację spektakli na terenie województwa. W ramach przyznanej dotacji teatr planuje 6 premier przeznaczonych dla różnych grup wiekowych, a także organizację 11. Koszalińskich Konfrontacji Młodych „m-teatr”. Ponadto Bałtycki Teatr Dramatyczny przewiduje prezentacje ok. 35 spektakli na terenie województwa. Filharmonia Koszalińska otrzyma 350 tys. zł pomocy finansowej. Instytucja współpracuje z wybitnymi artystami z kraju oraz z zagranicy, a obok koncertów symfonicznych realizuje również opery. W ramach dotacji planuje 15 koncertów.</w:t>
      </w:r>
    </w:p>
    <w:p w:rsidR="008A2A37" w:rsidRDefault="008A2A37" w:rsidP="008A2A37">
      <w:pPr>
        <w:jc w:val="both"/>
        <w:rPr>
          <w:rFonts w:ascii="Segoe UI" w:hAnsi="Segoe UI" w:cs="Segoe UI"/>
          <w:sz w:val="20"/>
          <w:szCs w:val="20"/>
        </w:rPr>
      </w:pPr>
    </w:p>
    <w:p w:rsidR="008A2A37" w:rsidRDefault="008A2A37" w:rsidP="008A2A37">
      <w:pPr>
        <w:jc w:val="both"/>
        <w:rPr>
          <w:rFonts w:ascii="Segoe UI" w:hAnsi="Segoe UI" w:cs="Segoe UI"/>
          <w:sz w:val="16"/>
          <w:szCs w:val="20"/>
        </w:rPr>
      </w:pPr>
      <w:r>
        <w:rPr>
          <w:rFonts w:ascii="Segoe UI" w:hAnsi="Segoe UI" w:cs="Segoe UI"/>
          <w:sz w:val="20"/>
        </w:rPr>
        <w:t>6 sierpnia podpisane zostało porozumienie między gminą Koszalin a Krajowym Zasobem Nieruchomościami. To początek współpracy dotyczącej rozwoju budownictwa mieszkaniowego w Koszalinie. Nowe budynki mieszkalne są w ramach tego porozumienia  planowane w Koszalińskim Towarzystwie Budownictwa Społecznego.</w:t>
      </w:r>
    </w:p>
    <w:p w:rsidR="008A2A37" w:rsidRDefault="008A2A37" w:rsidP="008A2A37">
      <w:pPr>
        <w:rPr>
          <w:rFonts w:ascii="Segoe UI" w:hAnsi="Segoe UI" w:cs="Segoe UI"/>
          <w:sz w:val="20"/>
          <w:szCs w:val="20"/>
        </w:rPr>
      </w:pPr>
    </w:p>
    <w:p w:rsidR="008A2A37" w:rsidRDefault="008A2A37" w:rsidP="008A2A37">
      <w:pPr>
        <w:rPr>
          <w:rFonts w:ascii="Segoe UI" w:hAnsi="Segoe UI" w:cs="Segoe UI"/>
        </w:rPr>
      </w:pPr>
      <w:r>
        <w:rPr>
          <w:rFonts w:ascii="Segoe UI" w:hAnsi="Segoe UI" w:cs="Segoe UI"/>
          <w:sz w:val="20"/>
          <w:szCs w:val="20"/>
        </w:rPr>
        <w:t>7 sierpnia MZK podpisał umowę na dofinansowanie budowy nowego statku pasażerskiego, który ma pływać po jeziorze Jamno. Całkowity koszt zakupu statku  to 2.980.000 zł netto (3.655.400 zł brutto). Dofinansowanie ze środków UE -  2.040.000 zł netto. Zakończenie budowy statku planowane jest na 31 maja 2021 r.</w:t>
      </w:r>
    </w:p>
    <w:p w:rsidR="008A2A37" w:rsidRDefault="008A2A37" w:rsidP="008A2A37">
      <w:pPr>
        <w:jc w:val="both"/>
        <w:rPr>
          <w:rFonts w:ascii="Segoe UI" w:hAnsi="Segoe UI" w:cs="Segoe UI"/>
          <w:sz w:val="20"/>
          <w:szCs w:val="20"/>
        </w:rPr>
      </w:pPr>
    </w:p>
    <w:p w:rsidR="008A2A37" w:rsidRDefault="008A2A37" w:rsidP="008A2A37">
      <w:pPr>
        <w:jc w:val="both"/>
        <w:rPr>
          <w:rFonts w:ascii="Segoe UI" w:hAnsi="Segoe UI" w:cs="Segoe UI"/>
          <w:sz w:val="20"/>
          <w:szCs w:val="20"/>
        </w:rPr>
      </w:pPr>
      <w:r>
        <w:rPr>
          <w:rFonts w:ascii="Segoe UI" w:hAnsi="Segoe UI" w:cs="Segoe UI"/>
          <w:sz w:val="20"/>
          <w:szCs w:val="20"/>
        </w:rPr>
        <w:t>Zarządzeniem Prezydenta Miasta został przyjęty Program usuwania oraz inwentaryzacja występowania barszczu Sosnowskiego na terenie Gminy Miasta Koszalin. Program oraz inwentaryzacja zostały opracowane celem przygotowania i złożenia wniosku do Wojewódzkiego Funduszu Ochrony Środowiska i Gospodarki Wodnej, na udzielenie dofinansowania, na zadanie z zakresu usuwania barszczu Sosnowskiego.</w:t>
      </w:r>
    </w:p>
    <w:p w:rsidR="008A2A37" w:rsidRDefault="008A2A37" w:rsidP="008A2A37">
      <w:pPr>
        <w:spacing w:line="360" w:lineRule="auto"/>
        <w:jc w:val="both"/>
        <w:rPr>
          <w:rFonts w:ascii="Segoe UI" w:hAnsi="Segoe UI" w:cs="Segoe UI"/>
        </w:rPr>
      </w:pPr>
    </w:p>
    <w:p w:rsidR="00B814BF" w:rsidRDefault="00B814BF" w:rsidP="008A2A37">
      <w:pPr>
        <w:pStyle w:val="NormalnyWeb"/>
        <w:spacing w:before="0" w:beforeAutospacing="0" w:after="0" w:afterAutospacing="0"/>
        <w:jc w:val="both"/>
        <w:rPr>
          <w:rFonts w:ascii="Segoe UI" w:hAnsi="Segoe UI" w:cs="Segoe UI"/>
          <w:sz w:val="20"/>
          <w:szCs w:val="20"/>
        </w:rPr>
      </w:pPr>
    </w:p>
    <w:p w:rsidR="00B814BF" w:rsidRDefault="00B814BF" w:rsidP="008A2A37">
      <w:pPr>
        <w:pStyle w:val="NormalnyWeb"/>
        <w:spacing w:before="0" w:beforeAutospacing="0" w:after="0" w:afterAutospacing="0"/>
        <w:jc w:val="both"/>
        <w:rPr>
          <w:rFonts w:ascii="Segoe UI" w:hAnsi="Segoe UI" w:cs="Segoe UI"/>
          <w:sz w:val="20"/>
          <w:szCs w:val="20"/>
        </w:rPr>
      </w:pPr>
    </w:p>
    <w:p w:rsidR="00B814BF" w:rsidRDefault="00B814BF" w:rsidP="008A2A37">
      <w:pPr>
        <w:pStyle w:val="NormalnyWeb"/>
        <w:spacing w:before="0" w:beforeAutospacing="0" w:after="0" w:afterAutospacing="0"/>
        <w:jc w:val="both"/>
        <w:rPr>
          <w:rFonts w:ascii="Segoe UI" w:hAnsi="Segoe UI" w:cs="Segoe UI"/>
          <w:sz w:val="20"/>
          <w:szCs w:val="20"/>
        </w:rPr>
      </w:pPr>
    </w:p>
    <w:p w:rsidR="008A2A37" w:rsidRDefault="008A2A37" w:rsidP="008A2A37">
      <w:pPr>
        <w:pStyle w:val="NormalnyWeb"/>
        <w:spacing w:before="0" w:beforeAutospacing="0" w:after="0" w:afterAutospacing="0"/>
        <w:jc w:val="both"/>
        <w:rPr>
          <w:rFonts w:ascii="Segoe UI" w:hAnsi="Segoe UI" w:cs="Segoe UI"/>
          <w:sz w:val="20"/>
          <w:szCs w:val="20"/>
        </w:rPr>
      </w:pPr>
      <w:bookmarkStart w:id="0" w:name="_GoBack"/>
      <w:bookmarkEnd w:id="0"/>
      <w:r>
        <w:rPr>
          <w:rFonts w:ascii="Segoe UI" w:hAnsi="Segoe UI" w:cs="Segoe UI"/>
          <w:sz w:val="20"/>
          <w:szCs w:val="20"/>
        </w:rPr>
        <w:lastRenderedPageBreak/>
        <w:t xml:space="preserve">Prezydent spotkał się z 11 mieszkańcami Koszalina, którzy na początku czerwca wykazali się odwagą i chęcią pomocy innym. 4 czerwca grupa koszalinian: Paweł Borzuchowski, Józef Zarzycki, Agnieszka Borzuchowska, Karolina Pawlak, Arkadiusz Wróbel oraz Marta Łaska wyróżniła się nieocenioną odwagą podczas akcji gaszenia pożaru budynku przy ul. Starzyńskiego. 13 czerwca mężczyzna idący ścieżką rowerową w okolicy ul. Kwiatkowskiego stracił przytomność. Z pomocą ruszyli Adrianna Piasecka oraz Fabian Jurewicz i dzięki ich trwającej ponad 20 minut akcji ratunkowej udało się uratować poszkodowanego. Bogdan </w:t>
      </w:r>
      <w:proofErr w:type="spellStart"/>
      <w:r>
        <w:rPr>
          <w:rFonts w:ascii="Segoe UI" w:hAnsi="Segoe UI" w:cs="Segoe UI"/>
          <w:sz w:val="20"/>
          <w:szCs w:val="20"/>
        </w:rPr>
        <w:t>Karwecki</w:t>
      </w:r>
      <w:proofErr w:type="spellEnd"/>
      <w:r>
        <w:rPr>
          <w:rFonts w:ascii="Segoe UI" w:hAnsi="Segoe UI" w:cs="Segoe UI"/>
          <w:sz w:val="20"/>
          <w:szCs w:val="20"/>
        </w:rPr>
        <w:t xml:space="preserve">, Bartosz </w:t>
      </w:r>
      <w:proofErr w:type="spellStart"/>
      <w:r>
        <w:rPr>
          <w:rFonts w:ascii="Segoe UI" w:hAnsi="Segoe UI" w:cs="Segoe UI"/>
          <w:sz w:val="20"/>
          <w:szCs w:val="20"/>
        </w:rPr>
        <w:t>Jaskowski</w:t>
      </w:r>
      <w:proofErr w:type="spellEnd"/>
      <w:r>
        <w:rPr>
          <w:rFonts w:ascii="Segoe UI" w:hAnsi="Segoe UI" w:cs="Segoe UI"/>
          <w:sz w:val="20"/>
          <w:szCs w:val="20"/>
        </w:rPr>
        <w:t xml:space="preserve"> i Mateusz </w:t>
      </w:r>
      <w:proofErr w:type="spellStart"/>
      <w:r>
        <w:rPr>
          <w:rFonts w:ascii="Segoe UI" w:hAnsi="Segoe UI" w:cs="Segoe UI"/>
          <w:sz w:val="20"/>
          <w:szCs w:val="20"/>
        </w:rPr>
        <w:t>Lambarski</w:t>
      </w:r>
      <w:proofErr w:type="spellEnd"/>
      <w:r>
        <w:rPr>
          <w:rFonts w:ascii="Segoe UI" w:hAnsi="Segoe UI" w:cs="Segoe UI"/>
          <w:sz w:val="20"/>
          <w:szCs w:val="20"/>
        </w:rPr>
        <w:t xml:space="preserve"> 15 czerwca uratowali mężczyznę z rozległym zawałem serca. Chory nie miałby szans na przeżycie, gdyby nie akcja ratunkowa przeprowadzona przez przypadkowych przechodniów. Kiedy zauważyli, że idący ulicą mężczyzna stracił przytomność – natychmiast ruszyli na pomoc. Dzięki ich akcji ratunkowej mężczyźnie udało się przeżyć. Prezydent podziękował za tę obywatelską i ludzką postawę.</w:t>
      </w:r>
    </w:p>
    <w:p w:rsidR="008A2A37" w:rsidRDefault="008A2A37" w:rsidP="008A2A37">
      <w:pPr>
        <w:pStyle w:val="NormalnyWeb"/>
        <w:spacing w:before="0" w:beforeAutospacing="0" w:after="0" w:afterAutospacing="0"/>
        <w:jc w:val="both"/>
        <w:rPr>
          <w:rFonts w:ascii="Segoe UI" w:hAnsi="Segoe UI" w:cs="Segoe UI"/>
          <w:sz w:val="20"/>
        </w:rPr>
      </w:pPr>
    </w:p>
    <w:p w:rsidR="008A2A37" w:rsidRDefault="008A2A37" w:rsidP="008A2A37">
      <w:pPr>
        <w:jc w:val="both"/>
        <w:rPr>
          <w:rFonts w:ascii="Segoe UI" w:hAnsi="Segoe UI" w:cs="Segoe UI"/>
          <w:sz w:val="20"/>
          <w:szCs w:val="20"/>
        </w:rPr>
      </w:pPr>
      <w:r>
        <w:rPr>
          <w:rFonts w:ascii="Segoe UI" w:hAnsi="Segoe UI" w:cs="Segoe UI"/>
          <w:sz w:val="20"/>
          <w:szCs w:val="20"/>
        </w:rPr>
        <w:t xml:space="preserve">Symboliczny czek na 2,4 mln zł trafił do koszalińskiego Miejskiego Ośrodka Pomocy Rodzinie. Dzięki temu do czerwca przyszłego roku MOPR przekształci się w Centrum Usług Społecznych. Pilotażem objętych zostanie 30 nowych CUS, a Koszalin jest pierwszym miastem w Polsce, który takie wsparcie otrzymał.  Było to możliwe, ponieważ 1 stycznia 2020 r. weszła w życie ustawa pozwalająca tworzyć centra skupiające różnego rodzaju usługi społeczne na poziomie lokalnym. Czek wręczyła minister rodziny Marlena </w:t>
      </w:r>
      <w:proofErr w:type="spellStart"/>
      <w:r>
        <w:rPr>
          <w:rFonts w:ascii="Segoe UI" w:hAnsi="Segoe UI" w:cs="Segoe UI"/>
          <w:sz w:val="20"/>
          <w:szCs w:val="20"/>
        </w:rPr>
        <w:t>Maląg</w:t>
      </w:r>
      <w:proofErr w:type="spellEnd"/>
      <w:r>
        <w:rPr>
          <w:rFonts w:ascii="Segoe UI" w:hAnsi="Segoe UI" w:cs="Segoe UI"/>
          <w:sz w:val="20"/>
          <w:szCs w:val="20"/>
        </w:rPr>
        <w:t>, a odebrał wiceprezydent Andrzej Kierzek. Nowa jednostka organizacyjna gminy zostanie utworzona poprzez przekształcenie Miejskiego Ośrodka Pomocy Rodzinie. Innymi słowy – Centrum będzie jednostką organizacyjną pomocy społecznej, ale w jego gestii znajdą się  dodatkowe zadania, których dotychczas MOPR nie mógł realizować, ponieważ wychodziły one poza zapisy ustaw o pomocy społecznej czy o świadczeniach rodzinnych. Centrum będzie więc mogło realizować usługi, których mieszkańcy będą potrzebować, ale nie będzie przy tym ograniczone różnymi kryteriami, np. dochodu, wieku, pochodzenia, liczby dzieci itp. Swoje działania realizować będzie przy ścisłej współpracy z organizacjami pozarządowymi i podmiotami ekonomii społecznej w Koszalinie. Do 30 czerwca 2021 roku MOPR przekształci się w Centrum Usług Społecznych, które świadczyć będzie dwa pakiety usług, z uwzględnieniem różnych faz życia i sytuacji rodzin, tj.</w:t>
      </w:r>
    </w:p>
    <w:p w:rsidR="008A2A37" w:rsidRDefault="008A2A37" w:rsidP="008A2A37">
      <w:pPr>
        <w:numPr>
          <w:ilvl w:val="0"/>
          <w:numId w:val="13"/>
        </w:numPr>
        <w:jc w:val="both"/>
        <w:rPr>
          <w:rFonts w:ascii="Segoe UI" w:hAnsi="Segoe UI" w:cs="Segoe UI"/>
          <w:sz w:val="20"/>
          <w:szCs w:val="20"/>
        </w:rPr>
      </w:pPr>
      <w:r>
        <w:rPr>
          <w:rFonts w:ascii="Segoe UI" w:hAnsi="Segoe UI" w:cs="Segoe UI"/>
          <w:sz w:val="20"/>
          <w:szCs w:val="20"/>
        </w:rPr>
        <w:t>Pakiet RODZINA+</w:t>
      </w:r>
    </w:p>
    <w:p w:rsidR="008A2A37" w:rsidRDefault="008A2A37" w:rsidP="008A2A37">
      <w:pPr>
        <w:numPr>
          <w:ilvl w:val="0"/>
          <w:numId w:val="13"/>
        </w:numPr>
        <w:jc w:val="both"/>
        <w:rPr>
          <w:rFonts w:ascii="Segoe UI" w:hAnsi="Segoe UI" w:cs="Segoe UI"/>
          <w:sz w:val="20"/>
          <w:szCs w:val="20"/>
        </w:rPr>
      </w:pPr>
      <w:r>
        <w:rPr>
          <w:rFonts w:ascii="Segoe UI" w:hAnsi="Segoe UI" w:cs="Segoe UI"/>
          <w:sz w:val="20"/>
          <w:szCs w:val="20"/>
        </w:rPr>
        <w:t>pakiet POMOC+</w:t>
      </w:r>
    </w:p>
    <w:p w:rsidR="008A2A37" w:rsidRDefault="008A2A37" w:rsidP="008A2A37">
      <w:pPr>
        <w:jc w:val="both"/>
        <w:rPr>
          <w:rFonts w:ascii="Segoe UI" w:hAnsi="Segoe UI" w:cs="Segoe UI"/>
          <w:sz w:val="20"/>
          <w:szCs w:val="20"/>
        </w:rPr>
      </w:pPr>
      <w:r>
        <w:rPr>
          <w:rFonts w:ascii="Segoe UI" w:hAnsi="Segoe UI" w:cs="Segoe UI"/>
          <w:sz w:val="20"/>
          <w:szCs w:val="20"/>
        </w:rPr>
        <w:t>Już niedługo mieszkańcy miasta będą zatem kompleksowo obsłużeni w jednym miejscu, w tzw. jednym okienku, gdzie będą mogli korzystać z usług  wsparcia rodziny, osób starszych, osób z niepełnosprawnościami oraz z działań wspierających aktywność mieszkańców. To zdecydowanie uprości dostęp do usług.</w:t>
      </w:r>
    </w:p>
    <w:p w:rsidR="008A2A37" w:rsidRDefault="008A2A37" w:rsidP="008A2A37">
      <w:pPr>
        <w:jc w:val="both"/>
        <w:rPr>
          <w:rFonts w:ascii="Segoe UI" w:hAnsi="Segoe UI" w:cs="Segoe UI"/>
          <w:sz w:val="20"/>
        </w:rPr>
      </w:pPr>
    </w:p>
    <w:p w:rsidR="008A2A37" w:rsidRDefault="008A2A37" w:rsidP="008A2A37">
      <w:pPr>
        <w:jc w:val="both"/>
        <w:rPr>
          <w:rFonts w:ascii="Segoe UI" w:hAnsi="Segoe UI" w:cs="Segoe UI"/>
          <w:sz w:val="20"/>
          <w:szCs w:val="20"/>
        </w:rPr>
      </w:pPr>
      <w:r>
        <w:rPr>
          <w:rFonts w:ascii="Segoe UI" w:hAnsi="Segoe UI" w:cs="Segoe UI"/>
          <w:bCs/>
          <w:sz w:val="20"/>
          <w:szCs w:val="20"/>
        </w:rPr>
        <w:t>Oddział Instytutu Pamięci Narodowej</w:t>
      </w:r>
      <w:r>
        <w:rPr>
          <w:rFonts w:ascii="Segoe UI" w:hAnsi="Segoe UI" w:cs="Segoe UI"/>
          <w:sz w:val="20"/>
          <w:szCs w:val="20"/>
        </w:rPr>
        <w:t xml:space="preserve"> w Szczecinie zainaugurował </w:t>
      </w:r>
      <w:r>
        <w:rPr>
          <w:rFonts w:ascii="Segoe UI" w:hAnsi="Segoe UI" w:cs="Segoe UI"/>
          <w:bCs/>
          <w:sz w:val="20"/>
          <w:szCs w:val="20"/>
        </w:rPr>
        <w:t>w Koszalinie</w:t>
      </w:r>
      <w:r>
        <w:rPr>
          <w:rFonts w:ascii="Segoe UI" w:hAnsi="Segoe UI" w:cs="Segoe UI"/>
          <w:sz w:val="20"/>
          <w:szCs w:val="20"/>
        </w:rPr>
        <w:t xml:space="preserve"> obchody </w:t>
      </w:r>
      <w:r>
        <w:rPr>
          <w:rFonts w:ascii="Segoe UI" w:hAnsi="Segoe UI" w:cs="Segoe UI"/>
          <w:bCs/>
          <w:sz w:val="20"/>
          <w:szCs w:val="20"/>
        </w:rPr>
        <w:t>40. rocznicy powstania „Solidarności”</w:t>
      </w:r>
      <w:r>
        <w:rPr>
          <w:rFonts w:ascii="Segoe UI" w:hAnsi="Segoe UI" w:cs="Segoe UI"/>
          <w:b/>
          <w:bCs/>
          <w:sz w:val="20"/>
          <w:szCs w:val="20"/>
        </w:rPr>
        <w:t>.</w:t>
      </w:r>
      <w:r>
        <w:rPr>
          <w:rFonts w:ascii="Segoe UI" w:hAnsi="Segoe UI" w:cs="Segoe UI"/>
          <w:sz w:val="20"/>
          <w:szCs w:val="20"/>
        </w:rPr>
        <w:t xml:space="preserve"> Zaprezentowana została wystawa </w:t>
      </w:r>
      <w:r>
        <w:rPr>
          <w:rFonts w:ascii="Segoe UI" w:hAnsi="Segoe UI" w:cs="Segoe UI"/>
          <w:bCs/>
          <w:sz w:val="20"/>
          <w:szCs w:val="20"/>
        </w:rPr>
        <w:t>„Tu rodziła się Solidarność”</w:t>
      </w:r>
      <w:r>
        <w:rPr>
          <w:rFonts w:ascii="Segoe UI" w:hAnsi="Segoe UI" w:cs="Segoe UI"/>
          <w:b/>
          <w:bCs/>
          <w:sz w:val="20"/>
          <w:szCs w:val="20"/>
        </w:rPr>
        <w:t>,</w:t>
      </w:r>
      <w:r>
        <w:rPr>
          <w:rFonts w:ascii="Segoe UI" w:hAnsi="Segoe UI" w:cs="Segoe UI"/>
          <w:sz w:val="20"/>
          <w:szCs w:val="20"/>
        </w:rPr>
        <w:t xml:space="preserve"> która była pokazana równocześnie w 17. miejscowościach rozsianych po całej Polsce. </w:t>
      </w:r>
      <w:r>
        <w:rPr>
          <w:rFonts w:ascii="Segoe UI" w:hAnsi="Segoe UI" w:cs="Segoe UI"/>
          <w:bCs/>
          <w:sz w:val="20"/>
          <w:szCs w:val="20"/>
        </w:rPr>
        <w:t>1 lipca na Rynku Staromiejskim</w:t>
      </w:r>
      <w:r>
        <w:rPr>
          <w:rFonts w:ascii="Segoe UI" w:hAnsi="Segoe UI" w:cs="Segoe UI"/>
          <w:sz w:val="20"/>
          <w:szCs w:val="20"/>
        </w:rPr>
        <w:t xml:space="preserve"> w Koszalinie wystawę zainaugurowali prezydent Koszalin </w:t>
      </w:r>
      <w:r>
        <w:rPr>
          <w:rFonts w:ascii="Segoe UI" w:hAnsi="Segoe UI" w:cs="Segoe UI"/>
          <w:bCs/>
          <w:sz w:val="20"/>
          <w:szCs w:val="20"/>
        </w:rPr>
        <w:t>Piotr Jedliński, d</w:t>
      </w:r>
      <w:r>
        <w:rPr>
          <w:rFonts w:ascii="Segoe UI" w:hAnsi="Segoe UI" w:cs="Segoe UI"/>
          <w:sz w:val="20"/>
          <w:szCs w:val="20"/>
        </w:rPr>
        <w:t xml:space="preserve">yrektor Oddziału IPN w Szczecinie </w:t>
      </w:r>
      <w:r>
        <w:rPr>
          <w:rFonts w:ascii="Segoe UI" w:hAnsi="Segoe UI" w:cs="Segoe UI"/>
          <w:bCs/>
          <w:sz w:val="20"/>
          <w:szCs w:val="20"/>
        </w:rPr>
        <w:t>dr Paweł Skubisz</w:t>
      </w:r>
      <w:r>
        <w:rPr>
          <w:rFonts w:ascii="Segoe UI" w:hAnsi="Segoe UI" w:cs="Segoe UI"/>
          <w:b/>
          <w:bCs/>
          <w:sz w:val="20"/>
          <w:szCs w:val="20"/>
        </w:rPr>
        <w:t xml:space="preserve"> </w:t>
      </w:r>
      <w:r>
        <w:rPr>
          <w:rFonts w:ascii="Segoe UI" w:hAnsi="Segoe UI" w:cs="Segoe UI"/>
          <w:bCs/>
          <w:sz w:val="20"/>
          <w:szCs w:val="20"/>
        </w:rPr>
        <w:t>i p</w:t>
      </w:r>
      <w:r>
        <w:rPr>
          <w:rFonts w:ascii="Segoe UI" w:hAnsi="Segoe UI" w:cs="Segoe UI"/>
          <w:sz w:val="20"/>
          <w:szCs w:val="20"/>
        </w:rPr>
        <w:t xml:space="preserve">rzewodniczący Zarządu Regionu Koszalińskiego „Pobrzeże” NSZZ Solidarność </w:t>
      </w:r>
      <w:r>
        <w:rPr>
          <w:rFonts w:ascii="Segoe UI" w:hAnsi="Segoe UI" w:cs="Segoe UI"/>
          <w:bCs/>
          <w:sz w:val="20"/>
          <w:szCs w:val="20"/>
        </w:rPr>
        <w:t>Wiesław Królikowski. Wystawa była prezentowana w Koszalinie od 1 do 20 lipca </w:t>
      </w:r>
    </w:p>
    <w:p w:rsidR="008A2A37" w:rsidRDefault="008A2A37" w:rsidP="008A2A37">
      <w:pPr>
        <w:spacing w:before="100" w:beforeAutospacing="1" w:after="100" w:afterAutospacing="1"/>
        <w:jc w:val="both"/>
        <w:rPr>
          <w:rFonts w:ascii="Segoe UI" w:hAnsi="Segoe UI" w:cs="Segoe UI"/>
          <w:sz w:val="20"/>
          <w:szCs w:val="20"/>
        </w:rPr>
      </w:pPr>
      <w:r>
        <w:rPr>
          <w:rFonts w:ascii="Segoe UI" w:hAnsi="Segoe UI" w:cs="Segoe UI"/>
          <w:sz w:val="20"/>
        </w:rPr>
        <w:t xml:space="preserve">Z </w:t>
      </w:r>
      <w:r>
        <w:rPr>
          <w:rFonts w:ascii="Segoe UI" w:hAnsi="Segoe UI" w:cs="Segoe UI"/>
          <w:sz w:val="20"/>
          <w:szCs w:val="20"/>
        </w:rPr>
        <w:t>uwagi na utrudniony w latach 2019 i 2020 dostęp na polskim rynku do szczepionek</w:t>
      </w:r>
      <w:r>
        <w:rPr>
          <w:rFonts w:ascii="Segoe UI" w:hAnsi="Segoe UI" w:cs="Segoe UI"/>
          <w:b/>
          <w:bCs/>
          <w:sz w:val="20"/>
          <w:szCs w:val="20"/>
        </w:rPr>
        <w:t xml:space="preserve"> </w:t>
      </w:r>
      <w:r>
        <w:rPr>
          <w:rFonts w:ascii="Segoe UI" w:hAnsi="Segoe UI" w:cs="Segoe UI"/>
          <w:bCs/>
          <w:sz w:val="20"/>
          <w:szCs w:val="20"/>
        </w:rPr>
        <w:t>przeciwko rakowi szyjki macicy (HPV) oraz stan epidemii COVID-19</w:t>
      </w:r>
      <w:r>
        <w:rPr>
          <w:rFonts w:ascii="Segoe UI" w:hAnsi="Segoe UI" w:cs="Segoe UI"/>
          <w:sz w:val="20"/>
          <w:szCs w:val="20"/>
        </w:rPr>
        <w:t xml:space="preserve">, realizacja tegorocznego „Programu profilaktyki zakażeń wirusem HPV” została przesunięta na 2021 rok. </w:t>
      </w:r>
      <w:r>
        <w:rPr>
          <w:rFonts w:ascii="Segoe UI" w:hAnsi="Segoe UI" w:cs="Segoe UI"/>
          <w:bCs/>
          <w:sz w:val="20"/>
          <w:szCs w:val="20"/>
        </w:rPr>
        <w:t>W 2021 roku</w:t>
      </w:r>
      <w:r>
        <w:rPr>
          <w:rFonts w:ascii="Segoe UI" w:hAnsi="Segoe UI" w:cs="Segoe UI"/>
          <w:sz w:val="20"/>
          <w:szCs w:val="20"/>
        </w:rPr>
        <w:t xml:space="preserve"> jest planowane zaszczepienie urodzonych w 2007 oraz w 2008 roku dziewczynek zameldowanych na pobyt stały w Koszalinie. 13-letnie koszalinianki są szczepione na wirusa HPV od 2009 roku. W latach 2009-2019 zaszczepionych zostało 3.049 dziewcząt. Koszaliński samorząd przeznaczył na ten cel 1.652.612 zł.</w:t>
      </w:r>
    </w:p>
    <w:p w:rsidR="008A2A37" w:rsidRDefault="008A2A37" w:rsidP="008A2A37">
      <w:pPr>
        <w:jc w:val="both"/>
        <w:rPr>
          <w:rFonts w:ascii="Segoe UI" w:hAnsi="Segoe UI" w:cs="Segoe UI"/>
          <w:sz w:val="20"/>
        </w:rPr>
      </w:pPr>
      <w:r>
        <w:rPr>
          <w:rFonts w:ascii="Segoe UI" w:hAnsi="Segoe UI" w:cs="Segoe UI"/>
          <w:sz w:val="20"/>
        </w:rPr>
        <w:t>30 sierpnia prezydent Piotr Jedliński wziął udział w uroczystościach związanych z 40-leciem powstania NSZZ „Solidarność”.</w:t>
      </w:r>
    </w:p>
    <w:p w:rsidR="008A2A37" w:rsidRDefault="008A2A37" w:rsidP="008A2A37">
      <w:pPr>
        <w:jc w:val="both"/>
        <w:rPr>
          <w:rFonts w:ascii="Segoe UI" w:hAnsi="Segoe UI" w:cs="Segoe UI"/>
          <w:sz w:val="20"/>
        </w:rPr>
      </w:pPr>
    </w:p>
    <w:p w:rsidR="008A2A37" w:rsidRDefault="008A2A37" w:rsidP="008A2A37">
      <w:pPr>
        <w:jc w:val="both"/>
        <w:rPr>
          <w:rFonts w:ascii="Segoe UI" w:hAnsi="Segoe UI" w:cs="Segoe UI"/>
          <w:sz w:val="20"/>
        </w:rPr>
      </w:pPr>
      <w:r>
        <w:rPr>
          <w:rFonts w:ascii="Segoe UI" w:hAnsi="Segoe UI" w:cs="Segoe UI"/>
          <w:sz w:val="20"/>
        </w:rPr>
        <w:lastRenderedPageBreak/>
        <w:t>Prezydent Piotr Jedliński wysłał do Lidy, miasta partnerskiego Koszalina, list popierający wolę Białorusinów pragnących zmian w ich kraju.</w:t>
      </w:r>
    </w:p>
    <w:p w:rsidR="008A2A37" w:rsidRDefault="008A2A37" w:rsidP="008A2A37">
      <w:pPr>
        <w:jc w:val="both"/>
        <w:rPr>
          <w:rFonts w:ascii="Segoe UI" w:hAnsi="Segoe UI" w:cs="Segoe UI"/>
          <w:sz w:val="20"/>
        </w:rPr>
      </w:pPr>
    </w:p>
    <w:p w:rsidR="008A2A37" w:rsidRDefault="008A2A37" w:rsidP="008A2A37">
      <w:pPr>
        <w:jc w:val="both"/>
        <w:rPr>
          <w:rFonts w:ascii="Segoe UI" w:hAnsi="Segoe UI" w:cs="Segoe UI"/>
          <w:sz w:val="20"/>
        </w:rPr>
      </w:pPr>
      <w:r>
        <w:rPr>
          <w:rFonts w:ascii="Segoe UI" w:hAnsi="Segoe UI" w:cs="Segoe UI"/>
          <w:sz w:val="20"/>
        </w:rPr>
        <w:t>5 czerwca przed głównym wejściem do koszalińskiego ratusza wiceprezydent Przemysław Krzyżanowski spotkał się z Krzysztofem Jastrzębskim, niepełnosprawnym kolarzem, reprezentantem Polski i zawodnikiem</w:t>
      </w:r>
      <w:r>
        <w:rPr>
          <w:rFonts w:ascii="Segoe UI" w:hAnsi="Segoe UI" w:cs="Segoe UI"/>
          <w:b/>
          <w:bCs/>
          <w:sz w:val="20"/>
        </w:rPr>
        <w:t xml:space="preserve"> </w:t>
      </w:r>
      <w:r>
        <w:rPr>
          <w:rFonts w:ascii="Segoe UI" w:hAnsi="Segoe UI" w:cs="Segoe UI"/>
          <w:sz w:val="20"/>
        </w:rPr>
        <w:t xml:space="preserve">ŁKS. Krzysztof Jarzębski, który w wyniku choroby utracił obie nogi, podjął wyzwanie polegające na pokonaniu </w:t>
      </w:r>
      <w:proofErr w:type="spellStart"/>
      <w:r>
        <w:rPr>
          <w:rFonts w:ascii="Segoe UI" w:hAnsi="Segoe UI" w:cs="Segoe UI"/>
          <w:sz w:val="20"/>
        </w:rPr>
        <w:t>handbikiem</w:t>
      </w:r>
      <w:proofErr w:type="spellEnd"/>
      <w:r>
        <w:rPr>
          <w:rFonts w:ascii="Segoe UI" w:hAnsi="Segoe UI" w:cs="Segoe UI"/>
          <w:sz w:val="20"/>
        </w:rPr>
        <w:t xml:space="preserve"> trasy 2000 km. W ten sposób wsparł podopiecznych Domu Dziecka dla Dzieci Chorych Fundacji „Dom w Łodzi".</w:t>
      </w:r>
      <w:r>
        <w:rPr>
          <w:rFonts w:ascii="Segoe UI" w:hAnsi="Segoe UI" w:cs="Segoe UI"/>
          <w:b/>
          <w:bCs/>
          <w:sz w:val="20"/>
        </w:rPr>
        <w:t xml:space="preserve"> </w:t>
      </w:r>
      <w:r>
        <w:rPr>
          <w:rFonts w:ascii="Segoe UI" w:hAnsi="Segoe UI" w:cs="Segoe UI"/>
          <w:bCs/>
          <w:sz w:val="20"/>
        </w:rPr>
        <w:t>Był t</w:t>
      </w:r>
      <w:r>
        <w:rPr>
          <w:rFonts w:ascii="Segoe UI" w:hAnsi="Segoe UI" w:cs="Segoe UI"/>
          <w:sz w:val="20"/>
        </w:rPr>
        <w:t>o prezent na 13. urodziny Domu Dziecka.</w:t>
      </w:r>
    </w:p>
    <w:p w:rsidR="008A2A37" w:rsidRDefault="008A2A37" w:rsidP="008A2A37">
      <w:pPr>
        <w:jc w:val="both"/>
        <w:rPr>
          <w:rFonts w:ascii="Segoe UI" w:hAnsi="Segoe UI" w:cs="Segoe UI"/>
          <w:sz w:val="18"/>
          <w:szCs w:val="18"/>
        </w:rPr>
      </w:pPr>
    </w:p>
    <w:p w:rsidR="008A2A37" w:rsidRDefault="008A2A37" w:rsidP="008A2A37">
      <w:pPr>
        <w:jc w:val="both"/>
        <w:rPr>
          <w:rFonts w:ascii="Segoe UI" w:hAnsi="Segoe UI" w:cs="Segoe UI"/>
          <w:sz w:val="18"/>
          <w:szCs w:val="18"/>
        </w:rPr>
      </w:pPr>
    </w:p>
    <w:p w:rsidR="008A2A37" w:rsidRDefault="008A2A37" w:rsidP="008A2A37">
      <w:pPr>
        <w:jc w:val="both"/>
        <w:rPr>
          <w:rFonts w:ascii="Segoe UI" w:hAnsi="Segoe UI" w:cs="Segoe UI"/>
          <w:sz w:val="18"/>
          <w:szCs w:val="18"/>
        </w:rPr>
      </w:pPr>
    </w:p>
    <w:p w:rsidR="008A2A37" w:rsidRDefault="008A2A37" w:rsidP="008A2A37">
      <w:pPr>
        <w:jc w:val="both"/>
        <w:rPr>
          <w:rFonts w:ascii="Segoe UI" w:hAnsi="Segoe UI" w:cs="Segoe UI"/>
          <w:sz w:val="18"/>
          <w:szCs w:val="18"/>
        </w:rPr>
      </w:pPr>
      <w:r>
        <w:rPr>
          <w:rFonts w:ascii="Segoe UI" w:hAnsi="Segoe UI" w:cs="Segoe UI"/>
          <w:sz w:val="18"/>
          <w:szCs w:val="18"/>
        </w:rPr>
        <w:t>Opracował:</w:t>
      </w:r>
    </w:p>
    <w:p w:rsidR="008A2A37" w:rsidRDefault="008A2A37" w:rsidP="008A2A37">
      <w:pPr>
        <w:pStyle w:val="Tekstpodstawowy"/>
        <w:rPr>
          <w:rFonts w:ascii="Segoe UI" w:hAnsi="Segoe UI" w:cs="Segoe UI"/>
          <w:color w:val="000000"/>
          <w:sz w:val="18"/>
          <w:szCs w:val="18"/>
        </w:rPr>
      </w:pPr>
      <w:r>
        <w:rPr>
          <w:rFonts w:ascii="Segoe UI" w:hAnsi="Segoe UI" w:cs="Segoe UI"/>
          <w:color w:val="000000"/>
          <w:sz w:val="18"/>
          <w:szCs w:val="18"/>
        </w:rPr>
        <w:t>Robert Grabowski</w:t>
      </w:r>
    </w:p>
    <w:p w:rsidR="008A2A37" w:rsidRDefault="008A2A37" w:rsidP="008A2A37">
      <w:pPr>
        <w:pStyle w:val="Tekstpodstawowy"/>
        <w:rPr>
          <w:rFonts w:ascii="Segoe UI" w:hAnsi="Segoe UI" w:cs="Segoe UI"/>
          <w:color w:val="000000"/>
          <w:sz w:val="18"/>
          <w:szCs w:val="18"/>
        </w:rPr>
      </w:pPr>
      <w:r>
        <w:rPr>
          <w:rFonts w:ascii="Segoe UI" w:hAnsi="Segoe UI" w:cs="Segoe UI"/>
          <w:color w:val="000000"/>
          <w:sz w:val="18"/>
          <w:szCs w:val="18"/>
        </w:rPr>
        <w:t>Rzecznik Prasowy</w:t>
      </w:r>
    </w:p>
    <w:p w:rsidR="008A2A37" w:rsidRDefault="008A2A37" w:rsidP="008A2A37">
      <w:pPr>
        <w:pStyle w:val="Tekstpodstawowy"/>
        <w:rPr>
          <w:rFonts w:ascii="Segoe UI" w:hAnsi="Segoe UI" w:cs="Segoe UI"/>
          <w:color w:val="000000"/>
          <w:sz w:val="18"/>
          <w:szCs w:val="18"/>
        </w:rPr>
      </w:pPr>
      <w:r>
        <w:rPr>
          <w:rFonts w:ascii="Segoe UI" w:hAnsi="Segoe UI" w:cs="Segoe UI"/>
          <w:color w:val="000000"/>
          <w:sz w:val="18"/>
          <w:szCs w:val="18"/>
        </w:rPr>
        <w:t>4 września 2020 r.</w:t>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r>
      <w:r>
        <w:rPr>
          <w:rFonts w:ascii="Segoe UI" w:hAnsi="Segoe UI" w:cs="Segoe UI"/>
          <w:color w:val="000000"/>
          <w:sz w:val="18"/>
          <w:szCs w:val="18"/>
        </w:rPr>
        <w:tab/>
        <w:t xml:space="preserve">    </w:t>
      </w:r>
      <w:r>
        <w:rPr>
          <w:rFonts w:ascii="Calibri" w:hAnsi="Calibri"/>
          <w:color w:val="000000"/>
        </w:rPr>
        <w:t xml:space="preserve">     </w:t>
      </w:r>
      <w:r>
        <w:rPr>
          <w:rFonts w:ascii="Calibri" w:hAnsi="Calibri"/>
          <w:color w:val="000000"/>
        </w:rPr>
        <w:tab/>
        <w:t xml:space="preserve">               </w:t>
      </w:r>
      <w:r>
        <w:rPr>
          <w:rFonts w:ascii="Calibri" w:hAnsi="Calibri"/>
          <w:color w:val="000000"/>
        </w:rPr>
        <w:tab/>
      </w:r>
    </w:p>
    <w:p w:rsidR="008A2A37" w:rsidRDefault="008A2A37" w:rsidP="008A2A37">
      <w:pPr>
        <w:pStyle w:val="Tekstpodstawowy"/>
        <w:rPr>
          <w:rFonts w:ascii="Segoe UI" w:hAnsi="Segoe UI" w:cs="Segoe UI"/>
          <w:color w:val="000000"/>
          <w:sz w:val="20"/>
          <w:szCs w:val="20"/>
        </w:rPr>
      </w:pP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Segoe UI" w:hAnsi="Segoe UI" w:cs="Segoe UI"/>
          <w:color w:val="000000"/>
          <w:sz w:val="20"/>
          <w:szCs w:val="20"/>
        </w:rPr>
        <w:t xml:space="preserve">   </w:t>
      </w:r>
    </w:p>
    <w:p w:rsidR="008A2A37" w:rsidRDefault="008A2A37" w:rsidP="008A2A37">
      <w:pPr>
        <w:pStyle w:val="Tekstpodstawowy"/>
        <w:rPr>
          <w:rFonts w:ascii="Segoe UI" w:hAnsi="Segoe UI" w:cs="Segoe UI"/>
          <w:color w:val="000000"/>
          <w:sz w:val="20"/>
          <w:szCs w:val="20"/>
        </w:rPr>
      </w:pPr>
    </w:p>
    <w:p w:rsidR="008A2A37" w:rsidRDefault="008A2A37" w:rsidP="008A2A37">
      <w:pPr>
        <w:pStyle w:val="Tekstpodstawowy"/>
        <w:rPr>
          <w:rFonts w:ascii="Segoe UI" w:hAnsi="Segoe UI" w:cs="Segoe UI"/>
          <w:color w:val="000000"/>
          <w:sz w:val="20"/>
          <w:szCs w:val="20"/>
        </w:rPr>
      </w:pPr>
    </w:p>
    <w:p w:rsidR="008A2A37" w:rsidRDefault="008A2A37" w:rsidP="008A2A37">
      <w:pPr>
        <w:pStyle w:val="Tekstpodstawowy"/>
        <w:rPr>
          <w:rFonts w:ascii="Segoe UI" w:hAnsi="Segoe UI" w:cs="Segoe UI"/>
          <w:color w:val="000000"/>
          <w:sz w:val="20"/>
          <w:szCs w:val="20"/>
        </w:rPr>
      </w:pPr>
    </w:p>
    <w:p w:rsidR="008A2A37" w:rsidRDefault="008A2A37" w:rsidP="008A2A37">
      <w:pPr>
        <w:pStyle w:val="Tekstpodstawowy"/>
        <w:jc w:val="right"/>
        <w:rPr>
          <w:rFonts w:ascii="Segoe UI" w:hAnsi="Segoe UI" w:cs="Segoe UI"/>
          <w:b/>
          <w:sz w:val="20"/>
          <w:szCs w:val="20"/>
        </w:rPr>
      </w:pPr>
      <w:r>
        <w:rPr>
          <w:rFonts w:ascii="Segoe UI" w:hAnsi="Segoe UI" w:cs="Segoe UI"/>
          <w:b/>
          <w:color w:val="000000"/>
          <w:sz w:val="20"/>
          <w:szCs w:val="20"/>
        </w:rPr>
        <w:t xml:space="preserve">Piotr Jedliński </w:t>
      </w:r>
    </w:p>
    <w:p w:rsidR="008A2A37" w:rsidRDefault="008A2A37" w:rsidP="008A2A37"/>
    <w:p w:rsidR="009C081C" w:rsidRDefault="009C081C"/>
    <w:sectPr w:rsidR="009C08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4C92"/>
    <w:multiLevelType w:val="hybridMultilevel"/>
    <w:tmpl w:val="F740D7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8E85A55"/>
    <w:multiLevelType w:val="hybridMultilevel"/>
    <w:tmpl w:val="FFACF264"/>
    <w:lvl w:ilvl="0" w:tplc="4432928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B503105"/>
    <w:multiLevelType w:val="hybridMultilevel"/>
    <w:tmpl w:val="B0508182"/>
    <w:lvl w:ilvl="0" w:tplc="297607EC">
      <w:start w:val="1"/>
      <w:numFmt w:val="bullet"/>
      <w:lvlText w:val="-"/>
      <w:lvlJc w:val="left"/>
      <w:pPr>
        <w:tabs>
          <w:tab w:val="num" w:pos="357"/>
        </w:tabs>
        <w:ind w:left="357" w:hanging="357"/>
      </w:pPr>
      <w:rPr>
        <w:rFonts w:ascii="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D5507"/>
    <w:multiLevelType w:val="hybridMultilevel"/>
    <w:tmpl w:val="E2B6E268"/>
    <w:lvl w:ilvl="0" w:tplc="3A0099C4">
      <w:start w:val="1"/>
      <w:numFmt w:val="decimal"/>
      <w:lvlText w:val="%1."/>
      <w:lvlJc w:val="left"/>
      <w:pPr>
        <w:tabs>
          <w:tab w:val="num" w:pos="720"/>
        </w:tabs>
        <w:ind w:left="720" w:hanging="360"/>
      </w:pPr>
      <w:rPr>
        <w:b/>
        <w:i w:val="0"/>
        <w:strike w:val="0"/>
        <w:dstrike w:val="0"/>
        <w:color w:val="auto"/>
        <w:sz w:val="20"/>
        <w:szCs w:val="18"/>
        <w:u w:val="none"/>
        <w:effect w:val="none"/>
      </w:rPr>
    </w:lvl>
    <w:lvl w:ilvl="1" w:tplc="C88642DC">
      <w:start w:val="5"/>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2FFD341D"/>
    <w:multiLevelType w:val="hybridMultilevel"/>
    <w:tmpl w:val="B6D80494"/>
    <w:lvl w:ilvl="0" w:tplc="F7AC343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3D731819"/>
    <w:multiLevelType w:val="hybridMultilevel"/>
    <w:tmpl w:val="BFCC7BFE"/>
    <w:lvl w:ilvl="0" w:tplc="54FEF306">
      <w:start w:val="2"/>
      <w:numFmt w:val="upperRoman"/>
      <w:lvlText w:val="%1."/>
      <w:lvlJc w:val="left"/>
      <w:pPr>
        <w:ind w:left="1080" w:hanging="720"/>
      </w:pPr>
      <w:rPr>
        <w:rFonts w:ascii="Segoe UI" w:eastAsia="Times New Roman" w:hAnsi="Segoe UI" w:cs="Segoe UI"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2F504E1"/>
    <w:multiLevelType w:val="hybridMultilevel"/>
    <w:tmpl w:val="C1EC2DFE"/>
    <w:lvl w:ilvl="0" w:tplc="4432928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 w15:restartNumberingAfterBreak="0">
    <w:nsid w:val="4B234B60"/>
    <w:multiLevelType w:val="multilevel"/>
    <w:tmpl w:val="C300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F5303"/>
    <w:multiLevelType w:val="hybridMultilevel"/>
    <w:tmpl w:val="C8EC855C"/>
    <w:lvl w:ilvl="0" w:tplc="755492B4">
      <w:start w:val="1"/>
      <w:numFmt w:val="upperRoman"/>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20E2E71"/>
    <w:multiLevelType w:val="hybridMultilevel"/>
    <w:tmpl w:val="DBB40342"/>
    <w:lvl w:ilvl="0" w:tplc="991C4238">
      <w:start w:val="1"/>
      <w:numFmt w:val="bullet"/>
      <w:lvlText w:val="-"/>
      <w:lvlJc w:val="left"/>
      <w:pPr>
        <w:tabs>
          <w:tab w:val="num" w:pos="1004"/>
        </w:tabs>
        <w:ind w:left="1004" w:hanging="284"/>
      </w:pPr>
      <w:rPr>
        <w:rFonts w:ascii="Times New Roman" w:eastAsia="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9AB3FCD"/>
    <w:multiLevelType w:val="hybridMultilevel"/>
    <w:tmpl w:val="CE3683DE"/>
    <w:lvl w:ilvl="0" w:tplc="00000002">
      <w:start w:val="14"/>
      <w:numFmt w:val="bullet"/>
      <w:lvlText w:val="-"/>
      <w:lvlJc w:val="left"/>
      <w:pPr>
        <w:ind w:left="1440" w:hanging="360"/>
      </w:pPr>
      <w:rPr>
        <w:rFonts w:ascii="Times New Roman" w:hAnsi="Times New Roman" w:cs="Times New Roman" w:hint="default"/>
        <w:sz w:val="22"/>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1" w15:restartNumberingAfterBreak="0">
    <w:nsid w:val="60B262D6"/>
    <w:multiLevelType w:val="multilevel"/>
    <w:tmpl w:val="00DC7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C24A5B"/>
    <w:multiLevelType w:val="hybridMultilevel"/>
    <w:tmpl w:val="EAF091E6"/>
    <w:lvl w:ilvl="0" w:tplc="2BE2C0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1"/>
  </w:num>
  <w:num w:numId="9">
    <w:abstractNumId w:val="12"/>
  </w:num>
  <w:num w:numId="10">
    <w:abstractNumId w:val="6"/>
  </w:num>
  <w:num w:numId="1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37"/>
    <w:rsid w:val="003C568D"/>
    <w:rsid w:val="00630B3D"/>
    <w:rsid w:val="008A2A37"/>
    <w:rsid w:val="009C081C"/>
    <w:rsid w:val="00B81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2E5984-A3D7-4D1C-94C7-BEF6CA5AE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3"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2A37"/>
    <w:rPr>
      <w:sz w:val="24"/>
      <w:szCs w:val="24"/>
    </w:rPr>
  </w:style>
  <w:style w:type="paragraph" w:styleId="Nagwek1">
    <w:name w:val="heading 1"/>
    <w:basedOn w:val="Normalny"/>
    <w:next w:val="Normalny"/>
    <w:link w:val="Nagwek1Znak"/>
    <w:qFormat/>
    <w:rsid w:val="008A2A37"/>
    <w:pPr>
      <w:keepNext/>
      <w:jc w:val="center"/>
      <w:outlineLvl w:val="0"/>
    </w:pPr>
    <w:rPr>
      <w:rFonts w:eastAsia="Arial Unicode MS"/>
      <w:b/>
      <w:bCs/>
      <w:sz w:val="20"/>
      <w:szCs w:val="20"/>
    </w:rPr>
  </w:style>
  <w:style w:type="paragraph" w:styleId="Nagwek4">
    <w:name w:val="heading 4"/>
    <w:basedOn w:val="Normalny"/>
    <w:next w:val="Normalny"/>
    <w:link w:val="Nagwek4Znak"/>
    <w:semiHidden/>
    <w:unhideWhenUsed/>
    <w:qFormat/>
    <w:rsid w:val="008A2A37"/>
    <w:pPr>
      <w:keepNext/>
      <w:outlineLvl w:val="3"/>
    </w:pPr>
    <w:rPr>
      <w:rFonts w:eastAsia="Arial Unicode MS"/>
      <w:b/>
      <w:bCs/>
      <w:sz w:val="28"/>
      <w:szCs w:val="28"/>
      <w:u w:val="single"/>
    </w:rPr>
  </w:style>
  <w:style w:type="paragraph" w:styleId="Nagwek5">
    <w:name w:val="heading 5"/>
    <w:basedOn w:val="Normalny"/>
    <w:next w:val="Normalny"/>
    <w:link w:val="Nagwek5Znak"/>
    <w:semiHidden/>
    <w:unhideWhenUsed/>
    <w:qFormat/>
    <w:rsid w:val="008A2A37"/>
    <w:pPr>
      <w:keepNext/>
      <w:jc w:val="both"/>
      <w:outlineLvl w:val="4"/>
    </w:pPr>
    <w:rPr>
      <w:rFonts w:eastAsia="Arial Unicode MS"/>
      <w:b/>
      <w:bCs/>
      <w:sz w:val="28"/>
      <w:szCs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2A37"/>
    <w:rPr>
      <w:rFonts w:eastAsia="Arial Unicode MS"/>
      <w:b/>
      <w:bCs/>
    </w:rPr>
  </w:style>
  <w:style w:type="character" w:customStyle="1" w:styleId="Nagwek4Znak">
    <w:name w:val="Nagłówek 4 Znak"/>
    <w:basedOn w:val="Domylnaczcionkaakapitu"/>
    <w:link w:val="Nagwek4"/>
    <w:semiHidden/>
    <w:rsid w:val="008A2A37"/>
    <w:rPr>
      <w:rFonts w:eastAsia="Arial Unicode MS"/>
      <w:b/>
      <w:bCs/>
      <w:sz w:val="28"/>
      <w:szCs w:val="28"/>
      <w:u w:val="single"/>
    </w:rPr>
  </w:style>
  <w:style w:type="character" w:customStyle="1" w:styleId="Nagwek5Znak">
    <w:name w:val="Nagłówek 5 Znak"/>
    <w:basedOn w:val="Domylnaczcionkaakapitu"/>
    <w:link w:val="Nagwek5"/>
    <w:semiHidden/>
    <w:rsid w:val="008A2A37"/>
    <w:rPr>
      <w:rFonts w:eastAsia="Arial Unicode MS"/>
      <w:b/>
      <w:bCs/>
      <w:sz w:val="28"/>
      <w:szCs w:val="28"/>
      <w:u w:val="single"/>
    </w:rPr>
  </w:style>
  <w:style w:type="paragraph" w:styleId="NormalnyWeb">
    <w:name w:val="Normal (Web)"/>
    <w:basedOn w:val="Normalny"/>
    <w:uiPriority w:val="99"/>
    <w:unhideWhenUsed/>
    <w:rsid w:val="008A2A37"/>
    <w:pPr>
      <w:spacing w:before="100" w:beforeAutospacing="1" w:after="100" w:afterAutospacing="1"/>
    </w:pPr>
  </w:style>
  <w:style w:type="paragraph" w:styleId="Tekstpodstawowy">
    <w:name w:val="Body Text"/>
    <w:basedOn w:val="Normalny"/>
    <w:link w:val="TekstpodstawowyZnak"/>
    <w:uiPriority w:val="99"/>
    <w:unhideWhenUsed/>
    <w:rsid w:val="008A2A37"/>
    <w:pPr>
      <w:jc w:val="both"/>
    </w:pPr>
  </w:style>
  <w:style w:type="character" w:customStyle="1" w:styleId="TekstpodstawowyZnak">
    <w:name w:val="Tekst podstawowy Znak"/>
    <w:basedOn w:val="Domylnaczcionkaakapitu"/>
    <w:link w:val="Tekstpodstawowy"/>
    <w:uiPriority w:val="99"/>
    <w:rsid w:val="008A2A37"/>
    <w:rPr>
      <w:sz w:val="24"/>
      <w:szCs w:val="24"/>
    </w:rPr>
  </w:style>
  <w:style w:type="paragraph" w:styleId="Tekstpodstawowy3">
    <w:name w:val="Body Text 3"/>
    <w:basedOn w:val="Normalny"/>
    <w:link w:val="Tekstpodstawowy3Znak"/>
    <w:uiPriority w:val="99"/>
    <w:unhideWhenUsed/>
    <w:rsid w:val="008A2A37"/>
    <w:pPr>
      <w:spacing w:after="120"/>
    </w:pPr>
    <w:rPr>
      <w:sz w:val="16"/>
      <w:szCs w:val="16"/>
    </w:rPr>
  </w:style>
  <w:style w:type="character" w:customStyle="1" w:styleId="Tekstpodstawowy3Znak">
    <w:name w:val="Tekst podstawowy 3 Znak"/>
    <w:basedOn w:val="Domylnaczcionkaakapitu"/>
    <w:link w:val="Tekstpodstawowy3"/>
    <w:uiPriority w:val="99"/>
    <w:rsid w:val="008A2A37"/>
    <w:rPr>
      <w:sz w:val="16"/>
      <w:szCs w:val="16"/>
    </w:rPr>
  </w:style>
  <w:style w:type="paragraph" w:styleId="Akapitzlist">
    <w:name w:val="List Paragraph"/>
    <w:basedOn w:val="Normalny"/>
    <w:uiPriority w:val="34"/>
    <w:qFormat/>
    <w:rsid w:val="008A2A37"/>
    <w:pPr>
      <w:overflowPunct w:val="0"/>
      <w:autoSpaceDE w:val="0"/>
      <w:autoSpaceDN w:val="0"/>
      <w:adjustRightInd w:val="0"/>
      <w:ind w:left="708"/>
    </w:pPr>
    <w:rPr>
      <w:rFonts w:ascii="Arial" w:hAnsi="Arial"/>
      <w:szCs w:val="20"/>
    </w:rPr>
  </w:style>
  <w:style w:type="character" w:customStyle="1" w:styleId="object">
    <w:name w:val="object"/>
    <w:basedOn w:val="Domylnaczcionkaakapitu"/>
    <w:rsid w:val="008A2A37"/>
  </w:style>
  <w:style w:type="character" w:customStyle="1" w:styleId="element-invisible">
    <w:name w:val="element-invisible"/>
    <w:basedOn w:val="Domylnaczcionkaakapitu"/>
    <w:rsid w:val="008A2A37"/>
  </w:style>
  <w:style w:type="character" w:customStyle="1" w:styleId="StrongEmphasis">
    <w:name w:val="Strong Emphasis"/>
    <w:rsid w:val="008A2A37"/>
    <w:rPr>
      <w:b/>
      <w:bCs/>
    </w:rPr>
  </w:style>
  <w:style w:type="character" w:styleId="Pogrubienie">
    <w:name w:val="Strong"/>
    <w:basedOn w:val="Domylnaczcionkaakapitu"/>
    <w:uiPriority w:val="22"/>
    <w:qFormat/>
    <w:rsid w:val="008A2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21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4416</Words>
  <Characters>26500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Grabowski</dc:creator>
  <cp:keywords/>
  <dc:description/>
  <cp:lastModifiedBy>Grzegorz Śliżewski</cp:lastModifiedBy>
  <cp:revision>2</cp:revision>
  <dcterms:created xsi:type="dcterms:W3CDTF">2020-09-08T06:12:00Z</dcterms:created>
  <dcterms:modified xsi:type="dcterms:W3CDTF">2020-09-08T06:12:00Z</dcterms:modified>
</cp:coreProperties>
</file>