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08B" w:rsidRDefault="00A3008B" w:rsidP="00A3008B">
      <w:pPr>
        <w:pStyle w:val="Nagwek1"/>
        <w:spacing w:line="480" w:lineRule="auto"/>
        <w:jc w:val="left"/>
        <w:rPr>
          <w:rFonts w:ascii="Segoe UI" w:hAnsi="Segoe UI" w:cs="Segoe UI"/>
          <w:b w:val="0"/>
          <w:bCs w:val="0"/>
        </w:rPr>
      </w:pPr>
      <w:bookmarkStart w:id="0" w:name="_GoBack"/>
      <w:bookmarkEnd w:id="0"/>
      <w:r>
        <w:rPr>
          <w:rFonts w:ascii="Segoe UI" w:hAnsi="Segoe UI" w:cs="Segoe UI"/>
          <w:b w:val="0"/>
          <w:bCs w:val="0"/>
        </w:rPr>
        <w:t>KSiP-V.1.0057.</w:t>
      </w:r>
      <w:r w:rsidR="00813B8E">
        <w:rPr>
          <w:rFonts w:ascii="Segoe UI" w:hAnsi="Segoe UI" w:cs="Segoe UI"/>
          <w:b w:val="0"/>
          <w:bCs w:val="0"/>
        </w:rPr>
        <w:t>7</w:t>
      </w:r>
      <w:r>
        <w:rPr>
          <w:rFonts w:ascii="Segoe UI" w:hAnsi="Segoe UI" w:cs="Segoe UI"/>
          <w:b w:val="0"/>
          <w:bCs w:val="0"/>
        </w:rPr>
        <w:t>.2019.GŚ</w:t>
      </w:r>
    </w:p>
    <w:p w:rsidR="00A3008B" w:rsidRDefault="00A3008B" w:rsidP="00A3008B">
      <w:pPr>
        <w:pStyle w:val="Nagwek1"/>
        <w:jc w:val="left"/>
        <w:rPr>
          <w:rFonts w:ascii="Calibri" w:hAnsi="Calibri"/>
          <w:sz w:val="24"/>
          <w:szCs w:val="24"/>
        </w:rPr>
      </w:pPr>
    </w:p>
    <w:p w:rsidR="00A3008B" w:rsidRDefault="00A3008B" w:rsidP="00A3008B">
      <w:pPr>
        <w:pStyle w:val="Nagwek1"/>
        <w:rPr>
          <w:rFonts w:ascii="Segoe UI" w:hAnsi="Segoe UI" w:cs="Segoe UI"/>
          <w:sz w:val="24"/>
          <w:szCs w:val="24"/>
        </w:rPr>
      </w:pPr>
      <w:r>
        <w:rPr>
          <w:rFonts w:ascii="Segoe UI" w:hAnsi="Segoe UI" w:cs="Segoe UI"/>
          <w:sz w:val="24"/>
          <w:szCs w:val="24"/>
        </w:rPr>
        <w:t xml:space="preserve">Informacja Prezydenta Koszalina </w:t>
      </w:r>
    </w:p>
    <w:p w:rsidR="00A3008B" w:rsidRDefault="00A3008B" w:rsidP="00A3008B">
      <w:pPr>
        <w:pStyle w:val="Nagwek1"/>
        <w:rPr>
          <w:rFonts w:ascii="Segoe UI" w:hAnsi="Segoe UI" w:cs="Segoe UI"/>
          <w:sz w:val="24"/>
          <w:szCs w:val="24"/>
        </w:rPr>
      </w:pPr>
      <w:r>
        <w:rPr>
          <w:rFonts w:ascii="Segoe UI" w:hAnsi="Segoe UI" w:cs="Segoe UI"/>
          <w:sz w:val="24"/>
          <w:szCs w:val="24"/>
        </w:rPr>
        <w:t>z działań podjętych między sesjami Rady Miejskiej</w:t>
      </w:r>
    </w:p>
    <w:p w:rsidR="00A3008B" w:rsidRDefault="00A3008B" w:rsidP="00A3008B">
      <w:pPr>
        <w:pStyle w:val="Nagwek1"/>
        <w:rPr>
          <w:rFonts w:ascii="Segoe UI" w:hAnsi="Segoe UI" w:cs="Segoe UI"/>
          <w:sz w:val="24"/>
          <w:szCs w:val="24"/>
        </w:rPr>
      </w:pPr>
      <w:r>
        <w:rPr>
          <w:rFonts w:ascii="Segoe UI" w:hAnsi="Segoe UI" w:cs="Segoe UI"/>
          <w:sz w:val="24"/>
          <w:szCs w:val="24"/>
        </w:rPr>
        <w:t>(</w:t>
      </w:r>
      <w:r w:rsidR="00813B8E">
        <w:rPr>
          <w:rFonts w:ascii="Segoe UI" w:hAnsi="Segoe UI" w:cs="Segoe UI"/>
          <w:sz w:val="24"/>
          <w:szCs w:val="24"/>
        </w:rPr>
        <w:t>7</w:t>
      </w:r>
      <w:r>
        <w:rPr>
          <w:rFonts w:ascii="Segoe UI" w:hAnsi="Segoe UI" w:cs="Segoe UI"/>
          <w:sz w:val="24"/>
          <w:szCs w:val="24"/>
        </w:rPr>
        <w:t xml:space="preserve"> września </w:t>
      </w:r>
      <w:r w:rsidR="00813B8E">
        <w:rPr>
          <w:rFonts w:ascii="Segoe UI" w:hAnsi="Segoe UI" w:cs="Segoe UI"/>
          <w:sz w:val="24"/>
          <w:szCs w:val="24"/>
        </w:rPr>
        <w:t xml:space="preserve">– 14 października </w:t>
      </w:r>
      <w:r>
        <w:rPr>
          <w:rFonts w:ascii="Segoe UI" w:hAnsi="Segoe UI" w:cs="Segoe UI"/>
          <w:sz w:val="24"/>
          <w:szCs w:val="24"/>
        </w:rPr>
        <w:t>2019 roku)</w:t>
      </w:r>
    </w:p>
    <w:p w:rsidR="00A3008B" w:rsidRDefault="00A3008B" w:rsidP="00A3008B">
      <w:pPr>
        <w:rPr>
          <w:rFonts w:ascii="Segoe UI" w:hAnsi="Segoe UI" w:cs="Segoe UI"/>
        </w:rPr>
      </w:pPr>
    </w:p>
    <w:p w:rsidR="00A3008B" w:rsidRDefault="00A3008B" w:rsidP="00A3008B">
      <w:pPr>
        <w:pStyle w:val="Nagwek5"/>
        <w:jc w:val="center"/>
        <w:rPr>
          <w:rFonts w:ascii="Segoe UI" w:hAnsi="Segoe UI" w:cs="Segoe UI"/>
          <w:sz w:val="24"/>
          <w:szCs w:val="24"/>
          <w:u w:val="none"/>
        </w:rPr>
      </w:pPr>
      <w:r>
        <w:rPr>
          <w:rFonts w:ascii="Segoe UI" w:hAnsi="Segoe UI" w:cs="Segoe UI"/>
          <w:sz w:val="24"/>
          <w:szCs w:val="24"/>
          <w:u w:val="none"/>
        </w:rPr>
        <w:t>Finanse</w:t>
      </w:r>
    </w:p>
    <w:p w:rsidR="00A3008B" w:rsidRDefault="00A3008B" w:rsidP="00A3008B"/>
    <w:p w:rsidR="00B60CB5" w:rsidRPr="00B60CB5" w:rsidRDefault="00A3008B" w:rsidP="00B60CB5">
      <w:pPr>
        <w:jc w:val="both"/>
        <w:rPr>
          <w:rFonts w:ascii="Segoe UI" w:hAnsi="Segoe UI" w:cs="Segoe UI"/>
          <w:bCs/>
          <w:sz w:val="20"/>
          <w:szCs w:val="20"/>
        </w:rPr>
      </w:pPr>
      <w:r w:rsidRPr="00B60CB5">
        <w:rPr>
          <w:rFonts w:ascii="Segoe UI" w:hAnsi="Segoe UI" w:cs="Segoe UI"/>
          <w:bCs/>
          <w:sz w:val="20"/>
          <w:szCs w:val="20"/>
        </w:rPr>
        <w:t xml:space="preserve">Prezydent Koszalina </w:t>
      </w:r>
      <w:r w:rsidR="00B60CB5" w:rsidRPr="00B60CB5">
        <w:rPr>
          <w:rFonts w:ascii="Segoe UI" w:hAnsi="Segoe UI" w:cs="Segoe UI"/>
          <w:bCs/>
          <w:sz w:val="20"/>
          <w:szCs w:val="20"/>
        </w:rPr>
        <w:t>dokonał zmian w budżecie Miasta Koszalina  trzema Zarządzeniami, zawierającymi zwiększenie planu dochodów i wydatków o 16.910.103,69 zł.</w:t>
      </w:r>
    </w:p>
    <w:p w:rsidR="00B60CB5" w:rsidRPr="00B60CB5" w:rsidRDefault="00B60CB5" w:rsidP="00B60CB5">
      <w:pPr>
        <w:jc w:val="both"/>
        <w:rPr>
          <w:rFonts w:ascii="Segoe UI" w:hAnsi="Segoe UI" w:cs="Segoe UI"/>
          <w:b/>
          <w:bCs/>
          <w:sz w:val="20"/>
          <w:szCs w:val="20"/>
        </w:rPr>
      </w:pPr>
    </w:p>
    <w:p w:rsidR="00B60CB5" w:rsidRPr="00B60CB5" w:rsidRDefault="00B60CB5" w:rsidP="00B60CB5">
      <w:pPr>
        <w:jc w:val="both"/>
        <w:rPr>
          <w:rFonts w:ascii="Segoe UI" w:hAnsi="Segoe UI" w:cs="Segoe UI"/>
          <w:sz w:val="20"/>
          <w:szCs w:val="20"/>
        </w:rPr>
      </w:pPr>
      <w:r w:rsidRPr="00B60CB5">
        <w:rPr>
          <w:rFonts w:ascii="Segoe UI" w:hAnsi="Segoe UI" w:cs="Segoe UI"/>
          <w:sz w:val="20"/>
          <w:szCs w:val="20"/>
        </w:rPr>
        <w:t>Zmiany te wynikają z dotacji celowych  na 2019 rok, przekazanych przez Wojewodę Zachodniopomorskiego i dotyczą realizacji zadań z zakresu pomocy społecznej, pomocy rodzinie (500 +),  realizacji zadań zleconych z zakresu bezpieczeństwa publicznego i ochrony przeciwpożarowej,  funkcjonowania Zespołu ds. Orzekania o Niepełnosprawności.</w:t>
      </w:r>
    </w:p>
    <w:p w:rsidR="00B60CB5" w:rsidRPr="00B60CB5" w:rsidRDefault="00B60CB5" w:rsidP="00B60CB5">
      <w:pPr>
        <w:jc w:val="both"/>
        <w:rPr>
          <w:rFonts w:ascii="Segoe UI" w:hAnsi="Segoe UI" w:cs="Segoe UI"/>
          <w:sz w:val="20"/>
          <w:szCs w:val="20"/>
        </w:rPr>
      </w:pPr>
      <w:r w:rsidRPr="00B60CB5">
        <w:rPr>
          <w:rFonts w:ascii="Segoe UI" w:hAnsi="Segoe UI" w:cs="Segoe UI"/>
          <w:sz w:val="20"/>
          <w:szCs w:val="20"/>
        </w:rPr>
        <w:t>Ponadto otrzymano środki z Krajowego Biura Wyborczego na przeprowadzenie wyborów do Sejmu i Senatu.</w:t>
      </w:r>
    </w:p>
    <w:p w:rsidR="00B60CB5" w:rsidRPr="00B60CB5" w:rsidRDefault="00B60CB5" w:rsidP="00B60CB5">
      <w:pPr>
        <w:ind w:firstLine="708"/>
        <w:jc w:val="both"/>
        <w:rPr>
          <w:rFonts w:ascii="Segoe UI" w:hAnsi="Segoe UI" w:cs="Segoe UI"/>
          <w:b/>
          <w:sz w:val="20"/>
          <w:szCs w:val="20"/>
        </w:rPr>
      </w:pPr>
    </w:p>
    <w:p w:rsidR="00A3008B" w:rsidRPr="00B60CB5" w:rsidRDefault="00B60CB5" w:rsidP="00B60CB5">
      <w:pPr>
        <w:jc w:val="both"/>
        <w:rPr>
          <w:rFonts w:ascii="Segoe UI" w:hAnsi="Segoe UI" w:cs="Segoe UI"/>
          <w:b/>
          <w:sz w:val="20"/>
          <w:szCs w:val="20"/>
        </w:rPr>
      </w:pPr>
      <w:r w:rsidRPr="00B60CB5">
        <w:rPr>
          <w:rFonts w:ascii="Segoe UI" w:hAnsi="Segoe UI" w:cs="Segoe UI"/>
          <w:b/>
          <w:sz w:val="20"/>
          <w:szCs w:val="20"/>
        </w:rPr>
        <w:t>W wyniku dokonanych zmian budżet Koszalina na 2019 rok wynosił będzie: plan dochodów 660.657.163,37 zł, plan wydatków 697.457.163,37 zł, deficyt budżetowy nie ulegnie zmianie i wyniesie 36.800.000 zł.</w:t>
      </w:r>
      <w:r w:rsidR="00A3008B" w:rsidRPr="00B60CB5">
        <w:rPr>
          <w:rFonts w:ascii="Segoe UI" w:hAnsi="Segoe UI" w:cs="Segoe UI"/>
          <w:sz w:val="20"/>
          <w:szCs w:val="20"/>
        </w:rPr>
        <w:t xml:space="preserve"> </w:t>
      </w:r>
      <w:r w:rsidR="00A3008B" w:rsidRPr="00B60CB5">
        <w:rPr>
          <w:rFonts w:ascii="Segoe UI" w:hAnsi="Segoe UI" w:cs="Segoe UI"/>
          <w:b/>
          <w:sz w:val="20"/>
          <w:szCs w:val="20"/>
        </w:rPr>
        <w:t xml:space="preserve"> </w:t>
      </w:r>
    </w:p>
    <w:p w:rsidR="00A3008B" w:rsidRDefault="00A3008B" w:rsidP="00A3008B">
      <w:pPr>
        <w:jc w:val="both"/>
        <w:rPr>
          <w:rFonts w:ascii="Segoe UI" w:hAnsi="Segoe UI" w:cs="Segoe UI"/>
          <w:b/>
          <w:sz w:val="18"/>
          <w:szCs w:val="20"/>
        </w:rPr>
      </w:pPr>
    </w:p>
    <w:p w:rsidR="00A3008B" w:rsidRDefault="00A3008B" w:rsidP="00A3008B">
      <w:pPr>
        <w:pStyle w:val="Nagwek5"/>
        <w:jc w:val="center"/>
        <w:rPr>
          <w:rFonts w:ascii="Segoe UI" w:hAnsi="Segoe UI" w:cs="Segoe UI"/>
          <w:sz w:val="24"/>
          <w:szCs w:val="24"/>
          <w:u w:val="none"/>
        </w:rPr>
      </w:pPr>
      <w:r>
        <w:rPr>
          <w:rFonts w:ascii="Segoe UI" w:hAnsi="Segoe UI" w:cs="Segoe UI"/>
          <w:sz w:val="24"/>
          <w:szCs w:val="24"/>
          <w:u w:val="none"/>
        </w:rPr>
        <w:t>Inwestycje</w:t>
      </w:r>
    </w:p>
    <w:p w:rsidR="00A3008B" w:rsidRDefault="00A3008B" w:rsidP="00A3008B">
      <w:pPr>
        <w:widowControl w:val="0"/>
        <w:jc w:val="both"/>
        <w:rPr>
          <w:rFonts w:ascii="Segoe UI" w:hAnsi="Segoe UI" w:cs="Segoe UI"/>
          <w:bCs/>
          <w:sz w:val="20"/>
          <w:szCs w:val="20"/>
        </w:rPr>
      </w:pPr>
    </w:p>
    <w:p w:rsidR="003D3313" w:rsidRPr="0033553D" w:rsidRDefault="003D3313" w:rsidP="003D3313">
      <w:pPr>
        <w:jc w:val="both"/>
        <w:rPr>
          <w:rFonts w:ascii="Segoe UI" w:hAnsi="Segoe UI" w:cs="Segoe UI"/>
          <w:sz w:val="20"/>
        </w:rPr>
      </w:pPr>
      <w:r w:rsidRPr="0033553D">
        <w:rPr>
          <w:rFonts w:ascii="Segoe UI" w:hAnsi="Segoe UI" w:cs="Segoe UI"/>
          <w:sz w:val="20"/>
        </w:rPr>
        <w:t xml:space="preserve">30 września Miasto podpisało </w:t>
      </w:r>
      <w:r>
        <w:rPr>
          <w:rFonts w:ascii="Segoe UI" w:hAnsi="Segoe UI" w:cs="Segoe UI"/>
          <w:sz w:val="20"/>
        </w:rPr>
        <w:t>a</w:t>
      </w:r>
      <w:r w:rsidRPr="0033553D">
        <w:rPr>
          <w:rFonts w:ascii="Segoe UI" w:hAnsi="Segoe UI" w:cs="Segoe UI"/>
          <w:sz w:val="20"/>
        </w:rPr>
        <w:t>neks do Umowy o dofinansowanie projektu pn.</w:t>
      </w:r>
      <w:r>
        <w:rPr>
          <w:rFonts w:ascii="Segoe UI" w:hAnsi="Segoe UI" w:cs="Segoe UI"/>
          <w:sz w:val="20"/>
        </w:rPr>
        <w:t xml:space="preserve"> </w:t>
      </w:r>
      <w:r w:rsidRPr="0033553D">
        <w:rPr>
          <w:rFonts w:ascii="Segoe UI" w:hAnsi="Segoe UI" w:cs="Segoe UI"/>
          <w:sz w:val="20"/>
        </w:rPr>
        <w:t xml:space="preserve">„Rozbudowa </w:t>
      </w:r>
      <w:r>
        <w:rPr>
          <w:rFonts w:ascii="Segoe UI" w:hAnsi="Segoe UI" w:cs="Segoe UI"/>
          <w:sz w:val="20"/>
        </w:rPr>
        <w:br/>
      </w:r>
      <w:r w:rsidRPr="0033553D">
        <w:rPr>
          <w:rFonts w:ascii="Segoe UI" w:hAnsi="Segoe UI" w:cs="Segoe UI"/>
          <w:sz w:val="20"/>
        </w:rPr>
        <w:t>i przebudowa DW nr 167 – ul. Władysława IV w Koszalinie na odcinku od ronda gen. St. Maczka do węzła drogi ekspresowej S-6”</w:t>
      </w:r>
      <w:r>
        <w:rPr>
          <w:rFonts w:ascii="Segoe UI" w:hAnsi="Segoe UI" w:cs="Segoe UI"/>
          <w:sz w:val="20"/>
        </w:rPr>
        <w:t xml:space="preserve"> </w:t>
      </w:r>
      <w:r w:rsidRPr="0033553D">
        <w:rPr>
          <w:rFonts w:ascii="Segoe UI" w:hAnsi="Segoe UI" w:cs="Segoe UI"/>
          <w:sz w:val="20"/>
        </w:rPr>
        <w:t>w ramach Działania 5.1 Budowa i przebudowa dróg regionalnych (wojewódzkich), na mocy którego wzrasta dotychczasowa kwota dofinansowania dla inwestycji.</w:t>
      </w:r>
    </w:p>
    <w:p w:rsidR="003D3313" w:rsidRPr="0033553D" w:rsidRDefault="003D3313" w:rsidP="003D3313">
      <w:pPr>
        <w:jc w:val="both"/>
        <w:rPr>
          <w:rFonts w:ascii="Segoe UI" w:hAnsi="Segoe UI" w:cs="Segoe UI"/>
          <w:b/>
          <w:sz w:val="20"/>
        </w:rPr>
      </w:pPr>
      <w:r w:rsidRPr="0033553D">
        <w:rPr>
          <w:rFonts w:ascii="Segoe UI" w:hAnsi="Segoe UI" w:cs="Segoe UI"/>
          <w:sz w:val="20"/>
        </w:rPr>
        <w:t xml:space="preserve">Okres realizacji projektu:  </w:t>
      </w:r>
      <w:r w:rsidRPr="0033553D">
        <w:rPr>
          <w:rFonts w:ascii="Segoe UI" w:hAnsi="Segoe UI" w:cs="Segoe UI"/>
          <w:b/>
          <w:sz w:val="20"/>
        </w:rPr>
        <w:t>01.05.2019</w:t>
      </w:r>
      <w:r>
        <w:rPr>
          <w:rFonts w:ascii="Segoe UI" w:hAnsi="Segoe UI" w:cs="Segoe UI"/>
          <w:b/>
          <w:sz w:val="20"/>
        </w:rPr>
        <w:t xml:space="preserve"> </w:t>
      </w:r>
      <w:r w:rsidRPr="0033553D">
        <w:rPr>
          <w:rFonts w:ascii="Segoe UI" w:hAnsi="Segoe UI" w:cs="Segoe UI"/>
          <w:b/>
          <w:sz w:val="20"/>
        </w:rPr>
        <w:t>r. - 30.06.2020</w:t>
      </w:r>
      <w:r>
        <w:rPr>
          <w:rFonts w:ascii="Segoe UI" w:hAnsi="Segoe UI" w:cs="Segoe UI"/>
          <w:b/>
          <w:sz w:val="20"/>
        </w:rPr>
        <w:t xml:space="preserve"> </w:t>
      </w:r>
      <w:r w:rsidRPr="0033553D">
        <w:rPr>
          <w:rFonts w:ascii="Segoe UI" w:hAnsi="Segoe UI" w:cs="Segoe UI"/>
          <w:b/>
          <w:sz w:val="20"/>
        </w:rPr>
        <w:t>r.</w:t>
      </w:r>
    </w:p>
    <w:p w:rsidR="003D3313" w:rsidRPr="0033553D" w:rsidRDefault="003D3313" w:rsidP="003D3313">
      <w:pPr>
        <w:jc w:val="both"/>
        <w:rPr>
          <w:rFonts w:ascii="Segoe UI" w:hAnsi="Segoe UI" w:cs="Segoe UI"/>
          <w:sz w:val="20"/>
        </w:rPr>
      </w:pPr>
      <w:r w:rsidRPr="0033553D">
        <w:rPr>
          <w:rFonts w:ascii="Segoe UI" w:hAnsi="Segoe UI" w:cs="Segoe UI"/>
          <w:sz w:val="20"/>
        </w:rPr>
        <w:t xml:space="preserve">Całkowita wartość projektu brutto:  </w:t>
      </w:r>
      <w:r w:rsidRPr="0033553D">
        <w:rPr>
          <w:rFonts w:ascii="Segoe UI" w:hAnsi="Segoe UI" w:cs="Segoe UI"/>
          <w:b/>
          <w:sz w:val="20"/>
        </w:rPr>
        <w:t>3 000 000,00 zł</w:t>
      </w:r>
    </w:p>
    <w:p w:rsidR="003D3313" w:rsidRPr="0033553D" w:rsidRDefault="003D3313" w:rsidP="003D3313">
      <w:pPr>
        <w:jc w:val="both"/>
        <w:rPr>
          <w:rFonts w:ascii="Segoe UI" w:hAnsi="Segoe UI" w:cs="Segoe UI"/>
          <w:sz w:val="20"/>
        </w:rPr>
      </w:pPr>
      <w:r w:rsidRPr="0033553D">
        <w:rPr>
          <w:rFonts w:ascii="Segoe UI" w:hAnsi="Segoe UI" w:cs="Segoe UI"/>
          <w:sz w:val="20"/>
        </w:rPr>
        <w:t xml:space="preserve">Wydatki kwalifikowane: </w:t>
      </w:r>
      <w:r w:rsidRPr="0033553D">
        <w:rPr>
          <w:rFonts w:ascii="Segoe UI" w:hAnsi="Segoe UI" w:cs="Segoe UI"/>
          <w:b/>
          <w:sz w:val="20"/>
        </w:rPr>
        <w:t>3 000 000,00 zł</w:t>
      </w:r>
    </w:p>
    <w:p w:rsidR="003D3313" w:rsidRPr="0033553D" w:rsidRDefault="003D3313" w:rsidP="003D3313">
      <w:pPr>
        <w:jc w:val="both"/>
        <w:rPr>
          <w:rFonts w:ascii="Segoe UI" w:hAnsi="Segoe UI" w:cs="Segoe UI"/>
          <w:b/>
          <w:sz w:val="20"/>
        </w:rPr>
      </w:pPr>
      <w:r w:rsidRPr="0033553D">
        <w:rPr>
          <w:rFonts w:ascii="Segoe UI" w:hAnsi="Segoe UI" w:cs="Segoe UI"/>
          <w:sz w:val="20"/>
        </w:rPr>
        <w:t xml:space="preserve">Wartość dofinansowania: </w:t>
      </w:r>
      <w:r w:rsidRPr="0033553D">
        <w:rPr>
          <w:rFonts w:ascii="Segoe UI" w:hAnsi="Segoe UI" w:cs="Segoe UI"/>
          <w:b/>
          <w:sz w:val="20"/>
        </w:rPr>
        <w:t xml:space="preserve">2 142 352,58 zł </w:t>
      </w:r>
      <w:r>
        <w:rPr>
          <w:rFonts w:ascii="Segoe UI" w:hAnsi="Segoe UI" w:cs="Segoe UI"/>
          <w:b/>
          <w:sz w:val="20"/>
        </w:rPr>
        <w:t>(przed aneksem: 1 000 000,00 zł</w:t>
      </w:r>
      <w:r w:rsidRPr="0033553D">
        <w:rPr>
          <w:rFonts w:ascii="Segoe UI" w:hAnsi="Segoe UI" w:cs="Segoe UI"/>
          <w:b/>
          <w:sz w:val="20"/>
        </w:rPr>
        <w:t>)</w:t>
      </w:r>
    </w:p>
    <w:p w:rsidR="003D3313" w:rsidRPr="0033553D" w:rsidRDefault="003D3313" w:rsidP="003D3313">
      <w:pPr>
        <w:pStyle w:val="BODY"/>
        <w:jc w:val="both"/>
        <w:rPr>
          <w:rFonts w:ascii="Segoe UI" w:eastAsia="Calibri" w:hAnsi="Segoe UI" w:cs="Segoe UI"/>
          <w:sz w:val="20"/>
          <w:lang w:val="pl-PL"/>
        </w:rPr>
      </w:pPr>
      <w:r w:rsidRPr="0033553D">
        <w:rPr>
          <w:rFonts w:ascii="Segoe UI" w:hAnsi="Segoe UI" w:cs="Segoe UI"/>
          <w:sz w:val="20"/>
          <w:lang w:val="pl-PL"/>
        </w:rPr>
        <w:t xml:space="preserve">% dofinansowania w projekcie: </w:t>
      </w:r>
      <w:r>
        <w:rPr>
          <w:rFonts w:ascii="Segoe UI" w:hAnsi="Segoe UI" w:cs="Segoe UI"/>
          <w:b/>
          <w:sz w:val="20"/>
          <w:lang w:val="pl-PL"/>
        </w:rPr>
        <w:t>71,4117526667 %</w:t>
      </w:r>
    </w:p>
    <w:p w:rsidR="003D3313" w:rsidRDefault="003D3313" w:rsidP="003D3313">
      <w:pPr>
        <w:jc w:val="both"/>
        <w:rPr>
          <w:rFonts w:ascii="Segoe UI" w:hAnsi="Segoe UI" w:cs="Segoe UI"/>
          <w:sz w:val="20"/>
        </w:rPr>
      </w:pPr>
      <w:r w:rsidRPr="0033553D">
        <w:rPr>
          <w:rFonts w:ascii="Segoe UI" w:hAnsi="Segoe UI" w:cs="Segoe UI"/>
          <w:sz w:val="20"/>
        </w:rPr>
        <w:t xml:space="preserve">Maksymalny % dofinansowania w naborze: </w:t>
      </w:r>
      <w:r w:rsidRPr="0033553D">
        <w:rPr>
          <w:rFonts w:ascii="Segoe UI" w:hAnsi="Segoe UI" w:cs="Segoe UI"/>
          <w:b/>
          <w:sz w:val="20"/>
        </w:rPr>
        <w:t>100 %</w:t>
      </w:r>
    </w:p>
    <w:p w:rsidR="003D3313" w:rsidRPr="0033553D" w:rsidRDefault="003D3313" w:rsidP="003D3313">
      <w:pPr>
        <w:jc w:val="both"/>
        <w:rPr>
          <w:rFonts w:ascii="Segoe UI" w:hAnsi="Segoe UI" w:cs="Segoe UI"/>
          <w:sz w:val="20"/>
        </w:rPr>
      </w:pPr>
      <w:r w:rsidRPr="0033553D">
        <w:rPr>
          <w:rFonts w:ascii="Segoe UI" w:hAnsi="Segoe UI" w:cs="Segoe UI"/>
          <w:sz w:val="20"/>
        </w:rPr>
        <w:t xml:space="preserve">Celem projektu jest zwiększenie dostępności drogowej do istniejących terenów inwestycyjnych </w:t>
      </w:r>
      <w:r>
        <w:rPr>
          <w:rFonts w:ascii="Segoe UI" w:hAnsi="Segoe UI" w:cs="Segoe UI"/>
          <w:sz w:val="20"/>
        </w:rPr>
        <w:br/>
      </w:r>
      <w:r w:rsidRPr="0033553D">
        <w:rPr>
          <w:rFonts w:ascii="Segoe UI" w:hAnsi="Segoe UI" w:cs="Segoe UI"/>
          <w:sz w:val="20"/>
        </w:rPr>
        <w:t>w Koszalinie poprzez rozbudowę i budowę/przebudowę ul. Władysława IV w Koszalinie na odcinku A, przebiegającym od ul. Władysława IV (główna) w stronę ul. Batalionów Chłopskich. W ramach projektu zakłada się wybudować 0,33 km drogi gminnej.</w:t>
      </w:r>
    </w:p>
    <w:p w:rsidR="003D3313" w:rsidRPr="0033553D" w:rsidRDefault="003D3313" w:rsidP="003D3313">
      <w:pPr>
        <w:jc w:val="both"/>
        <w:rPr>
          <w:rFonts w:ascii="Segoe UI" w:hAnsi="Segoe UI" w:cs="Segoe UI"/>
          <w:sz w:val="20"/>
        </w:rPr>
      </w:pPr>
      <w:r w:rsidRPr="0033553D">
        <w:rPr>
          <w:rFonts w:ascii="Segoe UI" w:hAnsi="Segoe UI" w:cs="Segoe UI"/>
          <w:sz w:val="20"/>
        </w:rPr>
        <w:t>Zakres podstawowych robót w projekcie:</w:t>
      </w:r>
    </w:p>
    <w:p w:rsidR="003D3313" w:rsidRPr="0033553D" w:rsidRDefault="003D3313" w:rsidP="003D3313">
      <w:pPr>
        <w:numPr>
          <w:ilvl w:val="0"/>
          <w:numId w:val="18"/>
        </w:numPr>
        <w:jc w:val="both"/>
        <w:rPr>
          <w:rFonts w:ascii="Segoe UI" w:hAnsi="Segoe UI" w:cs="Segoe UI"/>
          <w:sz w:val="20"/>
        </w:rPr>
      </w:pPr>
      <w:r w:rsidRPr="0033553D">
        <w:rPr>
          <w:rFonts w:ascii="Segoe UI" w:hAnsi="Segoe UI" w:cs="Segoe UI"/>
          <w:sz w:val="20"/>
        </w:rPr>
        <w:t>budowa ul. Władysława IV – odcinek A,</w:t>
      </w:r>
    </w:p>
    <w:p w:rsidR="003D3313" w:rsidRPr="0033553D" w:rsidRDefault="003D3313" w:rsidP="003D3313">
      <w:pPr>
        <w:numPr>
          <w:ilvl w:val="0"/>
          <w:numId w:val="18"/>
        </w:numPr>
        <w:jc w:val="both"/>
        <w:rPr>
          <w:rFonts w:ascii="Segoe UI" w:hAnsi="Segoe UI" w:cs="Segoe UI"/>
          <w:sz w:val="20"/>
        </w:rPr>
      </w:pPr>
      <w:r w:rsidRPr="0033553D">
        <w:rPr>
          <w:rFonts w:ascii="Segoe UI" w:hAnsi="Segoe UI" w:cs="Segoe UI"/>
          <w:sz w:val="20"/>
        </w:rPr>
        <w:t>budowa chodników,</w:t>
      </w:r>
    </w:p>
    <w:p w:rsidR="003D3313" w:rsidRPr="0033553D" w:rsidRDefault="003D3313" w:rsidP="003D3313">
      <w:pPr>
        <w:numPr>
          <w:ilvl w:val="0"/>
          <w:numId w:val="18"/>
        </w:numPr>
        <w:jc w:val="both"/>
        <w:rPr>
          <w:rFonts w:ascii="Segoe UI" w:hAnsi="Segoe UI" w:cs="Segoe UI"/>
          <w:sz w:val="20"/>
        </w:rPr>
      </w:pPr>
      <w:r w:rsidRPr="0033553D">
        <w:rPr>
          <w:rFonts w:ascii="Segoe UI" w:hAnsi="Segoe UI" w:cs="Segoe UI"/>
          <w:sz w:val="20"/>
        </w:rPr>
        <w:t>budowa miejsc postojowych,</w:t>
      </w:r>
    </w:p>
    <w:p w:rsidR="003D3313" w:rsidRPr="0033553D" w:rsidRDefault="003D3313" w:rsidP="003D3313">
      <w:pPr>
        <w:numPr>
          <w:ilvl w:val="0"/>
          <w:numId w:val="18"/>
        </w:numPr>
        <w:jc w:val="both"/>
        <w:rPr>
          <w:rFonts w:ascii="Segoe UI" w:hAnsi="Segoe UI" w:cs="Segoe UI"/>
          <w:sz w:val="20"/>
        </w:rPr>
      </w:pPr>
      <w:r w:rsidRPr="0033553D">
        <w:rPr>
          <w:rFonts w:ascii="Segoe UI" w:hAnsi="Segoe UI" w:cs="Segoe UI"/>
          <w:sz w:val="20"/>
        </w:rPr>
        <w:t>budowa zjazdów,</w:t>
      </w:r>
    </w:p>
    <w:p w:rsidR="003D3313" w:rsidRPr="0033553D" w:rsidRDefault="003D3313" w:rsidP="003D3313">
      <w:pPr>
        <w:numPr>
          <w:ilvl w:val="0"/>
          <w:numId w:val="18"/>
        </w:numPr>
        <w:jc w:val="both"/>
        <w:rPr>
          <w:rFonts w:ascii="Segoe UI" w:hAnsi="Segoe UI" w:cs="Segoe UI"/>
          <w:sz w:val="20"/>
        </w:rPr>
      </w:pPr>
      <w:r w:rsidRPr="0033553D">
        <w:rPr>
          <w:rFonts w:ascii="Segoe UI" w:hAnsi="Segoe UI" w:cs="Segoe UI"/>
          <w:sz w:val="20"/>
        </w:rPr>
        <w:t>budowa ścieżki rowerowej dwukierunkowej,</w:t>
      </w:r>
    </w:p>
    <w:p w:rsidR="003D3313" w:rsidRPr="0033553D" w:rsidRDefault="003D3313" w:rsidP="003D3313">
      <w:pPr>
        <w:numPr>
          <w:ilvl w:val="0"/>
          <w:numId w:val="18"/>
        </w:numPr>
        <w:jc w:val="both"/>
        <w:rPr>
          <w:rFonts w:ascii="Segoe UI" w:hAnsi="Segoe UI" w:cs="Segoe UI"/>
          <w:sz w:val="20"/>
        </w:rPr>
      </w:pPr>
      <w:r w:rsidRPr="0033553D">
        <w:rPr>
          <w:rFonts w:ascii="Segoe UI" w:hAnsi="Segoe UI" w:cs="Segoe UI"/>
          <w:sz w:val="20"/>
        </w:rPr>
        <w:t>budowa kanału technologicznego,</w:t>
      </w:r>
    </w:p>
    <w:p w:rsidR="003D3313" w:rsidRPr="0033553D" w:rsidRDefault="003D3313" w:rsidP="003D3313">
      <w:pPr>
        <w:numPr>
          <w:ilvl w:val="0"/>
          <w:numId w:val="18"/>
        </w:numPr>
        <w:jc w:val="both"/>
        <w:rPr>
          <w:rFonts w:ascii="Segoe UI" w:hAnsi="Segoe UI" w:cs="Segoe UI"/>
          <w:sz w:val="20"/>
        </w:rPr>
      </w:pPr>
      <w:r w:rsidRPr="0033553D">
        <w:rPr>
          <w:rFonts w:ascii="Segoe UI" w:hAnsi="Segoe UI" w:cs="Segoe UI"/>
          <w:sz w:val="20"/>
        </w:rPr>
        <w:t>budowa oświetlenia ulicznego,</w:t>
      </w:r>
    </w:p>
    <w:p w:rsidR="003D3313" w:rsidRPr="0033553D" w:rsidRDefault="003D3313" w:rsidP="003D3313">
      <w:pPr>
        <w:numPr>
          <w:ilvl w:val="0"/>
          <w:numId w:val="18"/>
        </w:numPr>
        <w:jc w:val="both"/>
        <w:rPr>
          <w:rFonts w:ascii="Segoe UI" w:hAnsi="Segoe UI" w:cs="Segoe UI"/>
          <w:sz w:val="20"/>
        </w:rPr>
      </w:pPr>
      <w:r>
        <w:rPr>
          <w:rFonts w:ascii="Segoe UI" w:hAnsi="Segoe UI" w:cs="Segoe UI"/>
          <w:sz w:val="20"/>
        </w:rPr>
        <w:t>usunię</w:t>
      </w:r>
      <w:r w:rsidRPr="0033553D">
        <w:rPr>
          <w:rFonts w:ascii="Segoe UI" w:hAnsi="Segoe UI" w:cs="Segoe UI"/>
          <w:sz w:val="20"/>
        </w:rPr>
        <w:t>cie kolizji z infrastrukturą sieci elektroenergetycznej.</w:t>
      </w:r>
    </w:p>
    <w:p w:rsidR="003D3313" w:rsidRDefault="003D3313" w:rsidP="003D3313">
      <w:pPr>
        <w:jc w:val="both"/>
        <w:rPr>
          <w:rFonts w:ascii="Segoe UI" w:hAnsi="Segoe UI" w:cs="Segoe UI"/>
          <w:sz w:val="20"/>
        </w:rPr>
      </w:pPr>
      <w:r w:rsidRPr="0033553D">
        <w:rPr>
          <w:rFonts w:ascii="Segoe UI" w:hAnsi="Segoe UI" w:cs="Segoe UI"/>
          <w:sz w:val="20"/>
        </w:rPr>
        <w:t xml:space="preserve">Budowa i przebudowa ulicy Władysława IV docelowo podniesie bezpieczeństwo i standard ruchu pieszego i pojazdów, a także wpłynie na uporządkowanie zagospodarowania terenu znajdującego </w:t>
      </w:r>
      <w:r>
        <w:rPr>
          <w:rFonts w:ascii="Segoe UI" w:hAnsi="Segoe UI" w:cs="Segoe UI"/>
          <w:sz w:val="20"/>
        </w:rPr>
        <w:br/>
      </w:r>
      <w:r w:rsidRPr="0033553D">
        <w:rPr>
          <w:rFonts w:ascii="Segoe UI" w:hAnsi="Segoe UI" w:cs="Segoe UI"/>
          <w:sz w:val="20"/>
        </w:rPr>
        <w:t xml:space="preserve">się w bezpośrednim sąsiedztwie. Powyższe wpłynie pozytywnie na zwiększenie atrakcyjności </w:t>
      </w:r>
      <w:r w:rsidRPr="0033553D">
        <w:rPr>
          <w:rFonts w:ascii="Segoe UI" w:hAnsi="Segoe UI" w:cs="Segoe UI"/>
          <w:sz w:val="20"/>
        </w:rPr>
        <w:lastRenderedPageBreak/>
        <w:t>inwestycyjnej okolicznego terenu, w tym prowadzenia i rozwijania działalności gospodarczej dzięki poprawie dostępności drogowej/komunikacyjnej do analizowanego terenu.</w:t>
      </w:r>
      <w:r w:rsidR="003B0D77">
        <w:rPr>
          <w:rFonts w:ascii="Segoe UI" w:hAnsi="Segoe UI" w:cs="Segoe UI"/>
          <w:sz w:val="20"/>
        </w:rPr>
        <w:t xml:space="preserve"> Inwestycja jest w trakcie realizacji. Jej łączny koszt przekracza 7,2 mln złotych. </w:t>
      </w:r>
    </w:p>
    <w:p w:rsidR="003D3313" w:rsidRDefault="003D3313" w:rsidP="00BB706D">
      <w:pPr>
        <w:jc w:val="both"/>
        <w:rPr>
          <w:rFonts w:ascii="Segoe UI" w:hAnsi="Segoe UI" w:cs="Segoe UI"/>
          <w:sz w:val="20"/>
        </w:rPr>
      </w:pPr>
    </w:p>
    <w:p w:rsidR="00BB706D" w:rsidRDefault="00BB706D" w:rsidP="00BB706D">
      <w:pPr>
        <w:jc w:val="both"/>
        <w:rPr>
          <w:rFonts w:ascii="Segoe UI" w:hAnsi="Segoe UI" w:cs="Segoe UI"/>
          <w:sz w:val="20"/>
        </w:rPr>
      </w:pPr>
      <w:r w:rsidRPr="00BB706D">
        <w:rPr>
          <w:rFonts w:ascii="Segoe UI" w:hAnsi="Segoe UI" w:cs="Segoe UI"/>
          <w:sz w:val="20"/>
        </w:rPr>
        <w:t xml:space="preserve">10 września w Hali Widowiskowo - Sportowej odbyła się konferencja na temat realizacji Zintegrowanych Inwestycji Terytorialnych w Koszalińsko-Kołobrzesko-Białogardzkim Obszarze Funkcjonalnym. Podczas spotkania o stanie wdrażania strategii ZIT KKBOF mówił prezydent Koszalina Piotr Jedliński, później odbyła się dyskusja na temat wniosków na przyszłą perspektywę finansową UE z punktu widzenia ZIT oraz wstępnych założeń obszarów funkcjonalnych w perspektywie 2021-2027. Konferencję otworzyli Marszałek Województwa Zachodniopomorskiego Olgierd </w:t>
      </w:r>
      <w:proofErr w:type="spellStart"/>
      <w:r w:rsidRPr="00BB706D">
        <w:rPr>
          <w:rFonts w:ascii="Segoe UI" w:hAnsi="Segoe UI" w:cs="Segoe UI"/>
          <w:sz w:val="20"/>
        </w:rPr>
        <w:t>Geblewicz</w:t>
      </w:r>
      <w:proofErr w:type="spellEnd"/>
      <w:r w:rsidRPr="00BB706D">
        <w:rPr>
          <w:rFonts w:ascii="Segoe UI" w:hAnsi="Segoe UI" w:cs="Segoe UI"/>
          <w:sz w:val="20"/>
        </w:rPr>
        <w:t xml:space="preserve"> oraz prezydent Koszalina Piotr Jedliński.</w:t>
      </w:r>
    </w:p>
    <w:p w:rsidR="00C449A2" w:rsidRDefault="00C449A2" w:rsidP="00BB706D">
      <w:pPr>
        <w:jc w:val="both"/>
        <w:rPr>
          <w:rFonts w:ascii="Segoe UI" w:hAnsi="Segoe UI" w:cs="Segoe UI"/>
          <w:sz w:val="20"/>
        </w:rPr>
      </w:pPr>
    </w:p>
    <w:p w:rsidR="00C449A2" w:rsidRDefault="00C449A2" w:rsidP="00C449A2">
      <w:pPr>
        <w:jc w:val="both"/>
        <w:rPr>
          <w:rFonts w:ascii="Segoe UI" w:hAnsi="Segoe UI" w:cs="Segoe UI"/>
          <w:sz w:val="20"/>
        </w:rPr>
      </w:pPr>
      <w:r w:rsidRPr="00C449A2">
        <w:rPr>
          <w:rFonts w:ascii="Segoe UI" w:hAnsi="Segoe UI" w:cs="Segoe UI"/>
          <w:sz w:val="20"/>
        </w:rPr>
        <w:t>9 października została podpisana umowa na dofinansowanie innowacyjnych rozwiązań wprowadzanych w koszalińskiej firmie Volc</w:t>
      </w:r>
      <w:r w:rsidR="00C27EEA">
        <w:rPr>
          <w:rFonts w:ascii="Segoe UI" w:hAnsi="Segoe UI" w:cs="Segoe UI"/>
          <w:sz w:val="20"/>
        </w:rPr>
        <w:t>ano. W spotkaniu wzięli udział p</w:t>
      </w:r>
      <w:r w:rsidRPr="00C449A2">
        <w:rPr>
          <w:rFonts w:ascii="Segoe UI" w:hAnsi="Segoe UI" w:cs="Segoe UI"/>
          <w:sz w:val="20"/>
        </w:rPr>
        <w:t xml:space="preserve">rezydent Koszalina Piotr Jedliński, Wicemarszałek Zachodniopomorski Tomasz </w:t>
      </w:r>
      <w:proofErr w:type="spellStart"/>
      <w:r w:rsidRPr="00C449A2">
        <w:rPr>
          <w:rFonts w:ascii="Segoe UI" w:hAnsi="Segoe UI" w:cs="Segoe UI"/>
          <w:sz w:val="20"/>
        </w:rPr>
        <w:t>Sobieraj</w:t>
      </w:r>
      <w:proofErr w:type="spellEnd"/>
      <w:r w:rsidRPr="00C449A2">
        <w:rPr>
          <w:rFonts w:ascii="Segoe UI" w:hAnsi="Segoe UI" w:cs="Segoe UI"/>
          <w:sz w:val="20"/>
        </w:rPr>
        <w:t xml:space="preserve"> oraz członkowie zarządu firmy Volcano, Dominik Zawiślak oraz Rafał Nowakowski. Dofinansowanie jest realizowane w ramach Regionalnego Programu Operacyjnego Województwa Zachodniopomorskiego 2014-2020. Firma Volcano zajmuje się produkcją stolarki stalowej (okna ze stalowymi profilami). Głównym odbiorcą produktów koszalińskiego przedsiębiorstwa są Stany Zjednoczone oraz kraje europejskie (głównie Niemcy). Produkty firmy Volcano możemy oglądać m.in. w Centrum Turystyczno-Pielgrzymkowym na Górze Chełmskiej. Przedstawiciele firmy przyznali podczas spotkania, że ich marzeniem jest rozwijanie zakładu oraz utworzenie jego kolejnej siedziby na terenie Koszalina (firma bierze pod uwagę możliwość lokowania nowego zakładu na terenie Specjalnej Strefy Ekonomicznej).</w:t>
      </w:r>
    </w:p>
    <w:p w:rsidR="00C27EEA" w:rsidRDefault="00C27EEA" w:rsidP="00C449A2">
      <w:pPr>
        <w:jc w:val="both"/>
        <w:rPr>
          <w:rFonts w:ascii="Segoe UI" w:hAnsi="Segoe UI" w:cs="Segoe UI"/>
          <w:sz w:val="20"/>
        </w:rPr>
      </w:pPr>
    </w:p>
    <w:p w:rsidR="00C27EEA" w:rsidRPr="00C449A2" w:rsidRDefault="00C27EEA" w:rsidP="00C449A2">
      <w:pPr>
        <w:jc w:val="both"/>
        <w:rPr>
          <w:rFonts w:ascii="Segoe UI" w:hAnsi="Segoe UI" w:cs="Segoe UI"/>
          <w:sz w:val="20"/>
        </w:rPr>
      </w:pPr>
    </w:p>
    <w:p w:rsidR="00A3008B" w:rsidRDefault="00A3008B" w:rsidP="00A3008B">
      <w:pPr>
        <w:pStyle w:val="Nagwek5"/>
        <w:jc w:val="center"/>
        <w:rPr>
          <w:rFonts w:ascii="Segoe UI" w:hAnsi="Segoe UI" w:cs="Segoe UI"/>
          <w:sz w:val="24"/>
          <w:szCs w:val="24"/>
          <w:u w:val="none"/>
        </w:rPr>
      </w:pPr>
      <w:r>
        <w:rPr>
          <w:rFonts w:ascii="Segoe UI" w:hAnsi="Segoe UI" w:cs="Segoe UI"/>
          <w:sz w:val="24"/>
          <w:szCs w:val="24"/>
          <w:u w:val="none"/>
        </w:rPr>
        <w:t>Gospodarka nieruchomościami</w:t>
      </w:r>
    </w:p>
    <w:p w:rsidR="00A3008B" w:rsidRDefault="00A3008B" w:rsidP="00A3008B"/>
    <w:p w:rsidR="00E55B4D" w:rsidRPr="009E6EF2" w:rsidRDefault="00E55B4D" w:rsidP="003B0D77">
      <w:pPr>
        <w:suppressAutoHyphens/>
        <w:contextualSpacing/>
        <w:jc w:val="both"/>
        <w:rPr>
          <w:rFonts w:ascii="Segoe UI" w:eastAsia="Calibri" w:hAnsi="Segoe UI" w:cs="Segoe UI"/>
          <w:bCs/>
          <w:sz w:val="20"/>
          <w:szCs w:val="20"/>
          <w:lang w:eastAsia="zh-CN"/>
        </w:rPr>
      </w:pPr>
      <w:r w:rsidRPr="009E6EF2">
        <w:rPr>
          <w:rFonts w:ascii="Segoe UI" w:hAnsi="Segoe UI" w:cs="Segoe UI"/>
          <w:sz w:val="20"/>
          <w:szCs w:val="20"/>
          <w:lang w:eastAsia="zh-CN"/>
        </w:rPr>
        <w:t xml:space="preserve"> Prezydent Miasta Koszalina wydał 6 </w:t>
      </w:r>
      <w:r w:rsidRPr="009E6EF2">
        <w:rPr>
          <w:rFonts w:ascii="Segoe UI" w:eastAsia="Calibri" w:hAnsi="Segoe UI" w:cs="Segoe UI"/>
          <w:bCs/>
          <w:sz w:val="20"/>
          <w:szCs w:val="20"/>
          <w:lang w:eastAsia="zh-CN"/>
        </w:rPr>
        <w:t>zarządzeń:</w:t>
      </w:r>
    </w:p>
    <w:p w:rsidR="00E55B4D" w:rsidRPr="009E6EF2" w:rsidRDefault="00E55B4D" w:rsidP="00E55B4D">
      <w:pPr>
        <w:numPr>
          <w:ilvl w:val="0"/>
          <w:numId w:val="9"/>
        </w:numPr>
        <w:suppressAutoHyphens/>
        <w:ind w:left="709" w:hanging="425"/>
        <w:contextualSpacing/>
        <w:jc w:val="both"/>
        <w:rPr>
          <w:rFonts w:ascii="Segoe UI" w:hAnsi="Segoe UI" w:cs="Segoe UI"/>
          <w:sz w:val="20"/>
          <w:szCs w:val="20"/>
        </w:rPr>
      </w:pPr>
      <w:r w:rsidRPr="009E6EF2">
        <w:rPr>
          <w:rFonts w:ascii="Segoe UI" w:hAnsi="Segoe UI" w:cs="Segoe UI"/>
          <w:sz w:val="20"/>
          <w:szCs w:val="20"/>
        </w:rPr>
        <w:t>1 zarządzenie w sprawie</w:t>
      </w:r>
      <w:r>
        <w:rPr>
          <w:rFonts w:ascii="Segoe UI" w:hAnsi="Segoe UI" w:cs="Segoe UI"/>
          <w:sz w:val="20"/>
          <w:szCs w:val="20"/>
        </w:rPr>
        <w:t xml:space="preserve"> przeznaczenia do zbycia nieruchomości gruntowej niezabudowanej, położonej w Koszalinie </w:t>
      </w:r>
      <w:r w:rsidRPr="009E6EF2">
        <w:rPr>
          <w:rFonts w:ascii="Segoe UI" w:hAnsi="Segoe UI" w:cs="Segoe UI"/>
          <w:sz w:val="20"/>
          <w:szCs w:val="20"/>
        </w:rPr>
        <w:t>przy ul. Heleny Modrzejewskiej</w:t>
      </w:r>
      <w:r>
        <w:rPr>
          <w:rFonts w:ascii="Segoe UI" w:hAnsi="Segoe UI" w:cs="Segoe UI"/>
          <w:sz w:val="20"/>
          <w:szCs w:val="20"/>
        </w:rPr>
        <w:t>, oznaczonej w obrębie ewidencyjnym nr 0026 działką ewidencyjną nr 120,</w:t>
      </w:r>
      <w:r w:rsidRPr="009E6EF2">
        <w:rPr>
          <w:rFonts w:ascii="Segoe UI" w:hAnsi="Segoe UI" w:cs="Segoe UI"/>
          <w:sz w:val="20"/>
          <w:szCs w:val="20"/>
        </w:rPr>
        <w:t xml:space="preserve"> </w:t>
      </w:r>
    </w:p>
    <w:p w:rsidR="00E55B4D" w:rsidRPr="009E6EF2" w:rsidRDefault="00E55B4D" w:rsidP="00E55B4D">
      <w:pPr>
        <w:numPr>
          <w:ilvl w:val="0"/>
          <w:numId w:val="9"/>
        </w:numPr>
        <w:suppressAutoHyphens/>
        <w:ind w:left="709" w:hanging="425"/>
        <w:contextualSpacing/>
        <w:jc w:val="both"/>
        <w:rPr>
          <w:rFonts w:ascii="Segoe UI" w:hAnsi="Segoe UI" w:cs="Segoe UI"/>
          <w:sz w:val="20"/>
          <w:szCs w:val="20"/>
        </w:rPr>
      </w:pPr>
      <w:r w:rsidRPr="009E6EF2">
        <w:rPr>
          <w:rFonts w:ascii="Segoe UI" w:hAnsi="Segoe UI" w:cs="Segoe UI"/>
          <w:sz w:val="20"/>
          <w:szCs w:val="20"/>
        </w:rPr>
        <w:t xml:space="preserve">1 zarządzenie w sprawie nieskorzystania z prawa pierwokupu prawa własności niezabudowanej nieruchomości gruntowej położonej w Koszalinie przy ul. Kaczej (obręb nr 0045 działki nr 21/27 </w:t>
      </w:r>
      <w:r w:rsidRPr="009E6EF2">
        <w:rPr>
          <w:rFonts w:ascii="Segoe UI" w:hAnsi="Segoe UI" w:cs="Segoe UI"/>
          <w:sz w:val="20"/>
          <w:szCs w:val="20"/>
        </w:rPr>
        <w:br/>
        <w:t>i 21/28),</w:t>
      </w:r>
    </w:p>
    <w:p w:rsidR="00E55B4D" w:rsidRPr="009E6EF2" w:rsidRDefault="00E55B4D" w:rsidP="00E55B4D">
      <w:pPr>
        <w:pStyle w:val="Tekstpodstawowy31"/>
        <w:numPr>
          <w:ilvl w:val="0"/>
          <w:numId w:val="9"/>
        </w:numPr>
        <w:ind w:right="-102"/>
        <w:rPr>
          <w:rFonts w:ascii="Segoe UI" w:hAnsi="Segoe UI" w:cs="Segoe UI"/>
          <w:b w:val="0"/>
          <w:bCs/>
          <w:sz w:val="20"/>
          <w:szCs w:val="20"/>
        </w:rPr>
      </w:pPr>
      <w:r w:rsidRPr="009E6EF2">
        <w:rPr>
          <w:rFonts w:ascii="Segoe UI" w:hAnsi="Segoe UI" w:cs="Segoe UI"/>
          <w:b w:val="0"/>
          <w:bCs/>
          <w:sz w:val="20"/>
          <w:szCs w:val="20"/>
        </w:rPr>
        <w:t>1 zarządzenie w sprawie nieskorzystania z prawa pierwokupu prawa użytkowania wieczystego niezabudowanej nieruchomości gruntowej położonej w obrębie ewidenc</w:t>
      </w:r>
      <w:r>
        <w:rPr>
          <w:rFonts w:ascii="Segoe UI" w:hAnsi="Segoe UI" w:cs="Segoe UI"/>
          <w:b w:val="0"/>
          <w:bCs/>
          <w:sz w:val="20"/>
          <w:szCs w:val="20"/>
        </w:rPr>
        <w:t>yjnym nr 0016 miasta Koszalina (</w:t>
      </w:r>
      <w:r w:rsidRPr="009E6EF2">
        <w:rPr>
          <w:rFonts w:ascii="Segoe UI" w:hAnsi="Segoe UI" w:cs="Segoe UI"/>
          <w:b w:val="0"/>
          <w:bCs/>
          <w:sz w:val="20"/>
          <w:szCs w:val="20"/>
        </w:rPr>
        <w:t>dz. 53/1),</w:t>
      </w:r>
    </w:p>
    <w:p w:rsidR="00E55B4D" w:rsidRPr="009E6EF2" w:rsidRDefault="00E55B4D" w:rsidP="00E55B4D">
      <w:pPr>
        <w:numPr>
          <w:ilvl w:val="0"/>
          <w:numId w:val="9"/>
        </w:numPr>
        <w:suppressAutoHyphens/>
        <w:ind w:left="709" w:hanging="425"/>
        <w:contextualSpacing/>
        <w:jc w:val="both"/>
        <w:rPr>
          <w:rFonts w:ascii="Segoe UI" w:hAnsi="Segoe UI" w:cs="Segoe UI"/>
          <w:sz w:val="20"/>
          <w:szCs w:val="20"/>
        </w:rPr>
      </w:pPr>
      <w:r w:rsidRPr="009E6EF2">
        <w:rPr>
          <w:rFonts w:ascii="Segoe UI" w:hAnsi="Segoe UI" w:cs="Segoe UI"/>
          <w:sz w:val="20"/>
          <w:szCs w:val="20"/>
        </w:rPr>
        <w:t>1 zarządzenie w sprawie odpłatnego nabycia na rzecz Gminy Miasto Koszalin od osoby prawnej nieruchomości położonej w obrębie ewidencyjnym nr 0020 miasta Koszalina</w:t>
      </w:r>
      <w:r>
        <w:rPr>
          <w:rFonts w:ascii="Segoe UI" w:hAnsi="Segoe UI" w:cs="Segoe UI"/>
          <w:sz w:val="20"/>
          <w:szCs w:val="20"/>
        </w:rPr>
        <w:t xml:space="preserve"> przy Rynku Staromiejskim 8</w:t>
      </w:r>
      <w:r w:rsidRPr="009E6EF2">
        <w:rPr>
          <w:rFonts w:ascii="Segoe UI" w:hAnsi="Segoe UI" w:cs="Segoe UI"/>
          <w:sz w:val="20"/>
          <w:szCs w:val="20"/>
        </w:rPr>
        <w:t xml:space="preserve"> (dz. 298),</w:t>
      </w:r>
    </w:p>
    <w:p w:rsidR="00E55B4D" w:rsidRPr="009E6EF2" w:rsidRDefault="00E55B4D" w:rsidP="00E55B4D">
      <w:pPr>
        <w:pStyle w:val="Nagwek1"/>
        <w:widowControl w:val="0"/>
        <w:numPr>
          <w:ilvl w:val="0"/>
          <w:numId w:val="9"/>
        </w:numPr>
        <w:suppressAutoHyphens/>
        <w:spacing w:line="120" w:lineRule="atLeast"/>
        <w:ind w:right="-1"/>
        <w:jc w:val="both"/>
        <w:rPr>
          <w:rFonts w:ascii="Segoe UI" w:hAnsi="Segoe UI" w:cs="Segoe UI"/>
          <w:b w:val="0"/>
        </w:rPr>
      </w:pPr>
      <w:r w:rsidRPr="009E6EF2">
        <w:rPr>
          <w:rFonts w:ascii="Segoe UI" w:hAnsi="Segoe UI" w:cs="Segoe UI"/>
          <w:b w:val="0"/>
        </w:rPr>
        <w:t>1 zarządzenie w sprawie odpłatnego nabycia na rzecz Gminy Miasto Koszalin od osób prawnych prawa własności niezabudowanej nieruchomości gruntowej położonej w obrębie ewidencyjnym nr 0053 miasta Koszalina (działka nr 815/9),</w:t>
      </w:r>
    </w:p>
    <w:p w:rsidR="00E55B4D" w:rsidRPr="009E6EF2" w:rsidRDefault="00E55B4D" w:rsidP="00E55B4D">
      <w:pPr>
        <w:pStyle w:val="Akapitzlist"/>
        <w:numPr>
          <w:ilvl w:val="0"/>
          <w:numId w:val="9"/>
        </w:numPr>
        <w:overflowPunct/>
        <w:autoSpaceDE/>
        <w:autoSpaceDN/>
        <w:adjustRightInd/>
        <w:contextualSpacing/>
        <w:jc w:val="both"/>
        <w:rPr>
          <w:lang w:eastAsia="zh-CN"/>
        </w:rPr>
      </w:pPr>
      <w:r w:rsidRPr="009E6EF2">
        <w:rPr>
          <w:rFonts w:ascii="Segoe UI" w:hAnsi="Segoe UI" w:cs="Segoe UI"/>
          <w:sz w:val="20"/>
        </w:rPr>
        <w:t>1 zarządzenie w sprawie odpłatnego nabycia na rzecz Gminy Miasto Koszalin</w:t>
      </w:r>
      <w:r>
        <w:rPr>
          <w:rFonts w:ascii="Segoe UI" w:hAnsi="Segoe UI" w:cs="Segoe UI"/>
          <w:sz w:val="20"/>
        </w:rPr>
        <w:t xml:space="preserve"> od osoby fizycznej</w:t>
      </w:r>
      <w:r w:rsidRPr="009E6EF2">
        <w:rPr>
          <w:rFonts w:ascii="Segoe UI" w:hAnsi="Segoe UI" w:cs="Segoe UI"/>
          <w:sz w:val="20"/>
        </w:rPr>
        <w:t xml:space="preserve"> prawa własności nieruchomości  gruntowej położonej w obrębie ewidencyjnym nr 0053 miasta Koszalina oznaczonej</w:t>
      </w:r>
      <w:r>
        <w:rPr>
          <w:rFonts w:ascii="Segoe UI" w:hAnsi="Segoe UI" w:cs="Segoe UI"/>
          <w:sz w:val="20"/>
        </w:rPr>
        <w:t xml:space="preserve"> działką ewidencyjną nr 699/2.</w:t>
      </w:r>
    </w:p>
    <w:p w:rsidR="00E55B4D" w:rsidRPr="003B0D77" w:rsidRDefault="00E55B4D" w:rsidP="003B0D77">
      <w:pPr>
        <w:suppressAutoHyphens/>
        <w:contextualSpacing/>
        <w:jc w:val="both"/>
        <w:rPr>
          <w:rFonts w:ascii="Segoe UI" w:hAnsi="Segoe UI" w:cs="Segoe UI"/>
          <w:sz w:val="20"/>
          <w:lang w:eastAsia="zh-CN"/>
        </w:rPr>
      </w:pPr>
      <w:r w:rsidRPr="003B0D77">
        <w:rPr>
          <w:rFonts w:ascii="Segoe UI" w:hAnsi="Segoe UI" w:cs="Segoe UI"/>
          <w:sz w:val="20"/>
          <w:lang w:eastAsia="zh-CN"/>
        </w:rPr>
        <w:t xml:space="preserve">Przeprowadzono 13 przetargów ustnych nieograniczonych na sprzedaż prawa własności </w:t>
      </w:r>
      <w:r w:rsidRPr="003B0D77">
        <w:rPr>
          <w:rFonts w:ascii="Segoe UI" w:hAnsi="Segoe UI" w:cs="Segoe UI"/>
          <w:sz w:val="20"/>
          <w:lang w:eastAsia="zh-CN"/>
        </w:rPr>
        <w:br/>
        <w:t>13 nieruchomości niezabudowanych, stanowiących własność Gminy Miasto Koszalin położonych w Koszalinie: w obszarze pomiędzy ulicami: Wołyńską i Lechicką na terenie Podstrefy Koszalin Słupskiej Specjalnej Strefy Ekonomicznej (obręb nr 0024 działki nr, nr: 64/2, 64/8, 64/12, 64/13, 64/16, 64/17, 64/19, 64/20, 64/21, 65/1, 65/2), przy ul. Grabowej (obręb nr 0031 działka nr 115/1), przy ul. Lechickiej (obręb nr 0024 działka nr 65/21), w wyniku których ustalono 1 nabywcę.</w:t>
      </w:r>
    </w:p>
    <w:p w:rsidR="00E55B4D" w:rsidRPr="003B0D77" w:rsidRDefault="00E55B4D" w:rsidP="003B0D77">
      <w:pPr>
        <w:suppressAutoHyphens/>
        <w:contextualSpacing/>
        <w:jc w:val="both"/>
        <w:rPr>
          <w:rFonts w:ascii="Segoe UI" w:hAnsi="Segoe UI" w:cs="Segoe UI"/>
          <w:sz w:val="20"/>
          <w:lang w:eastAsia="zh-CN"/>
        </w:rPr>
      </w:pPr>
      <w:r w:rsidRPr="003B0D77">
        <w:rPr>
          <w:rFonts w:ascii="Segoe UI" w:hAnsi="Segoe UI" w:cs="Segoe UI"/>
          <w:sz w:val="20"/>
          <w:lang w:eastAsia="zh-CN"/>
        </w:rPr>
        <w:lastRenderedPageBreak/>
        <w:t xml:space="preserve">Ogłoszono 6 przetargów ustnych nieograniczonych na sprzedaż prawa własności 6 nieruchomości niezabudowanych, stanowiących własność Gminy Miasto Koszalin: 5 nieruchomości niezabudowanych położonych w Koszalinie: na terenie Podstrefy Koszalin Słupskiej Specjalnej Strefy Ekonomicznej </w:t>
      </w:r>
      <w:r w:rsidRPr="003B0D77">
        <w:rPr>
          <w:rFonts w:ascii="Segoe UI" w:hAnsi="Segoe UI" w:cs="Segoe UI"/>
          <w:sz w:val="20"/>
          <w:lang w:eastAsia="zh-CN"/>
        </w:rPr>
        <w:br/>
        <w:t>w obszarze pomiędzy ulicami: Wołyńską i Lechicką (obręb nr 0024 działki nr, nr: 64/1, 64/4, 26/39, 26/40, 26/41), 1 nieruchomość położona u zbiegu ulic Połczyńskiej i Słowiańskiej (obręb nr 0023 działka nr 58/6 i obręb nr 0022, działka nr 249/5).</w:t>
      </w:r>
    </w:p>
    <w:p w:rsidR="003B0D77" w:rsidRDefault="003B0D77" w:rsidP="003B0D77">
      <w:pPr>
        <w:suppressAutoHyphens/>
        <w:contextualSpacing/>
        <w:jc w:val="both"/>
        <w:rPr>
          <w:rFonts w:ascii="Segoe UI" w:hAnsi="Segoe UI" w:cs="Segoe UI"/>
          <w:sz w:val="20"/>
          <w:lang w:eastAsia="zh-CN"/>
        </w:rPr>
      </w:pPr>
    </w:p>
    <w:p w:rsidR="00E55B4D" w:rsidRPr="003B0D77" w:rsidRDefault="00E55B4D" w:rsidP="003B0D77">
      <w:pPr>
        <w:suppressAutoHyphens/>
        <w:contextualSpacing/>
        <w:jc w:val="both"/>
        <w:rPr>
          <w:rFonts w:ascii="Segoe UI" w:hAnsi="Segoe UI" w:cs="Segoe UI"/>
          <w:sz w:val="20"/>
          <w:lang w:eastAsia="zh-CN"/>
        </w:rPr>
      </w:pPr>
      <w:r w:rsidRPr="003B0D77">
        <w:rPr>
          <w:rFonts w:ascii="Segoe UI" w:hAnsi="Segoe UI" w:cs="Segoe UI"/>
          <w:sz w:val="20"/>
          <w:lang w:eastAsia="zh-CN"/>
        </w:rPr>
        <w:t>Przeprowadzono 1 przetarg na sprzedaż prawa własności nieruchomości zabudowanej  położonej</w:t>
      </w:r>
      <w:r w:rsidRPr="003B0D77">
        <w:rPr>
          <w:rFonts w:ascii="Segoe UI" w:hAnsi="Segoe UI" w:cs="Segoe UI"/>
          <w:sz w:val="20"/>
          <w:lang w:eastAsia="zh-CN"/>
        </w:rPr>
        <w:br/>
        <w:t>w Koszalinie przy ul. Zacisze 17 (obręb nr 0009 działka nr 69), w wyniku którego nie ustalono nabywcy,</w:t>
      </w:r>
    </w:p>
    <w:p w:rsidR="003B0D77" w:rsidRDefault="003B0D77" w:rsidP="003B0D77">
      <w:pPr>
        <w:suppressAutoHyphens/>
        <w:contextualSpacing/>
        <w:jc w:val="both"/>
        <w:rPr>
          <w:rFonts w:ascii="Segoe UI" w:hAnsi="Segoe UI" w:cs="Segoe UI"/>
          <w:sz w:val="20"/>
          <w:lang w:eastAsia="zh-CN"/>
        </w:rPr>
      </w:pPr>
    </w:p>
    <w:p w:rsidR="00E55B4D" w:rsidRPr="003B0D77" w:rsidRDefault="00E55B4D" w:rsidP="003B0D77">
      <w:pPr>
        <w:suppressAutoHyphens/>
        <w:contextualSpacing/>
        <w:jc w:val="both"/>
        <w:rPr>
          <w:rFonts w:ascii="Segoe UI" w:hAnsi="Segoe UI" w:cs="Segoe UI"/>
          <w:sz w:val="20"/>
          <w:lang w:eastAsia="zh-CN"/>
        </w:rPr>
      </w:pPr>
      <w:r w:rsidRPr="003B0D77">
        <w:rPr>
          <w:rFonts w:ascii="Segoe UI" w:hAnsi="Segoe UI" w:cs="Segoe UI"/>
          <w:sz w:val="20"/>
          <w:lang w:eastAsia="zh-CN"/>
        </w:rPr>
        <w:t>Zawarto 6 umów notarialnych:</w:t>
      </w:r>
    </w:p>
    <w:p w:rsidR="00E55B4D" w:rsidRPr="009E6EF2" w:rsidRDefault="00E55B4D" w:rsidP="00E55B4D">
      <w:pPr>
        <w:pStyle w:val="Akapitzlist"/>
        <w:numPr>
          <w:ilvl w:val="0"/>
          <w:numId w:val="11"/>
        </w:numPr>
        <w:suppressAutoHyphens/>
        <w:overflowPunct/>
        <w:autoSpaceDE/>
        <w:autoSpaceDN/>
        <w:adjustRightInd/>
        <w:contextualSpacing/>
        <w:jc w:val="both"/>
        <w:rPr>
          <w:rFonts w:ascii="Segoe UI" w:hAnsi="Segoe UI" w:cs="Segoe UI"/>
          <w:sz w:val="20"/>
          <w:lang w:eastAsia="zh-CN"/>
        </w:rPr>
      </w:pPr>
      <w:r w:rsidRPr="009E6EF2">
        <w:rPr>
          <w:rFonts w:ascii="Segoe UI" w:hAnsi="Segoe UI" w:cs="Segoe UI"/>
          <w:sz w:val="20"/>
          <w:lang w:eastAsia="zh-CN"/>
        </w:rPr>
        <w:t xml:space="preserve">Zawarto 1 umowę notarialną w sprawie sprzedaży prawa własności nieruchomości, położonej </w:t>
      </w:r>
      <w:r w:rsidRPr="009E6EF2">
        <w:rPr>
          <w:rFonts w:ascii="Segoe UI" w:hAnsi="Segoe UI" w:cs="Segoe UI"/>
          <w:sz w:val="20"/>
          <w:lang w:eastAsia="zh-CN"/>
        </w:rPr>
        <w:br/>
        <w:t>w Koszalinie w obszarze pomiędzy ulicami: Wołyńską i Lechicką na terenie Podstrefy Koszalin Słupskiej Specjalnej Strefy Ekonomicznej, (obręb nr 0024 działka nr 26/37)</w:t>
      </w:r>
      <w:r>
        <w:rPr>
          <w:rFonts w:ascii="Segoe UI" w:hAnsi="Segoe UI" w:cs="Segoe UI"/>
          <w:sz w:val="20"/>
          <w:lang w:eastAsia="zh-CN"/>
        </w:rPr>
        <w:t>.</w:t>
      </w:r>
    </w:p>
    <w:p w:rsidR="00E55B4D" w:rsidRPr="009E6EF2" w:rsidRDefault="00E55B4D" w:rsidP="00E55B4D">
      <w:pPr>
        <w:pStyle w:val="Akapitzlist"/>
        <w:numPr>
          <w:ilvl w:val="0"/>
          <w:numId w:val="11"/>
        </w:numPr>
        <w:suppressAutoHyphens/>
        <w:overflowPunct/>
        <w:autoSpaceDE/>
        <w:autoSpaceDN/>
        <w:adjustRightInd/>
        <w:contextualSpacing/>
        <w:jc w:val="both"/>
        <w:rPr>
          <w:rFonts w:ascii="Segoe UI" w:hAnsi="Segoe UI" w:cs="Segoe UI"/>
          <w:sz w:val="20"/>
          <w:lang w:eastAsia="zh-CN"/>
        </w:rPr>
      </w:pPr>
      <w:r w:rsidRPr="009E6EF2">
        <w:rPr>
          <w:rFonts w:ascii="Segoe UI" w:hAnsi="Segoe UI" w:cs="Segoe UI"/>
          <w:sz w:val="20"/>
          <w:lang w:eastAsia="zh-CN"/>
        </w:rPr>
        <w:t xml:space="preserve">Zawarto 1 umowę notarialną w sprawie odpłatnego nabycia od osoby prawnej prawa użytkowania wieczystego </w:t>
      </w:r>
      <w:r>
        <w:rPr>
          <w:rFonts w:ascii="Segoe UI" w:hAnsi="Segoe UI" w:cs="Segoe UI"/>
          <w:sz w:val="20"/>
          <w:lang w:eastAsia="zh-CN"/>
        </w:rPr>
        <w:t>nieruchomości</w:t>
      </w:r>
      <w:r w:rsidRPr="009E6EF2">
        <w:rPr>
          <w:rFonts w:ascii="Segoe UI" w:hAnsi="Segoe UI" w:cs="Segoe UI"/>
          <w:sz w:val="20"/>
          <w:lang w:eastAsia="zh-CN"/>
        </w:rPr>
        <w:t xml:space="preserve"> wraz z prawem własności budynków</w:t>
      </w:r>
      <w:r>
        <w:rPr>
          <w:rFonts w:ascii="Segoe UI" w:hAnsi="Segoe UI" w:cs="Segoe UI"/>
          <w:sz w:val="20"/>
          <w:lang w:eastAsia="zh-CN"/>
        </w:rPr>
        <w:t xml:space="preserve"> położonej w Kos</w:t>
      </w:r>
      <w:r w:rsidR="003B0D77">
        <w:rPr>
          <w:rFonts w:ascii="Segoe UI" w:hAnsi="Segoe UI" w:cs="Segoe UI"/>
          <w:sz w:val="20"/>
          <w:lang w:eastAsia="zh-CN"/>
        </w:rPr>
        <w:t xml:space="preserve">zalinie </w:t>
      </w:r>
      <w:r>
        <w:rPr>
          <w:rFonts w:ascii="Segoe UI" w:hAnsi="Segoe UI" w:cs="Segoe UI"/>
          <w:sz w:val="20"/>
          <w:lang w:eastAsia="zh-CN"/>
        </w:rPr>
        <w:t>przy Rynku Staromiejskim 8</w:t>
      </w:r>
      <w:r w:rsidRPr="009E6EF2">
        <w:rPr>
          <w:rFonts w:ascii="Segoe UI" w:hAnsi="Segoe UI" w:cs="Segoe UI"/>
          <w:sz w:val="20"/>
          <w:lang w:eastAsia="zh-CN"/>
        </w:rPr>
        <w:t xml:space="preserve"> </w:t>
      </w:r>
      <w:r>
        <w:rPr>
          <w:rFonts w:ascii="Segoe UI" w:hAnsi="Segoe UI" w:cs="Segoe UI"/>
          <w:sz w:val="20"/>
          <w:lang w:eastAsia="zh-CN"/>
        </w:rPr>
        <w:t xml:space="preserve">(obręb nr 0020 działka nr 298) </w:t>
      </w:r>
      <w:r w:rsidRPr="009E6EF2">
        <w:rPr>
          <w:rFonts w:ascii="Segoe UI" w:hAnsi="Segoe UI" w:cs="Segoe UI"/>
          <w:sz w:val="20"/>
          <w:lang w:eastAsia="zh-CN"/>
        </w:rPr>
        <w:t>na cele biurowo-administracyjne Urzędu Miejskiego w Koszalinie</w:t>
      </w:r>
      <w:r>
        <w:rPr>
          <w:rFonts w:ascii="Segoe UI" w:hAnsi="Segoe UI" w:cs="Segoe UI"/>
          <w:sz w:val="20"/>
          <w:lang w:eastAsia="zh-CN"/>
        </w:rPr>
        <w:t xml:space="preserve">. </w:t>
      </w:r>
    </w:p>
    <w:p w:rsidR="00E55B4D" w:rsidRPr="009E6EF2" w:rsidRDefault="00E55B4D" w:rsidP="00E55B4D">
      <w:pPr>
        <w:pStyle w:val="Akapitzlist"/>
        <w:numPr>
          <w:ilvl w:val="0"/>
          <w:numId w:val="11"/>
        </w:numPr>
        <w:suppressAutoHyphens/>
        <w:overflowPunct/>
        <w:autoSpaceDE/>
        <w:autoSpaceDN/>
        <w:adjustRightInd/>
        <w:contextualSpacing/>
        <w:jc w:val="both"/>
        <w:rPr>
          <w:rFonts w:ascii="Segoe UI" w:hAnsi="Segoe UI" w:cs="Segoe UI"/>
          <w:sz w:val="20"/>
          <w:lang w:eastAsia="zh-CN"/>
        </w:rPr>
      </w:pPr>
      <w:r w:rsidRPr="009E6EF2">
        <w:rPr>
          <w:rFonts w:ascii="Segoe UI" w:hAnsi="Segoe UI" w:cs="Segoe UI"/>
          <w:sz w:val="20"/>
          <w:lang w:eastAsia="zh-CN"/>
        </w:rPr>
        <w:t>Zawarto 1 umowę notarialną w sprawie darowizny od Skarbu Państwa prawa własności nieruchomości z przeznaczeniem pod drogę gminną – ul. Słone</w:t>
      </w:r>
      <w:r w:rsidR="003B0D77">
        <w:rPr>
          <w:rFonts w:ascii="Segoe UI" w:hAnsi="Segoe UI" w:cs="Segoe UI"/>
          <w:sz w:val="20"/>
          <w:lang w:eastAsia="zh-CN"/>
        </w:rPr>
        <w:t xml:space="preserve">czników (obręb nr 0051 działka </w:t>
      </w:r>
      <w:r w:rsidRPr="009E6EF2">
        <w:rPr>
          <w:rFonts w:ascii="Segoe UI" w:hAnsi="Segoe UI" w:cs="Segoe UI"/>
          <w:sz w:val="20"/>
          <w:lang w:eastAsia="zh-CN"/>
        </w:rPr>
        <w:t>nr 184/2).</w:t>
      </w:r>
    </w:p>
    <w:p w:rsidR="00E55B4D" w:rsidRPr="009E6EF2" w:rsidRDefault="00E55B4D" w:rsidP="00E55B4D">
      <w:pPr>
        <w:pStyle w:val="Akapitzlist"/>
        <w:numPr>
          <w:ilvl w:val="0"/>
          <w:numId w:val="11"/>
        </w:numPr>
        <w:suppressAutoHyphens/>
        <w:overflowPunct/>
        <w:autoSpaceDE/>
        <w:autoSpaceDN/>
        <w:adjustRightInd/>
        <w:contextualSpacing/>
        <w:jc w:val="both"/>
        <w:rPr>
          <w:rFonts w:ascii="Segoe UI" w:hAnsi="Segoe UI" w:cs="Segoe UI"/>
          <w:sz w:val="20"/>
          <w:lang w:eastAsia="zh-CN"/>
        </w:rPr>
      </w:pPr>
      <w:r w:rsidRPr="009E6EF2">
        <w:rPr>
          <w:rFonts w:ascii="Segoe UI" w:hAnsi="Segoe UI" w:cs="Segoe UI"/>
          <w:sz w:val="20"/>
          <w:lang w:eastAsia="zh-CN"/>
        </w:rPr>
        <w:t>Zawarto 1 umowę notarialną w sprawie odpłatnego nabycia od osób fizycznych prawa własności nieruchomości do gminnego zasobu nieruchomości z przeznaczeniem na rów melioracyjny (obręb nr 0048 działka nr 13/1).</w:t>
      </w:r>
    </w:p>
    <w:p w:rsidR="00E55B4D" w:rsidRPr="009E6EF2" w:rsidRDefault="00E55B4D" w:rsidP="00E55B4D">
      <w:pPr>
        <w:pStyle w:val="Akapitzlist"/>
        <w:numPr>
          <w:ilvl w:val="0"/>
          <w:numId w:val="11"/>
        </w:numPr>
        <w:suppressAutoHyphens/>
        <w:overflowPunct/>
        <w:autoSpaceDE/>
        <w:autoSpaceDN/>
        <w:adjustRightInd/>
        <w:contextualSpacing/>
        <w:jc w:val="both"/>
        <w:rPr>
          <w:rFonts w:ascii="Segoe UI" w:hAnsi="Segoe UI" w:cs="Segoe UI"/>
          <w:sz w:val="20"/>
          <w:lang w:eastAsia="zh-CN"/>
        </w:rPr>
      </w:pPr>
      <w:r w:rsidRPr="009E6EF2">
        <w:rPr>
          <w:rFonts w:ascii="Segoe UI" w:hAnsi="Segoe UI" w:cs="Segoe UI"/>
          <w:sz w:val="20"/>
          <w:lang w:eastAsia="zh-CN"/>
        </w:rPr>
        <w:t>Zawarto 1 umowę notarialną w sprawie odpłatnego nabycia od osoby prawnej prawa własności nieruchomości do gminnego zasobu nieruchomości z przeznaczeniem pod drogę rowerową (obręb nr 0004 działka nr 15/35).</w:t>
      </w:r>
    </w:p>
    <w:p w:rsidR="00E55B4D" w:rsidRPr="009E6EF2" w:rsidRDefault="00E55B4D" w:rsidP="00E55B4D">
      <w:pPr>
        <w:pStyle w:val="Akapitzlist"/>
        <w:numPr>
          <w:ilvl w:val="0"/>
          <w:numId w:val="11"/>
        </w:numPr>
        <w:suppressAutoHyphens/>
        <w:overflowPunct/>
        <w:autoSpaceDE/>
        <w:autoSpaceDN/>
        <w:adjustRightInd/>
        <w:contextualSpacing/>
        <w:jc w:val="both"/>
        <w:rPr>
          <w:rFonts w:ascii="Segoe UI" w:hAnsi="Segoe UI" w:cs="Segoe UI"/>
          <w:sz w:val="20"/>
          <w:lang w:eastAsia="zh-CN"/>
        </w:rPr>
      </w:pPr>
      <w:r w:rsidRPr="009E6EF2">
        <w:rPr>
          <w:rFonts w:ascii="Segoe UI" w:hAnsi="Segoe UI" w:cs="Segoe UI"/>
          <w:sz w:val="20"/>
          <w:lang w:eastAsia="zh-CN"/>
        </w:rPr>
        <w:t xml:space="preserve">Zawarto 1 umowę zamiany nieruchomości z osobą fizyczną do gminnego zasobu nieruchomości </w:t>
      </w:r>
      <w:r w:rsidRPr="009E6EF2">
        <w:rPr>
          <w:rFonts w:ascii="Segoe UI" w:hAnsi="Segoe UI" w:cs="Segoe UI"/>
          <w:sz w:val="20"/>
          <w:lang w:eastAsia="zh-CN"/>
        </w:rPr>
        <w:br/>
        <w:t>z przeznaczeniem pod rów melioracyjny (obręb nr 0048 działki 26/3, 26/4 zamienione</w:t>
      </w:r>
      <w:r w:rsidR="003B0D77">
        <w:rPr>
          <w:rFonts w:ascii="Segoe UI" w:hAnsi="Segoe UI" w:cs="Segoe UI"/>
          <w:sz w:val="20"/>
          <w:lang w:eastAsia="zh-CN"/>
        </w:rPr>
        <w:t xml:space="preserve"> na działki </w:t>
      </w:r>
      <w:r w:rsidRPr="009E6EF2">
        <w:rPr>
          <w:rFonts w:ascii="Segoe UI" w:hAnsi="Segoe UI" w:cs="Segoe UI"/>
          <w:sz w:val="20"/>
          <w:lang w:eastAsia="zh-CN"/>
        </w:rPr>
        <w:t>nr 8/3 i 27/3).</w:t>
      </w:r>
    </w:p>
    <w:p w:rsidR="00E55B4D" w:rsidRDefault="00E55B4D" w:rsidP="00634CDB">
      <w:pPr>
        <w:jc w:val="both"/>
        <w:rPr>
          <w:rFonts w:ascii="Segoe UI" w:hAnsi="Segoe UI" w:cs="Segoe UI"/>
          <w:b/>
          <w:sz w:val="20"/>
          <w:u w:val="single"/>
        </w:rPr>
      </w:pPr>
    </w:p>
    <w:p w:rsidR="00634CDB" w:rsidRPr="003B0D77" w:rsidRDefault="00634CDB" w:rsidP="00634CDB">
      <w:pPr>
        <w:jc w:val="both"/>
        <w:rPr>
          <w:rFonts w:ascii="Segoe UI" w:hAnsi="Segoe UI" w:cs="Segoe UI"/>
          <w:sz w:val="20"/>
        </w:rPr>
      </w:pPr>
      <w:r w:rsidRPr="003B0D77">
        <w:rPr>
          <w:rFonts w:ascii="Segoe UI" w:hAnsi="Segoe UI" w:cs="Segoe UI"/>
          <w:sz w:val="20"/>
        </w:rPr>
        <w:t>Zawarto 2 umowy w for</w:t>
      </w:r>
      <w:r w:rsidR="003B0D77">
        <w:rPr>
          <w:rFonts w:ascii="Segoe UI" w:hAnsi="Segoe UI" w:cs="Segoe UI"/>
          <w:sz w:val="20"/>
        </w:rPr>
        <w:t>mie aktu notarialnego, dotyczące</w:t>
      </w:r>
      <w:r w:rsidRPr="003B0D77">
        <w:rPr>
          <w:rFonts w:ascii="Segoe UI" w:hAnsi="Segoe UI" w:cs="Segoe UI"/>
          <w:sz w:val="20"/>
        </w:rPr>
        <w:t>:</w:t>
      </w:r>
    </w:p>
    <w:p w:rsidR="00634CDB" w:rsidRPr="00634CDB" w:rsidRDefault="00634CDB" w:rsidP="00634CDB">
      <w:pPr>
        <w:numPr>
          <w:ilvl w:val="0"/>
          <w:numId w:val="3"/>
        </w:numPr>
        <w:suppressAutoHyphens/>
        <w:ind w:left="426"/>
        <w:jc w:val="both"/>
        <w:rPr>
          <w:rFonts w:ascii="Segoe UI" w:hAnsi="Segoe UI" w:cs="Segoe UI"/>
          <w:sz w:val="20"/>
        </w:rPr>
      </w:pPr>
      <w:r w:rsidRPr="00634CDB">
        <w:rPr>
          <w:rFonts w:ascii="Segoe UI" w:hAnsi="Segoe UI" w:cs="Segoe UI"/>
          <w:sz w:val="20"/>
        </w:rPr>
        <w:t>oddania nieruchomości w użytkowanie wieczyste z przeznaczeniem na poprawienie warunków zagospodarowania nieruchomości przyległej;</w:t>
      </w:r>
    </w:p>
    <w:p w:rsidR="00634CDB" w:rsidRPr="00634CDB" w:rsidRDefault="00634CDB" w:rsidP="00634CDB">
      <w:pPr>
        <w:numPr>
          <w:ilvl w:val="0"/>
          <w:numId w:val="3"/>
        </w:numPr>
        <w:suppressAutoHyphens/>
        <w:ind w:left="426"/>
        <w:jc w:val="both"/>
        <w:rPr>
          <w:rFonts w:ascii="Segoe UI" w:hAnsi="Segoe UI" w:cs="Segoe UI"/>
          <w:sz w:val="20"/>
        </w:rPr>
      </w:pPr>
      <w:r w:rsidRPr="00634CDB">
        <w:rPr>
          <w:rFonts w:ascii="Segoe UI" w:hAnsi="Segoe UI" w:cs="Segoe UI"/>
          <w:sz w:val="20"/>
        </w:rPr>
        <w:t>sprzedaży nieruchomości z przeznaczeniem na poprawienie warunków zagospodarowania nieruchomości przyległej oraz sprzedaży nieruchomości na rzecz współużytkowników wieczystych.</w:t>
      </w:r>
    </w:p>
    <w:p w:rsidR="00785A8E" w:rsidRDefault="00785A8E" w:rsidP="003345A0">
      <w:pPr>
        <w:jc w:val="both"/>
        <w:rPr>
          <w:rFonts w:ascii="Calibri" w:hAnsi="Calibri"/>
          <w:b/>
          <w:bCs/>
        </w:rPr>
      </w:pPr>
    </w:p>
    <w:tbl>
      <w:tblPr>
        <w:tblW w:w="9036" w:type="dxa"/>
        <w:tblInd w:w="46" w:type="dxa"/>
        <w:tblCellMar>
          <w:left w:w="70" w:type="dxa"/>
          <w:right w:w="70" w:type="dxa"/>
        </w:tblCellMar>
        <w:tblLook w:val="04A0" w:firstRow="1" w:lastRow="0" w:firstColumn="1" w:lastColumn="0" w:noHBand="0" w:noVBand="1"/>
      </w:tblPr>
      <w:tblGrid>
        <w:gridCol w:w="580"/>
        <w:gridCol w:w="6887"/>
        <w:gridCol w:w="1569"/>
      </w:tblGrid>
      <w:tr w:rsidR="00785A8E" w:rsidTr="00785A8E">
        <w:trPr>
          <w:trHeight w:val="315"/>
        </w:trPr>
        <w:tc>
          <w:tcPr>
            <w:tcW w:w="580" w:type="dxa"/>
            <w:tcBorders>
              <w:top w:val="nil"/>
              <w:left w:val="nil"/>
              <w:bottom w:val="nil"/>
              <w:right w:val="nil"/>
            </w:tcBorders>
            <w:shd w:val="clear" w:color="auto" w:fill="auto"/>
            <w:noWrap/>
            <w:vAlign w:val="bottom"/>
            <w:hideMark/>
          </w:tcPr>
          <w:p w:rsidR="00785A8E" w:rsidRDefault="00785A8E">
            <w:pPr>
              <w:rPr>
                <w:sz w:val="20"/>
                <w:szCs w:val="20"/>
              </w:rPr>
            </w:pPr>
          </w:p>
        </w:tc>
        <w:tc>
          <w:tcPr>
            <w:tcW w:w="6887" w:type="dxa"/>
            <w:tcBorders>
              <w:top w:val="nil"/>
              <w:left w:val="nil"/>
              <w:bottom w:val="nil"/>
              <w:right w:val="nil"/>
            </w:tcBorders>
            <w:shd w:val="clear" w:color="auto" w:fill="auto"/>
            <w:noWrap/>
            <w:vAlign w:val="center"/>
            <w:hideMark/>
          </w:tcPr>
          <w:p w:rsidR="00785A8E" w:rsidRDefault="00785A8E">
            <w:pPr>
              <w:jc w:val="both"/>
              <w:rPr>
                <w:rFonts w:ascii="Calibri" w:hAnsi="Calibri" w:cs="Calibri"/>
                <w:color w:val="000000"/>
                <w:sz w:val="22"/>
                <w:szCs w:val="22"/>
              </w:rPr>
            </w:pPr>
            <w:r>
              <w:rPr>
                <w:rFonts w:ascii="Calibri" w:hAnsi="Calibri" w:cs="Calibri"/>
                <w:color w:val="000000"/>
                <w:sz w:val="22"/>
                <w:szCs w:val="22"/>
              </w:rPr>
              <w:t>Ilość wniosków o wykup lokali mieszkalnych które wpłynęły: 12</w:t>
            </w:r>
          </w:p>
        </w:tc>
        <w:tc>
          <w:tcPr>
            <w:tcW w:w="1569" w:type="dxa"/>
            <w:tcBorders>
              <w:top w:val="nil"/>
              <w:left w:val="nil"/>
              <w:bottom w:val="nil"/>
              <w:right w:val="nil"/>
            </w:tcBorders>
            <w:shd w:val="clear" w:color="auto" w:fill="auto"/>
            <w:noWrap/>
            <w:vAlign w:val="bottom"/>
            <w:hideMark/>
          </w:tcPr>
          <w:p w:rsidR="00785A8E" w:rsidRDefault="00785A8E">
            <w:pPr>
              <w:jc w:val="center"/>
              <w:rPr>
                <w:rFonts w:ascii="Calibri" w:hAnsi="Calibri" w:cs="Calibri"/>
              </w:rPr>
            </w:pPr>
          </w:p>
        </w:tc>
      </w:tr>
      <w:tr w:rsidR="00785A8E" w:rsidTr="00785A8E">
        <w:trPr>
          <w:trHeight w:val="315"/>
        </w:trPr>
        <w:tc>
          <w:tcPr>
            <w:tcW w:w="580" w:type="dxa"/>
            <w:tcBorders>
              <w:top w:val="nil"/>
              <w:left w:val="nil"/>
              <w:bottom w:val="nil"/>
              <w:right w:val="nil"/>
            </w:tcBorders>
            <w:shd w:val="clear" w:color="auto" w:fill="auto"/>
            <w:noWrap/>
            <w:vAlign w:val="bottom"/>
            <w:hideMark/>
          </w:tcPr>
          <w:p w:rsidR="00785A8E" w:rsidRDefault="00785A8E">
            <w:pPr>
              <w:jc w:val="center"/>
              <w:rPr>
                <w:rFonts w:ascii="Calibri" w:hAnsi="Calibri" w:cs="Calibri"/>
              </w:rPr>
            </w:pPr>
          </w:p>
        </w:tc>
        <w:tc>
          <w:tcPr>
            <w:tcW w:w="6887" w:type="dxa"/>
            <w:tcBorders>
              <w:top w:val="nil"/>
              <w:left w:val="nil"/>
              <w:bottom w:val="nil"/>
              <w:right w:val="nil"/>
            </w:tcBorders>
            <w:shd w:val="clear" w:color="auto" w:fill="auto"/>
            <w:noWrap/>
            <w:vAlign w:val="center"/>
            <w:hideMark/>
          </w:tcPr>
          <w:p w:rsidR="00785A8E" w:rsidRDefault="00785A8E">
            <w:pPr>
              <w:rPr>
                <w:sz w:val="20"/>
                <w:szCs w:val="20"/>
              </w:rPr>
            </w:pPr>
          </w:p>
        </w:tc>
        <w:tc>
          <w:tcPr>
            <w:tcW w:w="1569" w:type="dxa"/>
            <w:tcBorders>
              <w:top w:val="nil"/>
              <w:left w:val="nil"/>
              <w:bottom w:val="nil"/>
              <w:right w:val="nil"/>
            </w:tcBorders>
            <w:shd w:val="clear" w:color="auto" w:fill="auto"/>
            <w:noWrap/>
            <w:vAlign w:val="bottom"/>
            <w:hideMark/>
          </w:tcPr>
          <w:p w:rsidR="00785A8E" w:rsidRDefault="00785A8E">
            <w:pPr>
              <w:jc w:val="both"/>
              <w:rPr>
                <w:sz w:val="20"/>
                <w:szCs w:val="20"/>
              </w:rPr>
            </w:pPr>
          </w:p>
        </w:tc>
      </w:tr>
    </w:tbl>
    <w:p w:rsidR="00A3008B" w:rsidRDefault="00A3008B" w:rsidP="00A3008B">
      <w:pPr>
        <w:jc w:val="center"/>
        <w:rPr>
          <w:rFonts w:ascii="Segoe UI" w:hAnsi="Segoe UI" w:cs="Segoe UI"/>
          <w:b/>
        </w:rPr>
      </w:pPr>
      <w:r>
        <w:rPr>
          <w:rFonts w:ascii="Segoe UI" w:hAnsi="Segoe UI" w:cs="Segoe UI"/>
          <w:b/>
        </w:rPr>
        <w:t>Edukacja</w:t>
      </w:r>
    </w:p>
    <w:p w:rsidR="00A3008B" w:rsidRDefault="00A3008B" w:rsidP="00A3008B">
      <w:pPr>
        <w:jc w:val="center"/>
        <w:rPr>
          <w:b/>
          <w:sz w:val="28"/>
          <w:szCs w:val="28"/>
        </w:rPr>
      </w:pPr>
    </w:p>
    <w:p w:rsidR="00B100F6" w:rsidRPr="00753119" w:rsidRDefault="00B100F6" w:rsidP="003B0D77">
      <w:pPr>
        <w:spacing w:line="276" w:lineRule="auto"/>
        <w:ind w:right="-35"/>
        <w:jc w:val="both"/>
        <w:rPr>
          <w:rFonts w:ascii="Segoe UI" w:hAnsi="Segoe UI" w:cs="Segoe UI"/>
          <w:bCs/>
          <w:sz w:val="20"/>
          <w:szCs w:val="20"/>
        </w:rPr>
      </w:pPr>
      <w:r w:rsidRPr="00753119">
        <w:rPr>
          <w:rFonts w:ascii="Segoe UI" w:hAnsi="Segoe UI" w:cs="Segoe UI"/>
          <w:bCs/>
          <w:noProof/>
          <w:sz w:val="20"/>
          <w:szCs w:val="20"/>
        </w:rPr>
        <w:t>Prowadz</w:t>
      </w:r>
      <w:r>
        <w:rPr>
          <w:rFonts w:ascii="Segoe UI" w:hAnsi="Segoe UI" w:cs="Segoe UI"/>
          <w:bCs/>
          <w:noProof/>
          <w:sz w:val="20"/>
          <w:szCs w:val="20"/>
        </w:rPr>
        <w:t>ono uzgodnienia</w:t>
      </w:r>
      <w:r w:rsidRPr="00753119">
        <w:rPr>
          <w:rFonts w:ascii="Segoe UI" w:hAnsi="Segoe UI" w:cs="Segoe UI"/>
          <w:bCs/>
          <w:noProof/>
          <w:sz w:val="20"/>
          <w:szCs w:val="20"/>
        </w:rPr>
        <w:t xml:space="preserve"> z</w:t>
      </w:r>
      <w:r>
        <w:rPr>
          <w:rFonts w:ascii="Segoe UI" w:hAnsi="Segoe UI" w:cs="Segoe UI"/>
          <w:bCs/>
          <w:noProof/>
          <w:sz w:val="20"/>
          <w:szCs w:val="20"/>
        </w:rPr>
        <w:t xml:space="preserve"> przeds</w:t>
      </w:r>
      <w:r w:rsidRPr="00753119">
        <w:rPr>
          <w:rFonts w:ascii="Segoe UI" w:hAnsi="Segoe UI" w:cs="Segoe UI"/>
          <w:bCs/>
          <w:noProof/>
          <w:sz w:val="20"/>
          <w:szCs w:val="20"/>
        </w:rPr>
        <w:t xml:space="preserve">tawicielami związków zawodowych zrzeszających nauczycieli. </w:t>
      </w:r>
      <w:r>
        <w:rPr>
          <w:rFonts w:ascii="Segoe UI" w:hAnsi="Segoe UI" w:cs="Segoe UI"/>
          <w:bCs/>
          <w:noProof/>
          <w:sz w:val="20"/>
          <w:szCs w:val="20"/>
        </w:rPr>
        <w:br/>
        <w:t>1</w:t>
      </w:r>
      <w:r w:rsidRPr="00753119">
        <w:rPr>
          <w:rFonts w:ascii="Segoe UI" w:hAnsi="Segoe UI" w:cs="Segoe UI"/>
          <w:bCs/>
          <w:noProof/>
          <w:sz w:val="20"/>
          <w:szCs w:val="20"/>
        </w:rPr>
        <w:t xml:space="preserve">7 września </w:t>
      </w:r>
      <w:r>
        <w:rPr>
          <w:rFonts w:ascii="Segoe UI" w:hAnsi="Segoe UI" w:cs="Segoe UI"/>
          <w:bCs/>
          <w:noProof/>
          <w:sz w:val="20"/>
          <w:szCs w:val="20"/>
        </w:rPr>
        <w:t>oraz</w:t>
      </w:r>
      <w:r w:rsidRPr="00753119">
        <w:rPr>
          <w:rFonts w:ascii="Segoe UI" w:hAnsi="Segoe UI" w:cs="Segoe UI"/>
          <w:bCs/>
          <w:noProof/>
          <w:sz w:val="20"/>
          <w:szCs w:val="20"/>
        </w:rPr>
        <w:t xml:space="preserve"> 1 października odbyły się spotkania z Oddziałem Związku Nauczycielstwa Polskiego w Koszalinie, Komisją Międzyzakładową Pracowników Oświaty i Wychowania NSZZ „Solidarność” w Koszalinie i Komisją Międzyzakładową WZZ „Solidarność-Oświata” w Boninie </w:t>
      </w:r>
      <w:r>
        <w:rPr>
          <w:rFonts w:ascii="Segoe UI" w:hAnsi="Segoe UI" w:cs="Segoe UI"/>
          <w:bCs/>
          <w:noProof/>
          <w:sz w:val="20"/>
          <w:szCs w:val="20"/>
        </w:rPr>
        <w:br/>
      </w:r>
      <w:r w:rsidRPr="00753119">
        <w:rPr>
          <w:rFonts w:ascii="Segoe UI" w:hAnsi="Segoe UI" w:cs="Segoe UI"/>
          <w:bCs/>
          <w:noProof/>
          <w:sz w:val="20"/>
          <w:szCs w:val="20"/>
        </w:rPr>
        <w:t xml:space="preserve">w sprawie </w:t>
      </w:r>
      <w:r w:rsidRPr="00753119">
        <w:rPr>
          <w:rFonts w:ascii="Segoe UI" w:eastAsia="Segoe UI" w:hAnsi="Segoe UI" w:cs="Segoe UI"/>
          <w:sz w:val="20"/>
          <w:szCs w:val="20"/>
        </w:rPr>
        <w:t>uzgodnienia</w:t>
      </w:r>
      <w:r w:rsidRPr="00753119">
        <w:rPr>
          <w:rFonts w:ascii="Segoe UI" w:eastAsia="Segoe UI" w:hAnsi="Segoe UI" w:cs="Segoe UI"/>
          <w:color w:val="FF0000"/>
          <w:sz w:val="20"/>
          <w:szCs w:val="20"/>
        </w:rPr>
        <w:t xml:space="preserve"> </w:t>
      </w:r>
      <w:r w:rsidRPr="00753119">
        <w:rPr>
          <w:rFonts w:ascii="Segoe UI" w:eastAsia="Segoe UI" w:hAnsi="Segoe UI" w:cs="Segoe UI"/>
          <w:sz w:val="20"/>
          <w:szCs w:val="20"/>
        </w:rPr>
        <w:t xml:space="preserve">regulaminu </w:t>
      </w:r>
      <w:bookmarkStart w:id="1" w:name="__DdeLink__747_3478847190"/>
      <w:r w:rsidRPr="00753119">
        <w:rPr>
          <w:rFonts w:ascii="Segoe UI" w:eastAsia="Segoe UI" w:hAnsi="Segoe UI" w:cs="Segoe UI"/>
          <w:sz w:val="20"/>
          <w:szCs w:val="20"/>
        </w:rPr>
        <w:t xml:space="preserve">określającego wysokość stawek i szczegółowe warunki przyznawania nauczycielom dodatków: za wysługę lat, motywacyjnego, funkcyjnego, za warunki pracy, szczegółowe warunki  obliczania  i wypłacania wynagrodzenia za godziny ponadwymiarowe i godziny doraźnych </w:t>
      </w:r>
      <w:r w:rsidRPr="00753119">
        <w:rPr>
          <w:rFonts w:ascii="Segoe UI" w:eastAsia="Segoe UI" w:hAnsi="Segoe UI" w:cs="Segoe UI"/>
          <w:sz w:val="20"/>
          <w:szCs w:val="20"/>
        </w:rPr>
        <w:lastRenderedPageBreak/>
        <w:t>zastępstw oraz wysokość i warunki wypłacania innych składników wynagrodzenia wynikających ze stosunku pracy nauczycielom szkół, dla których organem prowadzącym jest Gmina Miasto Koszalin</w:t>
      </w:r>
      <w:bookmarkEnd w:id="1"/>
      <w:r w:rsidRPr="00753119">
        <w:rPr>
          <w:rFonts w:ascii="Segoe UI" w:eastAsia="Segoe UI" w:hAnsi="Segoe UI" w:cs="Segoe UI"/>
          <w:sz w:val="20"/>
          <w:szCs w:val="20"/>
        </w:rPr>
        <w:t>.</w:t>
      </w:r>
    </w:p>
    <w:p w:rsidR="003B0D77" w:rsidRDefault="003B0D77" w:rsidP="003B0D77">
      <w:pPr>
        <w:spacing w:line="276" w:lineRule="auto"/>
        <w:ind w:right="-35"/>
        <w:jc w:val="both"/>
        <w:rPr>
          <w:rFonts w:ascii="Segoe UI" w:hAnsi="Segoe UI" w:cs="Segoe UI"/>
          <w:color w:val="000000"/>
          <w:sz w:val="20"/>
          <w:szCs w:val="20"/>
        </w:rPr>
      </w:pPr>
    </w:p>
    <w:p w:rsidR="00B100F6" w:rsidRPr="00753119" w:rsidRDefault="00B100F6" w:rsidP="003B0D77">
      <w:pPr>
        <w:spacing w:line="276" w:lineRule="auto"/>
        <w:ind w:right="-35"/>
        <w:jc w:val="both"/>
        <w:rPr>
          <w:rFonts w:ascii="Segoe UI" w:hAnsi="Segoe UI" w:cs="Segoe UI"/>
          <w:bCs/>
          <w:sz w:val="20"/>
          <w:szCs w:val="20"/>
        </w:rPr>
      </w:pPr>
      <w:r w:rsidRPr="00753119">
        <w:rPr>
          <w:rFonts w:ascii="Segoe UI" w:hAnsi="Segoe UI" w:cs="Segoe UI"/>
          <w:color w:val="000000"/>
          <w:sz w:val="20"/>
          <w:szCs w:val="20"/>
        </w:rPr>
        <w:t xml:space="preserve">Udział </w:t>
      </w:r>
      <w:r>
        <w:rPr>
          <w:rFonts w:ascii="Segoe UI" w:hAnsi="Segoe UI" w:cs="Segoe UI"/>
          <w:color w:val="000000"/>
          <w:sz w:val="20"/>
          <w:szCs w:val="20"/>
        </w:rPr>
        <w:t>Andrzeja Kierzka, zastępcy prezydenta miasta</w:t>
      </w:r>
      <w:r w:rsidRPr="00753119">
        <w:rPr>
          <w:rFonts w:ascii="Segoe UI" w:hAnsi="Segoe UI" w:cs="Segoe UI"/>
          <w:color w:val="000000"/>
          <w:sz w:val="20"/>
          <w:szCs w:val="20"/>
        </w:rPr>
        <w:t xml:space="preserve"> w uroczystości z okazji jubileuszu 70–</w:t>
      </w:r>
      <w:proofErr w:type="spellStart"/>
      <w:r w:rsidRPr="00753119">
        <w:rPr>
          <w:rFonts w:ascii="Segoe UI" w:hAnsi="Segoe UI" w:cs="Segoe UI"/>
          <w:color w:val="000000"/>
          <w:sz w:val="20"/>
          <w:szCs w:val="20"/>
        </w:rPr>
        <w:t>lecia</w:t>
      </w:r>
      <w:proofErr w:type="spellEnd"/>
      <w:r w:rsidRPr="00753119">
        <w:rPr>
          <w:rFonts w:ascii="Segoe UI" w:hAnsi="Segoe UI" w:cs="Segoe UI"/>
          <w:color w:val="000000"/>
          <w:sz w:val="20"/>
          <w:szCs w:val="20"/>
        </w:rPr>
        <w:t xml:space="preserve"> II Liceum Ogólnokształcącego im. Władysława Broniewskiego w Koszalinie – 13 września.</w:t>
      </w:r>
    </w:p>
    <w:p w:rsidR="003B0D77" w:rsidRDefault="003B0D77" w:rsidP="003B0D77">
      <w:pPr>
        <w:spacing w:line="276" w:lineRule="auto"/>
        <w:ind w:right="-35"/>
        <w:jc w:val="both"/>
        <w:rPr>
          <w:rFonts w:ascii="Segoe UI" w:hAnsi="Segoe UI" w:cs="Segoe UI"/>
          <w:bCs/>
          <w:noProof/>
          <w:sz w:val="20"/>
          <w:szCs w:val="20"/>
        </w:rPr>
      </w:pPr>
    </w:p>
    <w:p w:rsidR="00B100F6" w:rsidRPr="00753119" w:rsidRDefault="00B100F6" w:rsidP="003B0D77">
      <w:pPr>
        <w:spacing w:line="276" w:lineRule="auto"/>
        <w:ind w:right="-35"/>
        <w:jc w:val="both"/>
        <w:rPr>
          <w:rFonts w:ascii="Segoe UI" w:hAnsi="Segoe UI" w:cs="Segoe UI"/>
          <w:bCs/>
          <w:sz w:val="20"/>
          <w:szCs w:val="20"/>
        </w:rPr>
      </w:pPr>
      <w:r w:rsidRPr="00753119">
        <w:rPr>
          <w:rFonts w:ascii="Segoe UI" w:hAnsi="Segoe UI" w:cs="Segoe UI"/>
          <w:bCs/>
          <w:noProof/>
          <w:sz w:val="20"/>
          <w:szCs w:val="20"/>
        </w:rPr>
        <w:t xml:space="preserve">Udział </w:t>
      </w:r>
      <w:r>
        <w:rPr>
          <w:rFonts w:ascii="Segoe UI" w:hAnsi="Segoe UI" w:cs="Segoe UI"/>
          <w:bCs/>
          <w:noProof/>
          <w:sz w:val="20"/>
          <w:szCs w:val="20"/>
        </w:rPr>
        <w:t>Piotra Jedlińskiego, p</w:t>
      </w:r>
      <w:r w:rsidRPr="00753119">
        <w:rPr>
          <w:rFonts w:ascii="Segoe UI" w:hAnsi="Segoe UI" w:cs="Segoe UI"/>
          <w:bCs/>
          <w:noProof/>
          <w:sz w:val="20"/>
          <w:szCs w:val="20"/>
        </w:rPr>
        <w:t>rezydenta Koszalina</w:t>
      </w:r>
      <w:r>
        <w:rPr>
          <w:rFonts w:ascii="Segoe UI" w:hAnsi="Segoe UI" w:cs="Segoe UI"/>
          <w:bCs/>
          <w:noProof/>
          <w:sz w:val="20"/>
          <w:szCs w:val="20"/>
        </w:rPr>
        <w:t xml:space="preserve"> oraz jego zastępcy Przemysława Krzyżanowskiego </w:t>
      </w:r>
      <w:r w:rsidRPr="00753119">
        <w:rPr>
          <w:rFonts w:ascii="Segoe UI" w:hAnsi="Segoe UI" w:cs="Segoe UI"/>
          <w:bCs/>
          <w:noProof/>
          <w:sz w:val="20"/>
          <w:szCs w:val="20"/>
        </w:rPr>
        <w:t xml:space="preserve"> </w:t>
      </w:r>
      <w:r>
        <w:rPr>
          <w:rFonts w:ascii="Segoe UI" w:hAnsi="Segoe UI" w:cs="Segoe UI"/>
          <w:color w:val="000000"/>
          <w:sz w:val="20"/>
          <w:szCs w:val="20"/>
        </w:rPr>
        <w:t>w uroczystości wręczenia n</w:t>
      </w:r>
      <w:r w:rsidRPr="00753119">
        <w:rPr>
          <w:rFonts w:ascii="Segoe UI" w:hAnsi="Segoe UI" w:cs="Segoe UI"/>
          <w:color w:val="000000"/>
          <w:sz w:val="20"/>
          <w:szCs w:val="20"/>
        </w:rPr>
        <w:t>agród Prezydenta Koszalina z okazji Dnia Edukacji Narodowej nauczycielom w I Liceum Ogólnokształcącym im. Stanisława Dubois - 14 października 2019 roku.</w:t>
      </w:r>
    </w:p>
    <w:p w:rsidR="003B0D77" w:rsidRDefault="003B0D77" w:rsidP="003B0D77">
      <w:pPr>
        <w:spacing w:line="276" w:lineRule="auto"/>
        <w:ind w:right="-35"/>
        <w:jc w:val="both"/>
        <w:rPr>
          <w:rFonts w:ascii="Segoe UI" w:hAnsi="Segoe UI" w:cs="Segoe UI"/>
          <w:bCs/>
          <w:sz w:val="20"/>
          <w:szCs w:val="20"/>
        </w:rPr>
      </w:pPr>
    </w:p>
    <w:p w:rsidR="00B100F6" w:rsidRPr="00753119" w:rsidRDefault="00B100F6" w:rsidP="003B0D77">
      <w:pPr>
        <w:spacing w:line="276" w:lineRule="auto"/>
        <w:ind w:right="-35"/>
        <w:jc w:val="both"/>
        <w:rPr>
          <w:rFonts w:ascii="Segoe UI" w:hAnsi="Segoe UI" w:cs="Segoe UI"/>
          <w:bCs/>
          <w:sz w:val="20"/>
          <w:szCs w:val="20"/>
        </w:rPr>
      </w:pPr>
      <w:r w:rsidRPr="00753119">
        <w:rPr>
          <w:rFonts w:ascii="Segoe UI" w:hAnsi="Segoe UI" w:cs="Segoe UI"/>
          <w:bCs/>
          <w:sz w:val="20"/>
          <w:szCs w:val="20"/>
        </w:rPr>
        <w:t xml:space="preserve">Udział </w:t>
      </w:r>
      <w:r>
        <w:rPr>
          <w:rFonts w:ascii="Segoe UI" w:hAnsi="Segoe UI" w:cs="Segoe UI"/>
          <w:bCs/>
          <w:noProof/>
          <w:sz w:val="20"/>
          <w:szCs w:val="20"/>
        </w:rPr>
        <w:t>Przemysława Krzyżanowskiego</w:t>
      </w:r>
      <w:r>
        <w:rPr>
          <w:rFonts w:ascii="Segoe UI" w:hAnsi="Segoe UI" w:cs="Segoe UI"/>
          <w:color w:val="000000"/>
          <w:sz w:val="20"/>
          <w:szCs w:val="20"/>
        </w:rPr>
        <w:t xml:space="preserve">, zastępcy prezydenta miasta </w:t>
      </w:r>
      <w:r w:rsidRPr="00753119">
        <w:rPr>
          <w:rFonts w:ascii="Segoe UI" w:hAnsi="Segoe UI" w:cs="Segoe UI"/>
          <w:color w:val="000000"/>
          <w:sz w:val="20"/>
          <w:szCs w:val="20"/>
        </w:rPr>
        <w:t xml:space="preserve">w </w:t>
      </w:r>
      <w:r w:rsidRPr="00753119">
        <w:rPr>
          <w:rFonts w:ascii="Segoe UI" w:hAnsi="Segoe UI" w:cs="Segoe UI"/>
          <w:bCs/>
          <w:noProof/>
          <w:sz w:val="20"/>
          <w:szCs w:val="20"/>
        </w:rPr>
        <w:t>spotkaniu zorganizowanym dla dyrektorów szkół i pedagogów szkolnych w auli Komendy Miejskiej Policji w związku z zaplanowanymi działaniami prewencyjnymi i profilaktycznymi w 2019 roku związanymi z bezpieczeństwem dzieci i młodzieży na terenie miasta Koszalina.</w:t>
      </w:r>
    </w:p>
    <w:p w:rsidR="00E97D1D" w:rsidRDefault="00E97D1D" w:rsidP="00A3008B">
      <w:pPr>
        <w:pStyle w:val="Nagwek4"/>
        <w:jc w:val="center"/>
        <w:rPr>
          <w:rFonts w:ascii="Segoe UI" w:hAnsi="Segoe UI" w:cs="Segoe UI"/>
          <w:sz w:val="24"/>
          <w:szCs w:val="24"/>
          <w:u w:val="none"/>
        </w:rPr>
      </w:pPr>
    </w:p>
    <w:p w:rsidR="00A3008B" w:rsidRDefault="00A3008B" w:rsidP="00A3008B">
      <w:pPr>
        <w:pStyle w:val="Nagwek4"/>
        <w:jc w:val="center"/>
        <w:rPr>
          <w:rStyle w:val="Pogrubienie"/>
          <w:rFonts w:ascii="Segoe UI" w:hAnsi="Segoe UI" w:cs="Segoe UI"/>
          <w:b/>
          <w:bCs/>
          <w:sz w:val="24"/>
          <w:szCs w:val="24"/>
          <w:u w:val="none"/>
        </w:rPr>
      </w:pPr>
      <w:r>
        <w:rPr>
          <w:rFonts w:ascii="Segoe UI" w:hAnsi="Segoe UI" w:cs="Segoe UI"/>
          <w:sz w:val="24"/>
          <w:szCs w:val="24"/>
          <w:u w:val="none"/>
        </w:rPr>
        <w:t xml:space="preserve">Kultura </w:t>
      </w:r>
    </w:p>
    <w:p w:rsidR="00A3008B" w:rsidRDefault="00A3008B" w:rsidP="00A3008B">
      <w:pPr>
        <w:pStyle w:val="Nagwek5"/>
        <w:rPr>
          <w:sz w:val="20"/>
          <w:szCs w:val="20"/>
        </w:rPr>
      </w:pPr>
    </w:p>
    <w:p w:rsidR="00EE5B1C" w:rsidRPr="00187072" w:rsidRDefault="00EE5B1C" w:rsidP="00EE5B1C">
      <w:pPr>
        <w:jc w:val="both"/>
        <w:rPr>
          <w:rFonts w:ascii="Segoe UI" w:hAnsi="Segoe UI" w:cs="Segoe UI"/>
          <w:sz w:val="20"/>
        </w:rPr>
      </w:pPr>
      <w:r w:rsidRPr="00187072">
        <w:rPr>
          <w:rFonts w:ascii="Segoe UI" w:hAnsi="Segoe UI" w:cs="Segoe UI"/>
          <w:sz w:val="20"/>
        </w:rPr>
        <w:t>13 września Filharmonia Koszalińska rozpoczęła 64. sezon artystyczny koncertem pt. „Inauguracja z wyjątkowym solistą”. Wystąpił znany skrzypek Krzysztof Jakowicz. W programie znalazły się dzieła takie jak Uwertura „Leonora III” Ludwiga Beethovena, koncert skrzypcowy e-moll op. 64 Feliksa Mendelssohna-Bartholdy oraz koncert na orkiestrę Witolda Lutosławskiego. W wydarzeniu uczestniczył prezydent Piotr Jedliński.</w:t>
      </w:r>
    </w:p>
    <w:p w:rsidR="00EE5B1C" w:rsidRPr="00187072" w:rsidRDefault="00EE5B1C" w:rsidP="00EE5B1C">
      <w:pPr>
        <w:jc w:val="both"/>
        <w:rPr>
          <w:rFonts w:ascii="Segoe UI" w:hAnsi="Segoe UI" w:cs="Segoe UI"/>
          <w:b/>
          <w:sz w:val="20"/>
        </w:rPr>
      </w:pPr>
    </w:p>
    <w:p w:rsidR="00EE5B1C" w:rsidRPr="00187072" w:rsidRDefault="00EE5B1C" w:rsidP="00EE5B1C">
      <w:pPr>
        <w:jc w:val="both"/>
        <w:rPr>
          <w:rFonts w:ascii="Segoe UI" w:hAnsi="Segoe UI" w:cs="Segoe UI"/>
          <w:sz w:val="20"/>
        </w:rPr>
      </w:pPr>
      <w:r w:rsidRPr="00187072">
        <w:rPr>
          <w:rFonts w:ascii="Segoe UI" w:hAnsi="Segoe UI" w:cs="Segoe UI"/>
          <w:sz w:val="20"/>
        </w:rPr>
        <w:t>14 września odbyły się Dożynki Powiatowe w Bobolicach.</w:t>
      </w:r>
      <w:r w:rsidRPr="00187072">
        <w:rPr>
          <w:rFonts w:ascii="Segoe UI" w:hAnsi="Segoe UI" w:cs="Segoe UI"/>
          <w:b/>
          <w:sz w:val="20"/>
        </w:rPr>
        <w:t xml:space="preserve"> </w:t>
      </w:r>
      <w:r w:rsidRPr="00187072">
        <w:rPr>
          <w:rFonts w:ascii="Segoe UI" w:hAnsi="Segoe UI" w:cs="Segoe UI"/>
          <w:sz w:val="20"/>
        </w:rPr>
        <w:t>Wydarzenie rozpoczęło się mszą świętą, w której uczestniczyli przedstawiciele gmin powiatu koszalińskiego. Następnie barwny korowód z wieńcami dożynkowymi przeszedł ulicami miasta na plac przy ul. Dworcowej, gdzie rozpoczął się ceremoniał dożynkowy. Na scenie prezentowały się zespoły ludowe, nie zabrakło kramów z poczęstunkiem czy rękodziełem. W dożynkach uczestniczył prezydent Piotr Jedliński.</w:t>
      </w:r>
    </w:p>
    <w:p w:rsidR="00EE5B1C" w:rsidRPr="00187072" w:rsidRDefault="00EE5B1C" w:rsidP="00EE5B1C">
      <w:pPr>
        <w:jc w:val="both"/>
        <w:rPr>
          <w:rFonts w:ascii="Segoe UI" w:hAnsi="Segoe UI" w:cs="Segoe UI"/>
          <w:b/>
          <w:sz w:val="20"/>
        </w:rPr>
      </w:pPr>
    </w:p>
    <w:p w:rsidR="00EE5B1C" w:rsidRPr="00187072" w:rsidRDefault="00EE5B1C" w:rsidP="00EE5B1C">
      <w:pPr>
        <w:jc w:val="both"/>
        <w:rPr>
          <w:rFonts w:ascii="Segoe UI" w:hAnsi="Segoe UI" w:cs="Segoe UI"/>
          <w:sz w:val="20"/>
        </w:rPr>
      </w:pPr>
      <w:r w:rsidRPr="00187072">
        <w:rPr>
          <w:rFonts w:ascii="Segoe UI" w:hAnsi="Segoe UI" w:cs="Segoe UI"/>
          <w:sz w:val="20"/>
        </w:rPr>
        <w:t>Od 14 do 22 września w Bałtyckim Teatrze Dramatycznym odbywały się 10. Koszalińskie Konfrontacje Młodych „m – teatr 2019”.</w:t>
      </w:r>
      <w:r w:rsidRPr="00187072">
        <w:rPr>
          <w:rFonts w:ascii="Segoe UI" w:hAnsi="Segoe UI" w:cs="Segoe UI"/>
          <w:b/>
          <w:sz w:val="20"/>
        </w:rPr>
        <w:t xml:space="preserve"> </w:t>
      </w:r>
      <w:r w:rsidRPr="00187072">
        <w:rPr>
          <w:rFonts w:ascii="Segoe UI" w:hAnsi="Segoe UI" w:cs="Segoe UI"/>
          <w:sz w:val="20"/>
          <w:shd w:val="clear" w:color="auto" w:fill="FFFFFF"/>
        </w:rPr>
        <w:t xml:space="preserve">Jury w składzie: reżyser i pedagog Aneta </w:t>
      </w:r>
      <w:proofErr w:type="spellStart"/>
      <w:r w:rsidRPr="00187072">
        <w:rPr>
          <w:rFonts w:ascii="Segoe UI" w:hAnsi="Segoe UI" w:cs="Segoe UI"/>
          <w:sz w:val="20"/>
          <w:shd w:val="clear" w:color="auto" w:fill="FFFFFF"/>
        </w:rPr>
        <w:t>Groszyńska</w:t>
      </w:r>
      <w:proofErr w:type="spellEnd"/>
      <w:r w:rsidRPr="00187072">
        <w:rPr>
          <w:rFonts w:ascii="Segoe UI" w:hAnsi="Segoe UI" w:cs="Segoe UI"/>
          <w:sz w:val="20"/>
          <w:shd w:val="clear" w:color="auto" w:fill="FFFFFF"/>
        </w:rPr>
        <w:t xml:space="preserve">; teatrolog, krytyk teatralny i filmowy, tłumacz musicali, scenarzysta, </w:t>
      </w:r>
      <w:proofErr w:type="spellStart"/>
      <w:r w:rsidRPr="00187072">
        <w:rPr>
          <w:rFonts w:ascii="Segoe UI" w:hAnsi="Segoe UI" w:cs="Segoe UI"/>
          <w:sz w:val="20"/>
          <w:shd w:val="clear" w:color="auto" w:fill="FFFFFF"/>
        </w:rPr>
        <w:t>bloger</w:t>
      </w:r>
      <w:proofErr w:type="spellEnd"/>
      <w:r w:rsidRPr="00187072">
        <w:rPr>
          <w:rFonts w:ascii="Segoe UI" w:hAnsi="Segoe UI" w:cs="Segoe UI"/>
          <w:sz w:val="20"/>
          <w:shd w:val="clear" w:color="auto" w:fill="FFFFFF"/>
        </w:rPr>
        <w:t xml:space="preserve"> Tomasz Domagała oraz aktor, reżyser, dyrektor Bałtyckiego Teatru Dramatycznego w Koszalinie Zdzisław </w:t>
      </w:r>
      <w:proofErr w:type="spellStart"/>
      <w:r w:rsidRPr="00187072">
        <w:rPr>
          <w:rFonts w:ascii="Segoe UI" w:hAnsi="Segoe UI" w:cs="Segoe UI"/>
          <w:sz w:val="20"/>
          <w:shd w:val="clear" w:color="auto" w:fill="FFFFFF"/>
        </w:rPr>
        <w:t>Derebecki</w:t>
      </w:r>
      <w:proofErr w:type="spellEnd"/>
      <w:r w:rsidRPr="00187072">
        <w:rPr>
          <w:rFonts w:ascii="Segoe UI" w:hAnsi="Segoe UI" w:cs="Segoe UI"/>
          <w:sz w:val="20"/>
          <w:shd w:val="clear" w:color="auto" w:fill="FFFFFF"/>
        </w:rPr>
        <w:t xml:space="preserve">, po obejrzeniu siedmiu konkursowych spektakli, nie wskazało najlepszego reżysera tegorocznej edycji festiwalu lecz przyznało dwie drugie, równorzędne nagrody Prezydenta Koszalina. </w:t>
      </w:r>
      <w:r w:rsidRPr="00187072">
        <w:rPr>
          <w:rFonts w:ascii="Segoe UI" w:hAnsi="Segoe UI" w:cs="Segoe UI"/>
          <w:color w:val="000000"/>
          <w:sz w:val="20"/>
          <w:shd w:val="clear" w:color="auto" w:fill="FFFFFF"/>
        </w:rPr>
        <w:t>Statuetki trafiły do Andrzeja Błażewicza za spektakl „Śluby panieńskie" Teatru Polskiego w Poznaniu oraz do Jana Hussakowskiego za „</w:t>
      </w:r>
      <w:proofErr w:type="spellStart"/>
      <w:r w:rsidRPr="00187072">
        <w:rPr>
          <w:rFonts w:ascii="Segoe UI" w:hAnsi="Segoe UI" w:cs="Segoe UI"/>
          <w:color w:val="000000"/>
          <w:sz w:val="20"/>
          <w:shd w:val="clear" w:color="auto" w:fill="FFFFFF"/>
        </w:rPr>
        <w:t>Reality</w:t>
      </w:r>
      <w:proofErr w:type="spellEnd"/>
      <w:r w:rsidRPr="00187072">
        <w:rPr>
          <w:rFonts w:ascii="Segoe UI" w:hAnsi="Segoe UI" w:cs="Segoe UI"/>
          <w:color w:val="000000"/>
          <w:sz w:val="20"/>
          <w:shd w:val="clear" w:color="auto" w:fill="FFFFFF"/>
        </w:rPr>
        <w:t xml:space="preserve"> show(s). Kabaret o rzeczach strasznych" Teatru im. J. Kochanowskiego w Opolu. Podczas gali przyznane zostały także nagrody publiczności. Najlepszą aktorką festiwalu została Alina Czyżewska za rolę w spektaklu „Tchnienie" w reżyserii Rafała Szumskiego. Za najlepszego aktora festiwalu publiczność uznała Karola Kossakowskiego za rolę w spektaklu „</w:t>
      </w:r>
      <w:proofErr w:type="spellStart"/>
      <w:r w:rsidRPr="00187072">
        <w:rPr>
          <w:rFonts w:ascii="Segoe UI" w:hAnsi="Segoe UI" w:cs="Segoe UI"/>
          <w:color w:val="000000"/>
          <w:sz w:val="20"/>
          <w:shd w:val="clear" w:color="auto" w:fill="FFFFFF"/>
        </w:rPr>
        <w:t>Reality</w:t>
      </w:r>
      <w:proofErr w:type="spellEnd"/>
      <w:r w:rsidRPr="00187072">
        <w:rPr>
          <w:rFonts w:ascii="Segoe UI" w:hAnsi="Segoe UI" w:cs="Segoe UI"/>
          <w:color w:val="000000"/>
          <w:sz w:val="20"/>
          <w:shd w:val="clear" w:color="auto" w:fill="FFFFFF"/>
        </w:rPr>
        <w:t xml:space="preserve"> show(s). Kabaret o rzeczach strasznych", który widzowie ocenili najwyżej. Zarówno otwarcia, jak i zamknięcia Konfrontacji dokonał prezydent Piotr Jedliński.</w:t>
      </w:r>
    </w:p>
    <w:p w:rsidR="00EE5B1C" w:rsidRPr="00187072" w:rsidRDefault="00EE5B1C" w:rsidP="00EE5B1C">
      <w:pPr>
        <w:jc w:val="both"/>
        <w:rPr>
          <w:rFonts w:ascii="Segoe UI" w:hAnsi="Segoe UI" w:cs="Segoe UI"/>
          <w:b/>
          <w:sz w:val="20"/>
        </w:rPr>
      </w:pPr>
    </w:p>
    <w:p w:rsidR="00EE5B1C" w:rsidRPr="00187072" w:rsidRDefault="00EE5B1C" w:rsidP="00EE5B1C">
      <w:pPr>
        <w:jc w:val="both"/>
        <w:rPr>
          <w:rFonts w:ascii="Segoe UI" w:hAnsi="Segoe UI" w:cs="Segoe UI"/>
          <w:color w:val="000000"/>
          <w:sz w:val="20"/>
          <w:shd w:val="clear" w:color="auto" w:fill="FFFFFF"/>
        </w:rPr>
      </w:pPr>
      <w:r w:rsidRPr="00187072">
        <w:rPr>
          <w:rFonts w:ascii="Segoe UI" w:hAnsi="Segoe UI" w:cs="Segoe UI"/>
          <w:sz w:val="20"/>
        </w:rPr>
        <w:t>17 września na I piętrze Galerii Ratusz odbył się wernisaż</w:t>
      </w:r>
      <w:r w:rsidRPr="00187072">
        <w:rPr>
          <w:rFonts w:ascii="Segoe UI" w:hAnsi="Segoe UI" w:cs="Segoe UI"/>
          <w:b/>
          <w:sz w:val="20"/>
        </w:rPr>
        <w:t xml:space="preserve"> </w:t>
      </w:r>
      <w:r w:rsidRPr="00187072">
        <w:rPr>
          <w:rFonts w:ascii="Segoe UI" w:hAnsi="Segoe UI" w:cs="Segoe UI"/>
          <w:color w:val="000000"/>
          <w:sz w:val="20"/>
          <w:shd w:val="clear" w:color="auto" w:fill="FFFFFF"/>
        </w:rPr>
        <w:t>prac uczestników zajęć plastycznych dla dorosłych, odbywających się w Centrum Kultury 105 w Koszalinie. Obecnie są to trzy grupy malarskie i jedna tkaniny unikatowej. Uczestnicy tych zajęć biorą udział w konkursach, gdzie często zdobywają nagrody. Prezentują swoje umiejętności na wystawach zbiorowych i indywidualnych. Wystawę otworzył Przemysław Krzyżanowski, zastępca prezydenta.</w:t>
      </w:r>
    </w:p>
    <w:p w:rsidR="00EE5B1C" w:rsidRPr="00187072" w:rsidRDefault="00EE5B1C" w:rsidP="00EE5B1C">
      <w:pPr>
        <w:jc w:val="both"/>
        <w:rPr>
          <w:rFonts w:ascii="Segoe UI" w:hAnsi="Segoe UI" w:cs="Segoe UI"/>
          <w:b/>
          <w:sz w:val="20"/>
        </w:rPr>
      </w:pPr>
    </w:p>
    <w:p w:rsidR="00EE5B1C" w:rsidRPr="00187072" w:rsidRDefault="00EE5B1C" w:rsidP="00EE5B1C">
      <w:pPr>
        <w:jc w:val="both"/>
        <w:rPr>
          <w:rFonts w:ascii="Segoe UI" w:hAnsi="Segoe UI" w:cs="Segoe UI"/>
          <w:sz w:val="20"/>
        </w:rPr>
      </w:pPr>
      <w:r w:rsidRPr="00187072">
        <w:rPr>
          <w:rFonts w:ascii="Segoe UI" w:hAnsi="Segoe UI" w:cs="Segoe UI"/>
          <w:sz w:val="20"/>
        </w:rPr>
        <w:lastRenderedPageBreak/>
        <w:t>19 września w Muzeum w Koszalinie zaprezentowano wys</w:t>
      </w:r>
      <w:r w:rsidR="00B407F7">
        <w:rPr>
          <w:rFonts w:ascii="Segoe UI" w:hAnsi="Segoe UI" w:cs="Segoe UI"/>
          <w:sz w:val="20"/>
        </w:rPr>
        <w:t>tawę pokonkursową w ramach</w:t>
      </w:r>
      <w:r w:rsidRPr="00187072">
        <w:rPr>
          <w:rFonts w:ascii="Segoe UI" w:hAnsi="Segoe UI" w:cs="Segoe UI"/>
          <w:sz w:val="20"/>
        </w:rPr>
        <w:t xml:space="preserve"> XIX Międzynarodowego Konkursu Fotograficznego „Muzealne Spotkania z Fotografią”. </w:t>
      </w:r>
      <w:r w:rsidRPr="00187072">
        <w:rPr>
          <w:rFonts w:ascii="Segoe UI" w:hAnsi="Segoe UI" w:cs="Segoe UI"/>
          <w:color w:val="000000"/>
          <w:sz w:val="20"/>
          <w:shd w:val="clear" w:color="auto" w:fill="FFFFFF"/>
        </w:rPr>
        <w:t>Na tegorocznej wystawie przedstawione zostały 92 fotografie wykonane przez 59 autorów. Prawie wszystkie prace to zdjęcia cyfrowe, nieliczne z nich wykonane zostały technikami klasycznymi. Dominowały nie tylko fotografie barwne, ale także czarno-białe, które dokumentowały muzealną rzeczywistość. W wernisażu uczestniczył Andrzej Kierzek, zastępca prezydenta.</w:t>
      </w:r>
    </w:p>
    <w:p w:rsidR="00EE5B1C" w:rsidRPr="00187072" w:rsidRDefault="00EE5B1C" w:rsidP="00EE5B1C">
      <w:pPr>
        <w:jc w:val="both"/>
        <w:rPr>
          <w:rFonts w:ascii="Segoe UI" w:hAnsi="Segoe UI" w:cs="Segoe UI"/>
          <w:color w:val="000000"/>
          <w:sz w:val="20"/>
          <w:shd w:val="clear" w:color="auto" w:fill="FFFFFF"/>
        </w:rPr>
      </w:pPr>
    </w:p>
    <w:p w:rsidR="00EE5B1C" w:rsidRPr="00187072" w:rsidRDefault="00EE5B1C" w:rsidP="00EE5B1C">
      <w:pPr>
        <w:jc w:val="both"/>
        <w:rPr>
          <w:rFonts w:ascii="Segoe UI" w:hAnsi="Segoe UI" w:cs="Segoe UI"/>
          <w:color w:val="000000"/>
          <w:sz w:val="20"/>
          <w:shd w:val="clear" w:color="auto" w:fill="FFFFFF"/>
        </w:rPr>
      </w:pPr>
      <w:r w:rsidRPr="00187072">
        <w:rPr>
          <w:rFonts w:ascii="Segoe UI" w:hAnsi="Segoe UI" w:cs="Segoe UI"/>
          <w:bCs/>
          <w:color w:val="000000"/>
          <w:sz w:val="20"/>
          <w:shd w:val="clear" w:color="auto" w:fill="FFFFFF"/>
        </w:rPr>
        <w:t>19 września podczas kolejnego spotkania z okazji Jubileuszu 60-lecia STP Dialog wystąpiła Elżbieta Okupska.</w:t>
      </w:r>
      <w:r w:rsidRPr="00187072">
        <w:rPr>
          <w:rFonts w:ascii="Segoe UI" w:hAnsi="Segoe UI" w:cs="Segoe UI"/>
          <w:b/>
          <w:bCs/>
          <w:color w:val="000000"/>
          <w:sz w:val="20"/>
          <w:shd w:val="clear" w:color="auto" w:fill="FFFFFF"/>
        </w:rPr>
        <w:t xml:space="preserve"> </w:t>
      </w:r>
      <w:r w:rsidRPr="00187072">
        <w:rPr>
          <w:rFonts w:ascii="Segoe UI" w:hAnsi="Segoe UI" w:cs="Segoe UI"/>
          <w:bCs/>
          <w:color w:val="000000"/>
          <w:sz w:val="20"/>
          <w:shd w:val="clear" w:color="auto" w:fill="FFFFFF"/>
        </w:rPr>
        <w:t>Aktorka</w:t>
      </w:r>
      <w:r w:rsidRPr="00187072">
        <w:rPr>
          <w:rFonts w:ascii="Segoe UI" w:hAnsi="Segoe UI" w:cs="Segoe UI"/>
          <w:b/>
          <w:bCs/>
          <w:color w:val="000000"/>
          <w:sz w:val="20"/>
          <w:shd w:val="clear" w:color="auto" w:fill="FFFFFF"/>
        </w:rPr>
        <w:t xml:space="preserve"> </w:t>
      </w:r>
      <w:r w:rsidRPr="00187072">
        <w:rPr>
          <w:rFonts w:ascii="Segoe UI" w:hAnsi="Segoe UI" w:cs="Segoe UI"/>
          <w:bCs/>
          <w:color w:val="000000"/>
          <w:sz w:val="20"/>
          <w:shd w:val="clear" w:color="auto" w:fill="FFFFFF"/>
        </w:rPr>
        <w:t>za</w:t>
      </w:r>
      <w:r w:rsidRPr="00187072">
        <w:rPr>
          <w:rFonts w:ascii="Segoe UI" w:hAnsi="Segoe UI" w:cs="Segoe UI"/>
          <w:color w:val="000000"/>
          <w:sz w:val="20"/>
          <w:shd w:val="clear" w:color="auto" w:fill="FFFFFF"/>
        </w:rPr>
        <w:t xml:space="preserve">prezentowała doskonałe liryki, m.in. Bertolda Brechta, zabrzmiały „Okropna ballada o Mickiem </w:t>
      </w:r>
      <w:proofErr w:type="spellStart"/>
      <w:r w:rsidRPr="00187072">
        <w:rPr>
          <w:rFonts w:ascii="Segoe UI" w:hAnsi="Segoe UI" w:cs="Segoe UI"/>
          <w:color w:val="000000"/>
          <w:sz w:val="20"/>
          <w:shd w:val="clear" w:color="auto" w:fill="FFFFFF"/>
        </w:rPr>
        <w:t>Majcherze</w:t>
      </w:r>
      <w:proofErr w:type="spellEnd"/>
      <w:r w:rsidRPr="00187072">
        <w:rPr>
          <w:rFonts w:ascii="Segoe UI" w:hAnsi="Segoe UI" w:cs="Segoe UI"/>
          <w:color w:val="000000"/>
          <w:sz w:val="20"/>
          <w:shd w:val="clear" w:color="auto" w:fill="FFFFFF"/>
        </w:rPr>
        <w:t xml:space="preserve">”, czy „Jak sobie </w:t>
      </w:r>
      <w:proofErr w:type="spellStart"/>
      <w:r w:rsidRPr="00187072">
        <w:rPr>
          <w:rFonts w:ascii="Segoe UI" w:hAnsi="Segoe UI" w:cs="Segoe UI"/>
          <w:color w:val="000000"/>
          <w:sz w:val="20"/>
          <w:shd w:val="clear" w:color="auto" w:fill="FFFFFF"/>
        </w:rPr>
        <w:t>pościelesz</w:t>
      </w:r>
      <w:proofErr w:type="spellEnd"/>
      <w:r w:rsidRPr="00187072">
        <w:rPr>
          <w:rFonts w:ascii="Segoe UI" w:hAnsi="Segoe UI" w:cs="Segoe UI"/>
          <w:color w:val="000000"/>
          <w:sz w:val="20"/>
          <w:shd w:val="clear" w:color="auto" w:fill="FFFFFF"/>
        </w:rPr>
        <w:t xml:space="preserve"> tak się wyśpisz” w bardzo przejmującej interpretacji.  Wieczór wypełniły także piosenki autorstwa, m.in. Jaromira </w:t>
      </w:r>
      <w:proofErr w:type="spellStart"/>
      <w:r w:rsidRPr="00187072">
        <w:rPr>
          <w:rFonts w:ascii="Segoe UI" w:hAnsi="Segoe UI" w:cs="Segoe UI"/>
          <w:color w:val="000000"/>
          <w:sz w:val="20"/>
          <w:shd w:val="clear" w:color="auto" w:fill="FFFFFF"/>
        </w:rPr>
        <w:t>Nahovicy</w:t>
      </w:r>
      <w:proofErr w:type="spellEnd"/>
      <w:r w:rsidRPr="00187072">
        <w:rPr>
          <w:rFonts w:ascii="Segoe UI" w:hAnsi="Segoe UI" w:cs="Segoe UI"/>
          <w:color w:val="000000"/>
          <w:sz w:val="20"/>
          <w:shd w:val="clear" w:color="auto" w:fill="FFFFFF"/>
        </w:rPr>
        <w:t>. Pani Okupska wspominając swoją 45-letnią drogę artystyczną, przypomniała również niektóre epizody z życia Dialogu. Życzenia złożył aktorce prezydent Piotr Jedliński.</w:t>
      </w:r>
    </w:p>
    <w:p w:rsidR="00EE5B1C" w:rsidRPr="00187072" w:rsidRDefault="00EE5B1C" w:rsidP="00EE5B1C">
      <w:pPr>
        <w:pStyle w:val="NormalnyWeb"/>
        <w:jc w:val="both"/>
        <w:rPr>
          <w:rFonts w:ascii="Segoe UI" w:hAnsi="Segoe UI" w:cs="Segoe UI"/>
          <w:color w:val="000000"/>
          <w:sz w:val="20"/>
        </w:rPr>
      </w:pPr>
      <w:r w:rsidRPr="00187072">
        <w:rPr>
          <w:rFonts w:ascii="Segoe UI" w:hAnsi="Segoe UI" w:cs="Segoe UI"/>
          <w:color w:val="000000"/>
          <w:sz w:val="20"/>
          <w:shd w:val="clear" w:color="auto" w:fill="FFFFFF"/>
        </w:rPr>
        <w:t xml:space="preserve">26 września w sali widowiskowej CK 105 </w:t>
      </w:r>
      <w:r w:rsidRPr="00187072">
        <w:rPr>
          <w:rFonts w:ascii="Segoe UI" w:hAnsi="Segoe UI" w:cs="Segoe UI"/>
          <w:bCs/>
          <w:color w:val="000000"/>
          <w:sz w:val="20"/>
          <w:shd w:val="clear" w:color="auto" w:fill="FFFFFF"/>
        </w:rPr>
        <w:t>odbył się koncert inaugurujący XIX Międzynarodowy Festiwal Zespołowej Muzyki Akordeonowej.</w:t>
      </w:r>
      <w:r w:rsidRPr="00187072">
        <w:rPr>
          <w:rFonts w:ascii="Segoe UI" w:hAnsi="Segoe UI" w:cs="Segoe UI"/>
          <w:b/>
          <w:bCs/>
          <w:color w:val="000000"/>
          <w:sz w:val="20"/>
          <w:shd w:val="clear" w:color="auto" w:fill="FFFFFF"/>
        </w:rPr>
        <w:t xml:space="preserve"> </w:t>
      </w:r>
      <w:r w:rsidRPr="00187072">
        <w:rPr>
          <w:rFonts w:ascii="Segoe UI" w:hAnsi="Segoe UI" w:cs="Segoe UI"/>
          <w:bCs/>
          <w:color w:val="000000"/>
          <w:sz w:val="20"/>
          <w:shd w:val="clear" w:color="auto" w:fill="FFFFFF"/>
        </w:rPr>
        <w:t xml:space="preserve">Wystąpiły zespoły: Ars </w:t>
      </w:r>
      <w:proofErr w:type="spellStart"/>
      <w:r w:rsidRPr="00187072">
        <w:rPr>
          <w:rFonts w:ascii="Segoe UI" w:hAnsi="Segoe UI" w:cs="Segoe UI"/>
          <w:bCs/>
          <w:color w:val="000000"/>
          <w:sz w:val="20"/>
          <w:shd w:val="clear" w:color="auto" w:fill="FFFFFF"/>
        </w:rPr>
        <w:t>Harmonica</w:t>
      </w:r>
      <w:proofErr w:type="spellEnd"/>
      <w:r w:rsidRPr="00187072">
        <w:rPr>
          <w:rFonts w:ascii="Segoe UI" w:hAnsi="Segoe UI" w:cs="Segoe UI"/>
          <w:bCs/>
          <w:color w:val="000000"/>
          <w:sz w:val="20"/>
          <w:shd w:val="clear" w:color="auto" w:fill="FFFFFF"/>
        </w:rPr>
        <w:t xml:space="preserve">, Art </w:t>
      </w:r>
      <w:proofErr w:type="spellStart"/>
      <w:r w:rsidRPr="00187072">
        <w:rPr>
          <w:rFonts w:ascii="Segoe UI" w:hAnsi="Segoe UI" w:cs="Segoe UI"/>
          <w:bCs/>
          <w:color w:val="000000"/>
          <w:sz w:val="20"/>
          <w:shd w:val="clear" w:color="auto" w:fill="FFFFFF"/>
        </w:rPr>
        <w:t>Acc</w:t>
      </w:r>
      <w:proofErr w:type="spellEnd"/>
      <w:r w:rsidRPr="00187072">
        <w:rPr>
          <w:rFonts w:ascii="Segoe UI" w:hAnsi="Segoe UI" w:cs="Segoe UI"/>
          <w:bCs/>
          <w:color w:val="000000"/>
          <w:sz w:val="20"/>
          <w:shd w:val="clear" w:color="auto" w:fill="FFFFFF"/>
        </w:rPr>
        <w:t xml:space="preserve"> Duo oraz Koszalińskie Akordeony. Natomiast </w:t>
      </w:r>
      <w:r w:rsidRPr="00187072">
        <w:rPr>
          <w:rFonts w:ascii="Segoe UI" w:hAnsi="Segoe UI" w:cs="Segoe UI"/>
          <w:color w:val="000000"/>
          <w:sz w:val="20"/>
        </w:rPr>
        <w:t>w koncercie galowym, 29 września, na scenie wystąpiły różne zespoły - od duetów po 20-osobową orkiestrę, od kilkulatków po s</w:t>
      </w:r>
      <w:r w:rsidRPr="00187072">
        <w:rPr>
          <w:rFonts w:ascii="Segoe UI" w:hAnsi="Segoe UI" w:cs="Segoe UI"/>
          <w:color w:val="000000"/>
          <w:sz w:val="20"/>
          <w:shd w:val="clear" w:color="auto" w:fill="FFFFFF"/>
        </w:rPr>
        <w:t xml:space="preserve">eniorów. Niektórym wykonawcom towarzyszyły inne instrumenty - klarnet, kontrabas czy perkusja. Festiwal zakończył występ wszystkich uczestników - około 100-osobowa orkiestra festiwalowa, która zagrała między innymi Poloneza Wojciecha Kilara z filmu „Pan Tadeusz” oraz „My </w:t>
      </w:r>
      <w:proofErr w:type="spellStart"/>
      <w:r w:rsidRPr="00187072">
        <w:rPr>
          <w:rFonts w:ascii="Segoe UI" w:hAnsi="Segoe UI" w:cs="Segoe UI"/>
          <w:color w:val="000000"/>
          <w:sz w:val="20"/>
          <w:shd w:val="clear" w:color="auto" w:fill="FFFFFF"/>
        </w:rPr>
        <w:t>Way</w:t>
      </w:r>
      <w:proofErr w:type="spellEnd"/>
      <w:r w:rsidRPr="00187072">
        <w:rPr>
          <w:rFonts w:ascii="Segoe UI" w:hAnsi="Segoe UI" w:cs="Segoe UI"/>
          <w:color w:val="000000"/>
          <w:sz w:val="20"/>
          <w:shd w:val="clear" w:color="auto" w:fill="FFFFFF"/>
        </w:rPr>
        <w:t xml:space="preserve">" Franka Sinatry. </w:t>
      </w:r>
      <w:r w:rsidRPr="00187072">
        <w:rPr>
          <w:rFonts w:ascii="Segoe UI" w:hAnsi="Segoe UI" w:cs="Segoe UI"/>
          <w:bCs/>
          <w:color w:val="000000"/>
          <w:sz w:val="20"/>
          <w:shd w:val="clear" w:color="auto" w:fill="FFFFFF"/>
        </w:rPr>
        <w:t xml:space="preserve">Oficjalnego otwarcia jak i zamknięcia Festiwalu dokonał </w:t>
      </w:r>
      <w:r w:rsidRPr="00187072">
        <w:rPr>
          <w:rFonts w:ascii="Segoe UI" w:hAnsi="Segoe UI" w:cs="Segoe UI"/>
          <w:color w:val="000000"/>
          <w:sz w:val="20"/>
          <w:shd w:val="clear" w:color="auto" w:fill="FFFFFF"/>
        </w:rPr>
        <w:t>Przemysław Krzyżanowski, zastępca prezydenta.</w:t>
      </w:r>
    </w:p>
    <w:p w:rsidR="00EE5B1C" w:rsidRPr="00187072" w:rsidRDefault="00EE5B1C" w:rsidP="00EE5B1C">
      <w:pPr>
        <w:jc w:val="both"/>
        <w:rPr>
          <w:rFonts w:ascii="Segoe UI" w:hAnsi="Segoe UI" w:cs="Segoe UI"/>
          <w:bCs/>
          <w:color w:val="000000"/>
          <w:sz w:val="20"/>
          <w:shd w:val="clear" w:color="auto" w:fill="FFFFFF"/>
        </w:rPr>
      </w:pPr>
      <w:r w:rsidRPr="00187072">
        <w:rPr>
          <w:rFonts w:ascii="Segoe UI" w:hAnsi="Segoe UI" w:cs="Segoe UI"/>
          <w:bCs/>
          <w:color w:val="000000"/>
          <w:sz w:val="20"/>
          <w:shd w:val="clear" w:color="auto" w:fill="FFFFFF"/>
        </w:rPr>
        <w:t xml:space="preserve">4-6 października odbyły się 7. Koszalińskie Ogólnopolskie Dni Monodramu – Debiuty - Strzała Północy. Festiwal oficjalnie otworzył Andrzej Kierzek, </w:t>
      </w:r>
      <w:r w:rsidRPr="00187072">
        <w:rPr>
          <w:rFonts w:ascii="Segoe UI" w:hAnsi="Segoe UI" w:cs="Segoe UI"/>
          <w:color w:val="000000"/>
          <w:sz w:val="20"/>
          <w:shd w:val="clear" w:color="auto" w:fill="FFFFFF"/>
        </w:rPr>
        <w:t>zastępca prezydenta</w:t>
      </w:r>
      <w:r w:rsidRPr="00187072">
        <w:rPr>
          <w:rFonts w:ascii="Segoe UI" w:hAnsi="Segoe UI" w:cs="Segoe UI"/>
          <w:bCs/>
          <w:color w:val="000000"/>
          <w:sz w:val="20"/>
          <w:shd w:val="clear" w:color="auto" w:fill="FFFFFF"/>
        </w:rPr>
        <w:t xml:space="preserve">. Po obejrzeniu siedmiu turniejowych monodramów jury postanowiło przyznać statuetkę „Strzała Północy 2019” Michałowi Felczakowi, za aktorski debiut w monodramie  pt. „Stopklatka”. Gwiazdą siódmego festiwalu była Barbara Dziekan-Vajda, którą można było obejrzeć w spektaklu mistrzowskim pt. „Bardzo uważaj na…”. W zakończeniu Festiwalu uczestniczył </w:t>
      </w:r>
      <w:r w:rsidRPr="00187072">
        <w:rPr>
          <w:rFonts w:ascii="Segoe UI" w:hAnsi="Segoe UI" w:cs="Segoe UI"/>
          <w:color w:val="000000"/>
          <w:sz w:val="20"/>
          <w:shd w:val="clear" w:color="auto" w:fill="FFFFFF"/>
        </w:rPr>
        <w:t>Przemysław Krzyżanowski, zastępca prezydenta.</w:t>
      </w:r>
    </w:p>
    <w:p w:rsidR="00A3008B" w:rsidRDefault="00A3008B" w:rsidP="00A3008B">
      <w:pPr>
        <w:pStyle w:val="Nagwek4"/>
        <w:rPr>
          <w:rFonts w:ascii="Segoe UI" w:hAnsi="Segoe UI" w:cs="Segoe UI"/>
          <w:sz w:val="24"/>
          <w:szCs w:val="24"/>
          <w:u w:val="none"/>
        </w:rPr>
      </w:pPr>
    </w:p>
    <w:p w:rsidR="00A3008B" w:rsidRDefault="00A3008B" w:rsidP="00A3008B">
      <w:pPr>
        <w:pStyle w:val="Nagwek4"/>
        <w:jc w:val="center"/>
        <w:rPr>
          <w:rFonts w:ascii="Segoe UI" w:hAnsi="Segoe UI" w:cs="Segoe UI"/>
          <w:sz w:val="24"/>
          <w:szCs w:val="24"/>
          <w:u w:val="none"/>
        </w:rPr>
      </w:pPr>
      <w:r>
        <w:rPr>
          <w:rFonts w:ascii="Segoe UI" w:hAnsi="Segoe UI" w:cs="Segoe UI"/>
          <w:sz w:val="24"/>
          <w:szCs w:val="24"/>
          <w:u w:val="none"/>
        </w:rPr>
        <w:t>Sport</w:t>
      </w:r>
    </w:p>
    <w:p w:rsidR="00A3008B" w:rsidRDefault="00A3008B" w:rsidP="00A3008B">
      <w:pPr>
        <w:jc w:val="both"/>
        <w:rPr>
          <w:rFonts w:ascii="Calibri" w:hAnsi="Calibri"/>
        </w:rPr>
      </w:pPr>
    </w:p>
    <w:p w:rsidR="00E97D1D" w:rsidRDefault="00E97D1D" w:rsidP="00E97D1D">
      <w:pPr>
        <w:jc w:val="both"/>
        <w:rPr>
          <w:rFonts w:ascii="Segoe UI" w:hAnsi="Segoe UI" w:cs="Segoe UI"/>
          <w:sz w:val="20"/>
          <w:szCs w:val="20"/>
        </w:rPr>
      </w:pPr>
      <w:r>
        <w:rPr>
          <w:rFonts w:ascii="Segoe UI" w:hAnsi="Segoe UI" w:cs="Segoe UI"/>
          <w:sz w:val="20"/>
          <w:szCs w:val="20"/>
        </w:rPr>
        <w:t xml:space="preserve">14 września na terenie stadionu „Bałtyk” odbyła się 5. edycja sportowej imprezy charytatywnej pn. „PKO Bieg Charytatywny”, której organizatorem był PKO Bank Polski i Fundacja „Wychowanie przez Sport”. Ideą biegu, jak w latach ubiegłych, było pokonanie jak największej liczby </w:t>
      </w:r>
      <w:proofErr w:type="spellStart"/>
      <w:r>
        <w:rPr>
          <w:rFonts w:ascii="Segoe UI" w:hAnsi="Segoe UI" w:cs="Segoe UI"/>
          <w:sz w:val="20"/>
          <w:szCs w:val="20"/>
        </w:rPr>
        <w:t>okrążeń</w:t>
      </w:r>
      <w:proofErr w:type="spellEnd"/>
      <w:r>
        <w:rPr>
          <w:rFonts w:ascii="Segoe UI" w:hAnsi="Segoe UI" w:cs="Segoe UI"/>
          <w:sz w:val="20"/>
          <w:szCs w:val="20"/>
        </w:rPr>
        <w:t xml:space="preserve"> przez pięcioosobowe drużyny, gdzie jedno okrążenie miało określoną wartość finansową. Uzbierana w ten sposób kwota została przekazana przez PKO BP na rzecz wybranej organizacji pozarządowej. Koszalin zajął trzecie miejsce wśród miast-uczestników tegorocznego biegu. W imprezie wziął udział prezydent Piotr Jedliński.</w:t>
      </w:r>
    </w:p>
    <w:p w:rsidR="00E97D1D" w:rsidRDefault="00E97D1D" w:rsidP="00E97D1D">
      <w:pPr>
        <w:tabs>
          <w:tab w:val="left" w:pos="5777"/>
        </w:tabs>
        <w:jc w:val="both"/>
        <w:rPr>
          <w:rFonts w:ascii="Segoe UI" w:hAnsi="Segoe UI" w:cs="Segoe UI"/>
          <w:sz w:val="20"/>
          <w:szCs w:val="20"/>
        </w:rPr>
      </w:pPr>
      <w:r>
        <w:rPr>
          <w:rFonts w:ascii="Segoe UI" w:hAnsi="Segoe UI" w:cs="Segoe UI"/>
          <w:sz w:val="20"/>
          <w:szCs w:val="20"/>
        </w:rPr>
        <w:tab/>
      </w:r>
    </w:p>
    <w:p w:rsidR="00E97D1D" w:rsidRDefault="00E97D1D" w:rsidP="00E97D1D">
      <w:pPr>
        <w:jc w:val="both"/>
        <w:rPr>
          <w:rFonts w:ascii="Segoe UI" w:hAnsi="Segoe UI" w:cs="Segoe UI"/>
          <w:sz w:val="20"/>
          <w:szCs w:val="20"/>
        </w:rPr>
      </w:pPr>
      <w:r>
        <w:rPr>
          <w:rFonts w:ascii="Segoe UI" w:hAnsi="Segoe UI" w:cs="Segoe UI"/>
          <w:sz w:val="20"/>
          <w:szCs w:val="20"/>
        </w:rPr>
        <w:t>11 października na pływalni przy ul. Głowackiego odbyły się zawody pływackie o Puchar Prezydenta Miasta Koszalina, których organizatorem był Międzyszkolny Klub Sportowy „Znicz” Koszalin. W rywalizacji na różnych dystansach i różnymi stylami uczestniczyli przedstawiciele sportowych klubów pływackich z naszego województwa. Podczas zawodów obecny był prezydent Piotr Jedliński.</w:t>
      </w:r>
    </w:p>
    <w:p w:rsidR="00A3008B" w:rsidRDefault="00A3008B" w:rsidP="00A3008B">
      <w:pPr>
        <w:jc w:val="both"/>
        <w:rPr>
          <w:rFonts w:ascii="Calibri" w:hAnsi="Calibri"/>
        </w:rPr>
      </w:pPr>
    </w:p>
    <w:p w:rsidR="00A3008B" w:rsidRDefault="00A3008B" w:rsidP="00A3008B">
      <w:pPr>
        <w:pStyle w:val="Tekstpodstawowy"/>
        <w:jc w:val="center"/>
        <w:rPr>
          <w:rFonts w:ascii="Segoe UI" w:hAnsi="Segoe UI" w:cs="Segoe UI"/>
          <w:b/>
        </w:rPr>
      </w:pPr>
      <w:r>
        <w:rPr>
          <w:rFonts w:ascii="Segoe UI" w:hAnsi="Segoe UI" w:cs="Segoe UI"/>
          <w:b/>
        </w:rPr>
        <w:t>Inne</w:t>
      </w:r>
    </w:p>
    <w:p w:rsidR="00A3008B" w:rsidRDefault="00A3008B" w:rsidP="00A3008B">
      <w:pPr>
        <w:pStyle w:val="Tekstpodstawowy"/>
        <w:jc w:val="center"/>
        <w:rPr>
          <w:rFonts w:ascii="Segoe UI" w:hAnsi="Segoe UI" w:cs="Segoe UI"/>
          <w:b/>
        </w:rPr>
      </w:pPr>
    </w:p>
    <w:p w:rsidR="00B60CB5" w:rsidRPr="00235AFE" w:rsidRDefault="00B60CB5" w:rsidP="00B60CB5">
      <w:pPr>
        <w:jc w:val="both"/>
        <w:rPr>
          <w:rFonts w:ascii="Segoe UI" w:hAnsi="Segoe UI" w:cs="Segoe UI"/>
          <w:sz w:val="20"/>
        </w:rPr>
      </w:pPr>
      <w:r w:rsidRPr="00235AFE">
        <w:rPr>
          <w:rFonts w:ascii="Segoe UI" w:hAnsi="Segoe UI" w:cs="Segoe UI"/>
          <w:sz w:val="20"/>
        </w:rPr>
        <w:t xml:space="preserve">W ramach prowadzonego naboru do piątej edycji </w:t>
      </w:r>
      <w:r>
        <w:rPr>
          <w:rFonts w:ascii="Segoe UI" w:hAnsi="Segoe UI" w:cs="Segoe UI"/>
          <w:sz w:val="20"/>
        </w:rPr>
        <w:t>k</w:t>
      </w:r>
      <w:r w:rsidRPr="00235AFE">
        <w:rPr>
          <w:rFonts w:ascii="Segoe UI" w:hAnsi="Segoe UI" w:cs="Segoe UI"/>
          <w:sz w:val="20"/>
        </w:rPr>
        <w:t>onkursu „Firma na Start” w regulaminowym terminie tj. od 4 września do 4 października 2019</w:t>
      </w:r>
      <w:r>
        <w:rPr>
          <w:rFonts w:ascii="Segoe UI" w:hAnsi="Segoe UI" w:cs="Segoe UI"/>
          <w:sz w:val="20"/>
        </w:rPr>
        <w:t xml:space="preserve"> </w:t>
      </w:r>
      <w:r w:rsidRPr="00235AFE">
        <w:rPr>
          <w:rFonts w:ascii="Segoe UI" w:hAnsi="Segoe UI" w:cs="Segoe UI"/>
          <w:sz w:val="20"/>
        </w:rPr>
        <w:t xml:space="preserve">r. - </w:t>
      </w:r>
      <w:r w:rsidRPr="00B60CB5">
        <w:rPr>
          <w:rFonts w:ascii="Segoe UI" w:hAnsi="Segoe UI" w:cs="Segoe UI"/>
          <w:sz w:val="20"/>
        </w:rPr>
        <w:t>wpłynęło 41 formularzy zgłoszeniowych</w:t>
      </w:r>
      <w:r w:rsidRPr="00235AFE">
        <w:rPr>
          <w:rFonts w:ascii="Segoe UI" w:hAnsi="Segoe UI" w:cs="Segoe UI"/>
          <w:sz w:val="20"/>
        </w:rPr>
        <w:t xml:space="preserve"> (15 w </w:t>
      </w:r>
      <w:r>
        <w:rPr>
          <w:rFonts w:ascii="Segoe UI" w:hAnsi="Segoe UI" w:cs="Segoe UI"/>
          <w:sz w:val="20"/>
        </w:rPr>
        <w:t>k</w:t>
      </w:r>
      <w:r w:rsidRPr="00235AFE">
        <w:rPr>
          <w:rFonts w:ascii="Segoe UI" w:hAnsi="Segoe UI" w:cs="Segoe UI"/>
          <w:sz w:val="20"/>
        </w:rPr>
        <w:t xml:space="preserve">ategorii I, 26 w </w:t>
      </w:r>
      <w:r>
        <w:rPr>
          <w:rFonts w:ascii="Segoe UI" w:hAnsi="Segoe UI" w:cs="Segoe UI"/>
          <w:sz w:val="20"/>
        </w:rPr>
        <w:t>k</w:t>
      </w:r>
      <w:r w:rsidRPr="00235AFE">
        <w:rPr>
          <w:rFonts w:ascii="Segoe UI" w:hAnsi="Segoe UI" w:cs="Segoe UI"/>
          <w:sz w:val="20"/>
        </w:rPr>
        <w:t xml:space="preserve">ategorii II).  Ostatecznie po ocenie formalnej do II. Etapu Konkursu zakwalifikowanych zostało </w:t>
      </w:r>
      <w:r w:rsidRPr="00B60CB5">
        <w:rPr>
          <w:rFonts w:ascii="Segoe UI" w:hAnsi="Segoe UI" w:cs="Segoe UI"/>
          <w:sz w:val="20"/>
        </w:rPr>
        <w:t>38  uczestników</w:t>
      </w:r>
      <w:r w:rsidRPr="00235AFE">
        <w:rPr>
          <w:rFonts w:ascii="Segoe UI" w:hAnsi="Segoe UI" w:cs="Segoe UI"/>
          <w:sz w:val="20"/>
        </w:rPr>
        <w:t xml:space="preserve">, w tym: </w:t>
      </w:r>
    </w:p>
    <w:p w:rsidR="00B60CB5" w:rsidRPr="00235AFE" w:rsidRDefault="00B60CB5" w:rsidP="00B60CB5">
      <w:pPr>
        <w:jc w:val="both"/>
        <w:rPr>
          <w:rFonts w:ascii="Segoe UI" w:hAnsi="Segoe UI" w:cs="Segoe UI"/>
          <w:sz w:val="20"/>
        </w:rPr>
      </w:pPr>
      <w:r w:rsidRPr="00235AFE">
        <w:rPr>
          <w:rFonts w:ascii="Segoe UI" w:hAnsi="Segoe UI" w:cs="Segoe UI"/>
          <w:sz w:val="20"/>
        </w:rPr>
        <w:t xml:space="preserve">- </w:t>
      </w:r>
      <w:r w:rsidRPr="00B60CB5">
        <w:rPr>
          <w:rFonts w:ascii="Segoe UI" w:hAnsi="Segoe UI" w:cs="Segoe UI"/>
          <w:sz w:val="20"/>
        </w:rPr>
        <w:t>w kategorii I</w:t>
      </w:r>
      <w:r>
        <w:rPr>
          <w:rFonts w:ascii="Segoe UI" w:hAnsi="Segoe UI" w:cs="Segoe UI"/>
          <w:b/>
          <w:sz w:val="20"/>
        </w:rPr>
        <w:t>,</w:t>
      </w:r>
      <w:r w:rsidRPr="00235AFE">
        <w:rPr>
          <w:rFonts w:ascii="Segoe UI" w:hAnsi="Segoe UI" w:cs="Segoe UI"/>
          <w:sz w:val="20"/>
        </w:rPr>
        <w:t xml:space="preserve">  tj. osoby fizyczne w wieku 18-35 lat </w:t>
      </w:r>
      <w:r w:rsidRPr="00235AFE">
        <w:rPr>
          <w:rFonts w:ascii="Segoe UI" w:hAnsi="Segoe UI" w:cs="Segoe UI"/>
          <w:b/>
          <w:sz w:val="20"/>
        </w:rPr>
        <w:t xml:space="preserve">– </w:t>
      </w:r>
      <w:r w:rsidRPr="00B60CB5">
        <w:rPr>
          <w:rFonts w:ascii="Segoe UI" w:hAnsi="Segoe UI" w:cs="Segoe UI"/>
          <w:sz w:val="20"/>
        </w:rPr>
        <w:t>13 osób</w:t>
      </w:r>
      <w:r w:rsidRPr="00235AFE">
        <w:rPr>
          <w:rFonts w:ascii="Segoe UI" w:hAnsi="Segoe UI" w:cs="Segoe UI"/>
          <w:sz w:val="20"/>
        </w:rPr>
        <w:t xml:space="preserve"> </w:t>
      </w:r>
    </w:p>
    <w:p w:rsidR="00B60CB5" w:rsidRPr="00235AFE" w:rsidRDefault="00B60CB5" w:rsidP="00B60CB5">
      <w:pPr>
        <w:jc w:val="both"/>
        <w:rPr>
          <w:rFonts w:ascii="Segoe UI" w:hAnsi="Segoe UI" w:cs="Segoe UI"/>
          <w:sz w:val="20"/>
        </w:rPr>
      </w:pPr>
      <w:r>
        <w:rPr>
          <w:rFonts w:ascii="Segoe UI" w:hAnsi="Segoe UI" w:cs="Segoe UI"/>
          <w:b/>
          <w:sz w:val="20"/>
        </w:rPr>
        <w:lastRenderedPageBreak/>
        <w:t xml:space="preserve">- </w:t>
      </w:r>
      <w:r w:rsidRPr="00B60CB5">
        <w:rPr>
          <w:rFonts w:ascii="Segoe UI" w:hAnsi="Segoe UI" w:cs="Segoe UI"/>
          <w:sz w:val="20"/>
        </w:rPr>
        <w:t>w kategorii II</w:t>
      </w:r>
      <w:r>
        <w:rPr>
          <w:rFonts w:ascii="Segoe UI" w:hAnsi="Segoe UI" w:cs="Segoe UI"/>
          <w:b/>
          <w:sz w:val="20"/>
        </w:rPr>
        <w:t>,</w:t>
      </w:r>
      <w:r w:rsidRPr="00235AFE">
        <w:rPr>
          <w:rFonts w:ascii="Segoe UI" w:hAnsi="Segoe UI" w:cs="Segoe UI"/>
          <w:sz w:val="20"/>
        </w:rPr>
        <w:t xml:space="preserve"> tj. uczniowie koszal</w:t>
      </w:r>
      <w:r>
        <w:rPr>
          <w:rFonts w:ascii="Segoe UI" w:hAnsi="Segoe UI" w:cs="Segoe UI"/>
          <w:sz w:val="20"/>
        </w:rPr>
        <w:t>ińskich szkół ponadpodstawowych</w:t>
      </w:r>
      <w:r w:rsidRPr="00235AFE">
        <w:rPr>
          <w:rFonts w:ascii="Segoe UI" w:hAnsi="Segoe UI" w:cs="Segoe UI"/>
          <w:sz w:val="20"/>
        </w:rPr>
        <w:t xml:space="preserve"> </w:t>
      </w:r>
      <w:r w:rsidRPr="00B60CB5">
        <w:rPr>
          <w:rFonts w:ascii="Segoe UI" w:hAnsi="Segoe UI" w:cs="Segoe UI"/>
          <w:sz w:val="20"/>
        </w:rPr>
        <w:t>25 osób</w:t>
      </w:r>
      <w:r w:rsidRPr="00235AFE">
        <w:rPr>
          <w:rFonts w:ascii="Segoe UI" w:hAnsi="Segoe UI" w:cs="Segoe UI"/>
          <w:b/>
          <w:sz w:val="20"/>
        </w:rPr>
        <w:t xml:space="preserve"> </w:t>
      </w:r>
    </w:p>
    <w:p w:rsidR="00B60CB5" w:rsidRPr="00235AFE" w:rsidRDefault="00B60CB5" w:rsidP="00B60CB5">
      <w:pPr>
        <w:jc w:val="both"/>
        <w:rPr>
          <w:rFonts w:ascii="Segoe UI" w:hAnsi="Segoe UI" w:cs="Segoe UI"/>
          <w:sz w:val="20"/>
        </w:rPr>
      </w:pPr>
      <w:r>
        <w:rPr>
          <w:rFonts w:ascii="Segoe UI" w:hAnsi="Segoe UI" w:cs="Segoe UI"/>
          <w:sz w:val="20"/>
        </w:rPr>
        <w:t>Do drugiego etapu k</w:t>
      </w:r>
      <w:r w:rsidRPr="00235AFE">
        <w:rPr>
          <w:rFonts w:ascii="Segoe UI" w:hAnsi="Segoe UI" w:cs="Segoe UI"/>
          <w:sz w:val="20"/>
        </w:rPr>
        <w:t xml:space="preserve">onkursu </w:t>
      </w:r>
      <w:r w:rsidRPr="00B60CB5">
        <w:rPr>
          <w:rFonts w:ascii="Segoe UI" w:hAnsi="Segoe UI" w:cs="Segoe UI"/>
          <w:sz w:val="20"/>
        </w:rPr>
        <w:t xml:space="preserve">nie zakwalifikowały się 3 osoby: </w:t>
      </w:r>
    </w:p>
    <w:p w:rsidR="00B60CB5" w:rsidRPr="00235AFE" w:rsidRDefault="00B60CB5" w:rsidP="00B60CB5">
      <w:pPr>
        <w:jc w:val="both"/>
        <w:rPr>
          <w:rFonts w:ascii="Segoe UI" w:hAnsi="Segoe UI" w:cs="Segoe UI"/>
          <w:sz w:val="20"/>
        </w:rPr>
      </w:pPr>
      <w:r w:rsidRPr="00235AFE">
        <w:rPr>
          <w:rFonts w:ascii="Segoe UI" w:hAnsi="Segoe UI" w:cs="Segoe UI"/>
          <w:sz w:val="20"/>
        </w:rPr>
        <w:t xml:space="preserve">w tym </w:t>
      </w:r>
      <w:r w:rsidRPr="00B60CB5">
        <w:rPr>
          <w:rFonts w:ascii="Segoe UI" w:hAnsi="Segoe UI" w:cs="Segoe UI"/>
          <w:sz w:val="20"/>
        </w:rPr>
        <w:t>w kategorii I – 2 osoby</w:t>
      </w:r>
      <w:r w:rsidRPr="00235AFE">
        <w:rPr>
          <w:rFonts w:ascii="Segoe UI" w:hAnsi="Segoe UI" w:cs="Segoe UI"/>
          <w:sz w:val="20"/>
        </w:rPr>
        <w:t xml:space="preserve"> ze względu na niespełnienie warunków Regulaminu Konkursu (prowadzenie działalności gospodarczej w okresie ostatnich dwóch  lat). </w:t>
      </w:r>
    </w:p>
    <w:p w:rsidR="00B60CB5" w:rsidRPr="00235AFE" w:rsidRDefault="00B60CB5" w:rsidP="00B60CB5">
      <w:pPr>
        <w:jc w:val="both"/>
        <w:rPr>
          <w:rFonts w:ascii="Segoe UI" w:hAnsi="Segoe UI" w:cs="Segoe UI"/>
          <w:sz w:val="20"/>
        </w:rPr>
      </w:pPr>
      <w:r w:rsidRPr="00235AFE">
        <w:rPr>
          <w:rFonts w:ascii="Segoe UI" w:hAnsi="Segoe UI" w:cs="Segoe UI"/>
          <w:sz w:val="20"/>
        </w:rPr>
        <w:t xml:space="preserve">Natomiast </w:t>
      </w:r>
      <w:r w:rsidRPr="00B60CB5">
        <w:rPr>
          <w:rFonts w:ascii="Segoe UI" w:hAnsi="Segoe UI" w:cs="Segoe UI"/>
          <w:sz w:val="20"/>
        </w:rPr>
        <w:t xml:space="preserve">w kategorii II nie zakwalifikowała się 1 osoba </w:t>
      </w:r>
      <w:r w:rsidRPr="00235AFE">
        <w:rPr>
          <w:rFonts w:ascii="Segoe UI" w:hAnsi="Segoe UI" w:cs="Segoe UI"/>
          <w:sz w:val="20"/>
        </w:rPr>
        <w:t xml:space="preserve">ze względu na niedopełnienie warunków zgłoszenia zgodnie z Regulaminem. </w:t>
      </w:r>
    </w:p>
    <w:p w:rsidR="00B60CB5" w:rsidRPr="00235AFE" w:rsidRDefault="00B60CB5" w:rsidP="00B60CB5">
      <w:pPr>
        <w:jc w:val="both"/>
        <w:rPr>
          <w:rFonts w:ascii="Segoe UI" w:hAnsi="Segoe UI" w:cs="Segoe UI"/>
          <w:sz w:val="20"/>
        </w:rPr>
      </w:pPr>
      <w:r w:rsidRPr="00235AFE">
        <w:rPr>
          <w:rFonts w:ascii="Segoe UI" w:hAnsi="Segoe UI" w:cs="Segoe UI"/>
          <w:sz w:val="20"/>
        </w:rPr>
        <w:t xml:space="preserve">Zgodnie z Regulaminem Konkursu wyniki pierwszego etapu tj. lista Uczestników zakwalifikowanych do drugiego etapu, zostaną ogłoszone na stronie internetowej </w:t>
      </w:r>
      <w:r w:rsidRPr="00B60CB5">
        <w:rPr>
          <w:rFonts w:ascii="Segoe UI" w:eastAsia="Arial Unicode MS" w:hAnsi="Segoe UI" w:cs="Segoe UI"/>
          <w:sz w:val="20"/>
        </w:rPr>
        <w:t>www.koszalin.pl/firma</w:t>
      </w:r>
      <w:r w:rsidRPr="00235AFE">
        <w:rPr>
          <w:rFonts w:ascii="Segoe UI" w:hAnsi="Segoe UI" w:cs="Segoe UI"/>
          <w:sz w:val="20"/>
        </w:rPr>
        <w:t xml:space="preserve">. </w:t>
      </w:r>
    </w:p>
    <w:p w:rsidR="00B60CB5" w:rsidRPr="00B60CB5" w:rsidRDefault="00B60CB5" w:rsidP="00B60CB5">
      <w:pPr>
        <w:jc w:val="both"/>
        <w:rPr>
          <w:rFonts w:ascii="Segoe UI" w:hAnsi="Segoe UI" w:cs="Segoe UI"/>
          <w:sz w:val="20"/>
        </w:rPr>
      </w:pPr>
      <w:r w:rsidRPr="00B60CB5">
        <w:rPr>
          <w:rFonts w:ascii="Segoe UI" w:hAnsi="Segoe UI" w:cs="Segoe UI"/>
          <w:sz w:val="20"/>
        </w:rPr>
        <w:t xml:space="preserve">W terminie 21-24 października br. odbędą się obowiązkowe dla wszystkich uczestników szkolenia z zakresu podstaw prawnych zakładania działalności gospodarczej oraz pisania biznesplanu.  </w:t>
      </w:r>
    </w:p>
    <w:p w:rsidR="00B60CB5" w:rsidRPr="00235AFE" w:rsidRDefault="00B60CB5" w:rsidP="00B60CB5">
      <w:pPr>
        <w:jc w:val="both"/>
        <w:rPr>
          <w:rFonts w:ascii="Segoe UI" w:hAnsi="Segoe UI" w:cs="Segoe UI"/>
          <w:sz w:val="20"/>
        </w:rPr>
      </w:pPr>
      <w:r w:rsidRPr="00235AFE">
        <w:rPr>
          <w:rFonts w:ascii="Segoe UI" w:hAnsi="Segoe UI" w:cs="Segoe UI"/>
          <w:sz w:val="20"/>
        </w:rPr>
        <w:t xml:space="preserve">Po </w:t>
      </w:r>
      <w:r>
        <w:rPr>
          <w:rFonts w:ascii="Segoe UI" w:hAnsi="Segoe UI" w:cs="Segoe UI"/>
          <w:sz w:val="20"/>
        </w:rPr>
        <w:t xml:space="preserve">ich </w:t>
      </w:r>
      <w:r w:rsidRPr="00235AFE">
        <w:rPr>
          <w:rFonts w:ascii="Segoe UI" w:hAnsi="Segoe UI" w:cs="Segoe UI"/>
          <w:sz w:val="20"/>
        </w:rPr>
        <w:t>zakończonych wszyscy uczest</w:t>
      </w:r>
      <w:r>
        <w:rPr>
          <w:rFonts w:ascii="Segoe UI" w:hAnsi="Segoe UI" w:cs="Segoe UI"/>
          <w:sz w:val="20"/>
        </w:rPr>
        <w:t>nicy w terminie do 14 listopada</w:t>
      </w:r>
      <w:r w:rsidRPr="00235AFE">
        <w:rPr>
          <w:rFonts w:ascii="Segoe UI" w:hAnsi="Segoe UI" w:cs="Segoe UI"/>
          <w:sz w:val="20"/>
        </w:rPr>
        <w:t xml:space="preserve"> br. są zobowiązani złożyć gotowe biznesplany.</w:t>
      </w:r>
    </w:p>
    <w:p w:rsidR="00B60CB5" w:rsidRDefault="00B60CB5" w:rsidP="00B60CB5">
      <w:pPr>
        <w:jc w:val="both"/>
        <w:rPr>
          <w:rFonts w:ascii="Segoe UI" w:hAnsi="Segoe UI" w:cs="Segoe UI"/>
          <w:sz w:val="20"/>
        </w:rPr>
      </w:pPr>
      <w:r w:rsidRPr="00235AFE">
        <w:rPr>
          <w:rFonts w:ascii="Segoe UI" w:hAnsi="Segoe UI" w:cs="Segoe UI"/>
          <w:sz w:val="20"/>
        </w:rPr>
        <w:t xml:space="preserve">Ostatni etap Konkursu trwał będzie od 14 listopada do 18 grudnia 2019 r. A obejmował będzie  ocenę formalną i merytoryczną zgłoszonych biznesplanów, prezentację swoich pomysłów przez uczestników oraz wybór przez Kapitułę Konkursową najlepszego biznesplanu w każdej Kategorii. Rozstrzygnięcie Konkursu podczas Gali Finałowej, która odbędzie się ok. 18 grudnia br. </w:t>
      </w:r>
    </w:p>
    <w:p w:rsidR="00BB706D" w:rsidRDefault="00BB706D" w:rsidP="00B60CB5">
      <w:pPr>
        <w:jc w:val="both"/>
        <w:rPr>
          <w:rFonts w:ascii="Segoe UI" w:hAnsi="Segoe UI" w:cs="Segoe UI"/>
          <w:sz w:val="20"/>
        </w:rPr>
      </w:pPr>
    </w:p>
    <w:p w:rsidR="00DE766F" w:rsidRDefault="00DE766F" w:rsidP="00C27EEA">
      <w:pPr>
        <w:pStyle w:val="NormalnyWeb"/>
        <w:spacing w:before="0" w:beforeAutospacing="0" w:after="0" w:afterAutospacing="0"/>
        <w:jc w:val="both"/>
        <w:rPr>
          <w:rFonts w:ascii="Segoe UI" w:hAnsi="Segoe UI" w:cs="Segoe UI"/>
          <w:bCs/>
          <w:sz w:val="20"/>
        </w:rPr>
      </w:pPr>
    </w:p>
    <w:p w:rsidR="00C27EEA" w:rsidRPr="00C27EEA" w:rsidRDefault="00C27EEA" w:rsidP="00C27EEA">
      <w:pPr>
        <w:pStyle w:val="NormalnyWeb"/>
        <w:spacing w:before="0" w:beforeAutospacing="0" w:after="0" w:afterAutospacing="0"/>
        <w:jc w:val="both"/>
        <w:rPr>
          <w:rFonts w:ascii="Segoe UI" w:hAnsi="Segoe UI" w:cs="Segoe UI"/>
          <w:sz w:val="20"/>
        </w:rPr>
      </w:pPr>
      <w:r w:rsidRPr="00C27EEA">
        <w:rPr>
          <w:rFonts w:ascii="Segoe UI" w:hAnsi="Segoe UI" w:cs="Segoe UI"/>
          <w:bCs/>
          <w:sz w:val="20"/>
        </w:rPr>
        <w:t>Fabryka Kompetencji Kluczowych</w:t>
      </w:r>
      <w:r w:rsidRPr="00C27EEA">
        <w:rPr>
          <w:rFonts w:ascii="Segoe UI" w:hAnsi="Segoe UI" w:cs="Segoe UI"/>
          <w:b/>
          <w:bCs/>
          <w:sz w:val="20"/>
        </w:rPr>
        <w:t xml:space="preserve"> </w:t>
      </w:r>
      <w:r w:rsidRPr="00C27EEA">
        <w:rPr>
          <w:rFonts w:ascii="Segoe UI" w:hAnsi="Segoe UI" w:cs="Segoe UI"/>
          <w:sz w:val="20"/>
        </w:rPr>
        <w:t>to nazwa projektu, jaki został opracowany przez partnerstwo samorządów skupionych wokół Koszalina i uzyskał dofinansowanie ze środków Europejskiego Funduszu Społecznego. Jego celem jest współpraca samorządów na rzecz podnoszenia jakości edukacji na obszarze Koszalińsko-Kołobrzesko-Białogardzkiego Obszaru Funkcjonalnego (KKBOF) i rozwijania kompetencji kluczowych uczniów.</w:t>
      </w:r>
    </w:p>
    <w:p w:rsidR="00C27EEA" w:rsidRPr="00C27EEA" w:rsidRDefault="00C27EEA" w:rsidP="00C27EEA">
      <w:pPr>
        <w:pStyle w:val="NormalnyWeb"/>
        <w:spacing w:before="0" w:beforeAutospacing="0" w:after="0" w:afterAutospacing="0"/>
        <w:jc w:val="both"/>
        <w:rPr>
          <w:rFonts w:ascii="Segoe UI" w:hAnsi="Segoe UI" w:cs="Segoe UI"/>
          <w:sz w:val="20"/>
        </w:rPr>
      </w:pPr>
      <w:r w:rsidRPr="00C27EEA">
        <w:rPr>
          <w:rFonts w:ascii="Segoe UI" w:hAnsi="Segoe UI" w:cs="Segoe UI"/>
          <w:sz w:val="20"/>
        </w:rPr>
        <w:t xml:space="preserve">W Koszalinie prezydent Koszalina oraz Marszałek Województwa Zachodniopomorskiego podpisali umowę o dofinansowanie projektu, który uzyskał dofinansowanie w ramach Działania 8.4 Regionalnego Programu Operacyjnego Województwa Zachodniopomorskiego 2014-2020 w wysokości </w:t>
      </w:r>
      <w:r w:rsidRPr="00C27EEA">
        <w:rPr>
          <w:rFonts w:ascii="Segoe UI" w:hAnsi="Segoe UI" w:cs="Segoe UI"/>
          <w:bCs/>
          <w:sz w:val="20"/>
        </w:rPr>
        <w:t>5 428 791,72 zł</w:t>
      </w:r>
      <w:r w:rsidRPr="00C27EEA">
        <w:rPr>
          <w:rFonts w:ascii="Segoe UI" w:hAnsi="Segoe UI" w:cs="Segoe UI"/>
          <w:sz w:val="20"/>
        </w:rPr>
        <w:t xml:space="preserve">, przy ogólnej wartości projektu wynoszącej </w:t>
      </w:r>
      <w:r w:rsidRPr="00C27EEA">
        <w:rPr>
          <w:rFonts w:ascii="Segoe UI" w:hAnsi="Segoe UI" w:cs="Segoe UI"/>
          <w:bCs/>
          <w:sz w:val="20"/>
        </w:rPr>
        <w:t>6 031 990,80 zł</w:t>
      </w:r>
      <w:r w:rsidRPr="00C27EEA">
        <w:rPr>
          <w:rFonts w:ascii="Segoe UI" w:hAnsi="Segoe UI" w:cs="Segoe UI"/>
          <w:sz w:val="20"/>
        </w:rPr>
        <w:t xml:space="preserve">. Samorządy zobowiązały się zapewnić wkład własny w wysokości </w:t>
      </w:r>
      <w:r w:rsidRPr="00C27EEA">
        <w:rPr>
          <w:rFonts w:ascii="Segoe UI" w:hAnsi="Segoe UI" w:cs="Segoe UI"/>
          <w:bCs/>
          <w:sz w:val="20"/>
        </w:rPr>
        <w:t>10% wartości projektu</w:t>
      </w:r>
      <w:r w:rsidRPr="00C27EEA">
        <w:rPr>
          <w:rFonts w:ascii="Segoe UI" w:hAnsi="Segoe UI" w:cs="Segoe UI"/>
          <w:sz w:val="20"/>
        </w:rPr>
        <w:t xml:space="preserve">. Projekt będzie realizowany w ciągu najbliższych 2 lat (okres realizacji: </w:t>
      </w:r>
      <w:r w:rsidRPr="00C27EEA">
        <w:rPr>
          <w:rFonts w:ascii="Segoe UI" w:hAnsi="Segoe UI" w:cs="Segoe UI"/>
          <w:bCs/>
          <w:sz w:val="20"/>
        </w:rPr>
        <w:t>1.09.2019 – 30.09.2021</w:t>
      </w:r>
      <w:r w:rsidRPr="00C27EEA">
        <w:rPr>
          <w:rFonts w:ascii="Segoe UI" w:hAnsi="Segoe UI" w:cs="Segoe UI"/>
          <w:sz w:val="20"/>
        </w:rPr>
        <w:t xml:space="preserve">), dzięki czemu znacząco zmienią się warunki kształcenia ogólnego w </w:t>
      </w:r>
      <w:r w:rsidRPr="00C27EEA">
        <w:rPr>
          <w:rFonts w:ascii="Segoe UI" w:hAnsi="Segoe UI" w:cs="Segoe UI"/>
          <w:bCs/>
          <w:sz w:val="20"/>
        </w:rPr>
        <w:t>30 szkołach w regionie</w:t>
      </w:r>
      <w:r w:rsidRPr="00C27EEA">
        <w:rPr>
          <w:rFonts w:ascii="Segoe UI" w:hAnsi="Segoe UI" w:cs="Segoe UI"/>
          <w:sz w:val="20"/>
        </w:rPr>
        <w:t>.</w:t>
      </w:r>
    </w:p>
    <w:p w:rsidR="00C27EEA" w:rsidRPr="00C27EEA" w:rsidRDefault="00C27EEA" w:rsidP="00C27EEA">
      <w:pPr>
        <w:pStyle w:val="NormalnyWeb"/>
        <w:spacing w:before="0" w:beforeAutospacing="0" w:after="0" w:afterAutospacing="0"/>
        <w:jc w:val="both"/>
        <w:rPr>
          <w:rFonts w:ascii="Segoe UI" w:hAnsi="Segoe UI" w:cs="Segoe UI"/>
          <w:sz w:val="20"/>
        </w:rPr>
      </w:pPr>
      <w:r w:rsidRPr="00C27EEA">
        <w:rPr>
          <w:rFonts w:ascii="Segoe UI" w:hAnsi="Segoe UI" w:cs="Segoe UI"/>
          <w:sz w:val="20"/>
        </w:rPr>
        <w:t>Projekt jest jednym z nielicznych, jeśli nie jedynym w województwie zachodniopomorskim, tak kompleksowym projektem z zakresu edukacji, który będzie realizowany przez tak wielu partnerów i szkół. To doskonały przykład współpracy terytorialnej finansowanej przy współudziale funduszy unijnych. Nie byłoby to możliwe bez determinacji Miasta Koszalin.</w:t>
      </w:r>
    </w:p>
    <w:p w:rsidR="00C27EEA" w:rsidRPr="00C27EEA" w:rsidRDefault="00C27EEA" w:rsidP="00C27EEA">
      <w:pPr>
        <w:pStyle w:val="NormalnyWeb"/>
        <w:spacing w:before="0" w:beforeAutospacing="0" w:after="0" w:afterAutospacing="0"/>
        <w:jc w:val="both"/>
        <w:rPr>
          <w:rFonts w:ascii="Segoe UI" w:hAnsi="Segoe UI" w:cs="Segoe UI"/>
          <w:sz w:val="20"/>
        </w:rPr>
      </w:pPr>
      <w:r w:rsidRPr="00C27EEA">
        <w:rPr>
          <w:rFonts w:ascii="Segoe UI" w:hAnsi="Segoe UI" w:cs="Segoe UI"/>
          <w:sz w:val="20"/>
        </w:rPr>
        <w:t xml:space="preserve">W skład partnerstwa, które wspólnie opracowało projekt, wchodzi 15 samorządów: </w:t>
      </w:r>
      <w:r w:rsidRPr="00C27EEA">
        <w:rPr>
          <w:rFonts w:ascii="Segoe UI" w:hAnsi="Segoe UI" w:cs="Segoe UI"/>
          <w:bCs/>
          <w:sz w:val="20"/>
        </w:rPr>
        <w:t>13 gmin</w:t>
      </w:r>
      <w:r w:rsidRPr="00C27EEA">
        <w:rPr>
          <w:rFonts w:ascii="Segoe UI" w:hAnsi="Segoe UI" w:cs="Segoe UI"/>
          <w:b/>
          <w:bCs/>
          <w:sz w:val="20"/>
        </w:rPr>
        <w:t xml:space="preserve"> - </w:t>
      </w:r>
      <w:r w:rsidRPr="00C27EEA">
        <w:rPr>
          <w:rFonts w:ascii="Segoe UI" w:hAnsi="Segoe UI" w:cs="Segoe UI"/>
          <w:sz w:val="20"/>
        </w:rPr>
        <w:t>Koszalin, Będzino, Białogard, Biesiekierz, Bobolice, Karlino, Manowo, Mielno, Polanów, Sianów, Świeszyno, Tychowo, Ustronie Morskie oraz</w:t>
      </w:r>
      <w:r w:rsidRPr="00C27EEA">
        <w:rPr>
          <w:rFonts w:ascii="Segoe UI" w:hAnsi="Segoe UI" w:cs="Segoe UI"/>
          <w:b/>
          <w:bCs/>
          <w:sz w:val="20"/>
        </w:rPr>
        <w:t xml:space="preserve"> </w:t>
      </w:r>
      <w:r w:rsidRPr="00C27EEA">
        <w:rPr>
          <w:rFonts w:ascii="Segoe UI" w:hAnsi="Segoe UI" w:cs="Segoe UI"/>
          <w:bCs/>
          <w:sz w:val="20"/>
        </w:rPr>
        <w:t>2 powiaty ziemskie</w:t>
      </w:r>
      <w:r w:rsidRPr="00C27EEA">
        <w:rPr>
          <w:rFonts w:ascii="Segoe UI" w:hAnsi="Segoe UI" w:cs="Segoe UI"/>
          <w:b/>
          <w:bCs/>
          <w:sz w:val="20"/>
        </w:rPr>
        <w:t xml:space="preserve"> </w:t>
      </w:r>
      <w:r w:rsidRPr="00C27EEA">
        <w:rPr>
          <w:rFonts w:ascii="Segoe UI" w:hAnsi="Segoe UI" w:cs="Segoe UI"/>
          <w:sz w:val="20"/>
        </w:rPr>
        <w:t xml:space="preserve">– białogardzki i kołobrzeski. </w:t>
      </w:r>
    </w:p>
    <w:p w:rsidR="00C27EEA" w:rsidRPr="00C27EEA" w:rsidRDefault="00C27EEA" w:rsidP="00C27EEA">
      <w:pPr>
        <w:pStyle w:val="NormalnyWeb"/>
        <w:spacing w:before="0" w:beforeAutospacing="0" w:after="0" w:afterAutospacing="0"/>
        <w:jc w:val="both"/>
        <w:rPr>
          <w:rFonts w:ascii="Segoe UI" w:hAnsi="Segoe UI" w:cs="Segoe UI"/>
          <w:sz w:val="20"/>
        </w:rPr>
      </w:pPr>
      <w:r w:rsidRPr="00C27EEA">
        <w:rPr>
          <w:rFonts w:ascii="Segoe UI" w:hAnsi="Segoe UI" w:cs="Segoe UI"/>
          <w:sz w:val="20"/>
        </w:rPr>
        <w:t xml:space="preserve">Wszystkie te samorządy dostrzegają znaczącą rolę wysokiej jakości edukacji dla rozwoju gospodarczego regionu. W dłuższej perspektywie to ona będzie miała wpływ na jakość życia w regionie. Z danych Centralnej Komisji Egzaminacyjnej dot. zdawalności matury w ostatnich trzech latach wynika, że zachodniopomorscy uczniowie dwukrotnie byli na ostatnim miejscu w Polsce w zakresie zdawalności tego egzaminu i raz na miejscu przedostatnim. Pokazuje to jak wiele jeszcze należy uczynić, aby poprawić efektywność regionalnego systemu edukacji – od przedszkoli po szkoły ponadpodstawowe. </w:t>
      </w:r>
    </w:p>
    <w:p w:rsidR="00C27EEA" w:rsidRPr="00C27EEA" w:rsidRDefault="00C27EEA" w:rsidP="00C27EEA">
      <w:pPr>
        <w:pStyle w:val="NormalnyWeb"/>
        <w:spacing w:before="0" w:beforeAutospacing="0" w:after="0" w:afterAutospacing="0"/>
        <w:jc w:val="both"/>
        <w:rPr>
          <w:rFonts w:ascii="Segoe UI" w:hAnsi="Segoe UI" w:cs="Segoe UI"/>
          <w:sz w:val="20"/>
        </w:rPr>
      </w:pPr>
      <w:r w:rsidRPr="00C27EEA">
        <w:rPr>
          <w:rFonts w:ascii="Segoe UI" w:hAnsi="Segoe UI" w:cs="Segoe UI"/>
          <w:sz w:val="20"/>
        </w:rPr>
        <w:t xml:space="preserve">Dlatego samorządy tworzące Partnerstwo zdecydowały się na wspólną realizację projektu, którego celem jest podniesienie do </w:t>
      </w:r>
      <w:r w:rsidRPr="00C27EEA">
        <w:rPr>
          <w:rStyle w:val="Pogrubienie"/>
          <w:rFonts w:ascii="Segoe UI" w:eastAsia="Arial Unicode MS" w:hAnsi="Segoe UI" w:cs="Segoe UI"/>
          <w:b w:val="0"/>
          <w:sz w:val="20"/>
        </w:rPr>
        <w:t>30 września 2021 roku</w:t>
      </w:r>
      <w:r w:rsidRPr="00C27EEA">
        <w:rPr>
          <w:rFonts w:ascii="Segoe UI" w:hAnsi="Segoe UI" w:cs="Segoe UI"/>
          <w:sz w:val="20"/>
        </w:rPr>
        <w:t xml:space="preserve"> kompetencji kluczowych 14 084 uczniów na potrzeby przyszłego zatrudnienia, uczęszczających do 30 szkół prowadzących kształcenie ogólne (28 szkół podstawowych, 2 licea ogólnokształcące) na terenie KKBOF poprzez:</w:t>
      </w:r>
    </w:p>
    <w:p w:rsidR="00C27EEA" w:rsidRPr="00C27EEA" w:rsidRDefault="00C27EEA" w:rsidP="00C27EEA">
      <w:pPr>
        <w:pStyle w:val="NormalnyWeb"/>
        <w:spacing w:before="0" w:beforeAutospacing="0" w:after="0" w:afterAutospacing="0"/>
        <w:jc w:val="both"/>
        <w:rPr>
          <w:rFonts w:ascii="Segoe UI" w:hAnsi="Segoe UI" w:cs="Segoe UI"/>
          <w:sz w:val="20"/>
        </w:rPr>
      </w:pPr>
      <w:r w:rsidRPr="00C27EEA">
        <w:rPr>
          <w:rFonts w:ascii="Segoe UI" w:hAnsi="Segoe UI" w:cs="Segoe UI"/>
          <w:sz w:val="20"/>
        </w:rPr>
        <w:t xml:space="preserve">·   wdrożenie kompleksowych programów indywidualizacji pracy z uczniem ze specjalnymi potrzebami edukacyjnymi, </w:t>
      </w:r>
    </w:p>
    <w:p w:rsidR="00C27EEA" w:rsidRPr="00C27EEA" w:rsidRDefault="00C27EEA" w:rsidP="00C27EEA">
      <w:pPr>
        <w:pStyle w:val="NormalnyWeb"/>
        <w:spacing w:before="0" w:beforeAutospacing="0" w:after="0" w:afterAutospacing="0"/>
        <w:jc w:val="both"/>
        <w:rPr>
          <w:rFonts w:ascii="Segoe UI" w:hAnsi="Segoe UI" w:cs="Segoe UI"/>
          <w:sz w:val="20"/>
        </w:rPr>
      </w:pPr>
      <w:r w:rsidRPr="00C27EEA">
        <w:rPr>
          <w:rFonts w:ascii="Segoe UI" w:hAnsi="Segoe UI" w:cs="Segoe UI"/>
          <w:sz w:val="20"/>
        </w:rPr>
        <w:t xml:space="preserve">·   prowadzenie zajęć rozwijających kompetencje kluczowe, kompetencje z zakresu TIK, </w:t>
      </w:r>
    </w:p>
    <w:p w:rsidR="00C27EEA" w:rsidRPr="00C27EEA" w:rsidRDefault="00C27EEA" w:rsidP="00C27EEA">
      <w:pPr>
        <w:pStyle w:val="NormalnyWeb"/>
        <w:spacing w:before="0" w:beforeAutospacing="0" w:after="0" w:afterAutospacing="0"/>
        <w:jc w:val="both"/>
        <w:rPr>
          <w:rFonts w:ascii="Segoe UI" w:hAnsi="Segoe UI" w:cs="Segoe UI"/>
          <w:sz w:val="20"/>
        </w:rPr>
      </w:pPr>
      <w:r w:rsidRPr="00C27EEA">
        <w:rPr>
          <w:rFonts w:ascii="Segoe UI" w:hAnsi="Segoe UI" w:cs="Segoe UI"/>
          <w:sz w:val="20"/>
        </w:rPr>
        <w:t xml:space="preserve">·   stosowanie nauczania opartego na metodzie eksperymentu, </w:t>
      </w:r>
    </w:p>
    <w:p w:rsidR="00C27EEA" w:rsidRPr="00C27EEA" w:rsidRDefault="00C27EEA" w:rsidP="00C27EEA">
      <w:pPr>
        <w:pStyle w:val="NormalnyWeb"/>
        <w:spacing w:before="0" w:beforeAutospacing="0" w:after="0" w:afterAutospacing="0"/>
        <w:jc w:val="both"/>
        <w:rPr>
          <w:rFonts w:ascii="Segoe UI" w:hAnsi="Segoe UI" w:cs="Segoe UI"/>
          <w:sz w:val="20"/>
        </w:rPr>
      </w:pPr>
      <w:r w:rsidRPr="00C27EEA">
        <w:rPr>
          <w:rFonts w:ascii="Segoe UI" w:hAnsi="Segoe UI" w:cs="Segoe UI"/>
          <w:sz w:val="20"/>
        </w:rPr>
        <w:lastRenderedPageBreak/>
        <w:t xml:space="preserve">·   objęcie uczniów liceów ogólnokształcących i klas VII-VIII szkół podstawowych ofertą doradztwa edukacyjno-zawodowego, </w:t>
      </w:r>
    </w:p>
    <w:p w:rsidR="00C27EEA" w:rsidRPr="00C27EEA" w:rsidRDefault="00C27EEA" w:rsidP="00C27EEA">
      <w:pPr>
        <w:pStyle w:val="NormalnyWeb"/>
        <w:spacing w:before="0" w:beforeAutospacing="0" w:after="0" w:afterAutospacing="0"/>
        <w:jc w:val="both"/>
        <w:rPr>
          <w:rFonts w:ascii="Segoe UI" w:hAnsi="Segoe UI" w:cs="Segoe UI"/>
          <w:sz w:val="20"/>
        </w:rPr>
      </w:pPr>
      <w:r w:rsidRPr="00C27EEA">
        <w:rPr>
          <w:rFonts w:ascii="Segoe UI" w:hAnsi="Segoe UI" w:cs="Segoe UI"/>
          <w:sz w:val="20"/>
        </w:rPr>
        <w:t xml:space="preserve">·   doskonalenie zawodowe nauczycieli z zakresu stosowania indywidualizacji nauczania, rozwijania ich kompetencji cyfrowych sprzyjających nauczaniu przedmiotowemu z wykorzystaniem narzędzi TIK lub rozwijania kompetencji cyfrowych uczniów, </w:t>
      </w:r>
    </w:p>
    <w:p w:rsidR="00C27EEA" w:rsidRPr="00C27EEA" w:rsidRDefault="00C27EEA" w:rsidP="00C27EEA">
      <w:pPr>
        <w:pStyle w:val="NormalnyWeb"/>
        <w:spacing w:before="0" w:beforeAutospacing="0" w:after="0" w:afterAutospacing="0"/>
        <w:jc w:val="both"/>
        <w:rPr>
          <w:rFonts w:ascii="Segoe UI" w:hAnsi="Segoe UI" w:cs="Segoe UI"/>
          <w:sz w:val="20"/>
        </w:rPr>
      </w:pPr>
      <w:r w:rsidRPr="00C27EEA">
        <w:rPr>
          <w:rFonts w:ascii="Segoe UI" w:hAnsi="Segoe UI" w:cs="Segoe UI"/>
          <w:sz w:val="20"/>
        </w:rPr>
        <w:t>·   wyposażenie szkół w niezbędne pomoce dydaktyczne (na potrzeby ind. pracy z uczniem ze specjalnymi potrzebami edukacyjnymi, rozwijania komp. kluczowych, narzędzi TIK oraz wyposażenia pracowni przedmiotowych do nauczania opartego na metodzie eksperymentu) oraz zainicjowanie współpracy organów prowadzących na rzecz podnoszenia jakości kształcenia.</w:t>
      </w:r>
    </w:p>
    <w:p w:rsidR="00C27EEA" w:rsidRPr="00C27EEA" w:rsidRDefault="00C27EEA" w:rsidP="00C27EEA">
      <w:pPr>
        <w:pStyle w:val="NormalnyWeb"/>
        <w:spacing w:before="0" w:beforeAutospacing="0" w:after="0" w:afterAutospacing="0"/>
        <w:jc w:val="both"/>
        <w:rPr>
          <w:rFonts w:ascii="Segoe UI" w:hAnsi="Segoe UI" w:cs="Segoe UI"/>
          <w:sz w:val="20"/>
        </w:rPr>
      </w:pPr>
      <w:r w:rsidRPr="00C27EEA">
        <w:rPr>
          <w:rStyle w:val="Pogrubienie"/>
          <w:rFonts w:ascii="Segoe UI" w:eastAsia="Arial Unicode MS" w:hAnsi="Segoe UI" w:cs="Segoe UI"/>
          <w:b w:val="0"/>
          <w:sz w:val="20"/>
        </w:rPr>
        <w:t>Projekt „Fabryka Kompetencji Kluczowych”</w:t>
      </w:r>
      <w:r w:rsidRPr="00C27EEA">
        <w:rPr>
          <w:rFonts w:ascii="Segoe UI" w:hAnsi="Segoe UI" w:cs="Segoe UI"/>
          <w:sz w:val="20"/>
        </w:rPr>
        <w:t xml:space="preserve"> został przygotowany w ramach Działania 8.4 Regionalnego Programu Operacyjnego Województwa Zachodniopomorskiego, realizowanego w ramach instrumentu Zintegrowanych Inwestycji Terytorialnych. Przy pomocy tego narzędzia partnerstwa jednostek samorządu terytorialnego – miast i powiązanych z nimi funkcjonalnie gmin oraz władze województwa ustalają wspólne cele rozwojowe, a następnie wskazują zintegrowane przedsięwzięcia niezbędne do ich osiągnięcia, łączące działania finansowane z Europejskiego Funduszu Rozwoju Regionalnego, Europejskiego Funduszu Społecznego oraz Funduszu Spójności. </w:t>
      </w:r>
    </w:p>
    <w:p w:rsidR="00C27EEA" w:rsidRDefault="00C27EEA" w:rsidP="002374BD">
      <w:pPr>
        <w:jc w:val="both"/>
        <w:rPr>
          <w:rFonts w:ascii="Segoe UI" w:hAnsi="Segoe UI" w:cs="Segoe UI"/>
          <w:sz w:val="20"/>
          <w:szCs w:val="20"/>
        </w:rPr>
      </w:pPr>
    </w:p>
    <w:p w:rsidR="00BB706D" w:rsidRDefault="00BB706D" w:rsidP="002374BD">
      <w:pPr>
        <w:jc w:val="both"/>
        <w:rPr>
          <w:rFonts w:ascii="Segoe UI" w:hAnsi="Segoe UI" w:cs="Segoe UI"/>
          <w:sz w:val="20"/>
          <w:szCs w:val="20"/>
        </w:rPr>
      </w:pPr>
      <w:r w:rsidRPr="002374BD">
        <w:rPr>
          <w:rFonts w:ascii="Segoe UI" w:hAnsi="Segoe UI" w:cs="Segoe UI"/>
          <w:sz w:val="20"/>
          <w:szCs w:val="20"/>
        </w:rPr>
        <w:t xml:space="preserve">Miejskie Wodociągi i Kanalizacja rozpoczęły akcję „Nie wrzucam śmieci do sieci”. </w:t>
      </w:r>
      <w:proofErr w:type="spellStart"/>
      <w:r w:rsidR="002374BD" w:rsidRPr="002374BD">
        <w:rPr>
          <w:rFonts w:ascii="Segoe UI" w:hAnsi="Segoe UI" w:cs="Segoe UI"/>
          <w:sz w:val="20"/>
          <w:szCs w:val="20"/>
        </w:rPr>
        <w:t>MWiK</w:t>
      </w:r>
      <w:proofErr w:type="spellEnd"/>
      <w:r w:rsidR="002374BD" w:rsidRPr="002374BD">
        <w:rPr>
          <w:rFonts w:ascii="Segoe UI" w:hAnsi="Segoe UI" w:cs="Segoe UI"/>
          <w:sz w:val="20"/>
          <w:szCs w:val="20"/>
        </w:rPr>
        <w:t xml:space="preserve"> przygotowały specjalny program edukacyjny, którego celem jest działanie, </w:t>
      </w:r>
      <w:r w:rsidRPr="002374BD">
        <w:rPr>
          <w:rFonts w:ascii="Segoe UI" w:hAnsi="Segoe UI" w:cs="Segoe UI"/>
          <w:sz w:val="20"/>
          <w:szCs w:val="20"/>
        </w:rPr>
        <w:t xml:space="preserve">by urządzeń kanalizacyjnych nie traktować jak uniwersalny kosz na wszelkiego rodzaju odpady. </w:t>
      </w:r>
      <w:r w:rsidRPr="002374BD">
        <w:rPr>
          <w:rFonts w:ascii="Segoe UI" w:hAnsi="Segoe UI" w:cs="Segoe UI"/>
          <w:bCs/>
          <w:sz w:val="20"/>
          <w:szCs w:val="20"/>
        </w:rPr>
        <w:t xml:space="preserve">Zapchane rury kanalizacyjne to brak przepływu ścieków do oczyszczalni, zagrożenie cofaniem się nieczystości do siedlisk ludzkich i środowiska. Substancje chemiczne, lekarstwa, związki ropopochodne trafiające do sieci są niczym bomba ekologiczna. Akcja ma zwracać także uwagę na konieczność utrzymania w drożności i czystości otwartych kanałów deszczowych, poprzez które wody opadowe płyną bezpośrednio środowiska. Problem stanowią dopływające wraz ze ściekami substancje chemiczne, oleje, smary, rozpuszczalniki czy farby. Jedną z najbardziej uciążliwych, a zarazem najczęściej trafiającą do ścieków substancją jest tłuszcz. </w:t>
      </w:r>
      <w:r w:rsidRPr="002374BD">
        <w:rPr>
          <w:rFonts w:ascii="Segoe UI" w:hAnsi="Segoe UI" w:cs="Segoe UI"/>
          <w:sz w:val="20"/>
          <w:szCs w:val="20"/>
        </w:rPr>
        <w:t>Powoduje niedrożność rurociągów kanalizacyjnych, a przedostające się do oczyszczalni jego złogi mogą mieć wpływ na zakłócenie procesu oczyszczania ścieków.</w:t>
      </w:r>
    </w:p>
    <w:p w:rsidR="002374BD" w:rsidRDefault="002374BD" w:rsidP="002374BD">
      <w:pPr>
        <w:jc w:val="both"/>
        <w:rPr>
          <w:rFonts w:ascii="Segoe UI" w:hAnsi="Segoe UI" w:cs="Segoe UI"/>
          <w:sz w:val="20"/>
          <w:szCs w:val="20"/>
        </w:rPr>
      </w:pPr>
    </w:p>
    <w:p w:rsidR="00C449A2" w:rsidRPr="00C449A2" w:rsidRDefault="002374BD" w:rsidP="00C449A2">
      <w:pPr>
        <w:jc w:val="both"/>
        <w:rPr>
          <w:rFonts w:ascii="Segoe UI" w:hAnsi="Segoe UI" w:cs="Segoe UI"/>
        </w:rPr>
      </w:pPr>
      <w:r w:rsidRPr="00C449A2">
        <w:rPr>
          <w:rFonts w:ascii="Segoe UI" w:hAnsi="Segoe UI" w:cs="Segoe UI"/>
          <w:sz w:val="20"/>
          <w:szCs w:val="20"/>
        </w:rPr>
        <w:t>2 października w sali konferencyjnej Hali Widowiskowo - Sportowej odbyła się konferencja „Nadać Znaczenie Wydatkom. Rozwój lokalnych firm przez udzi</w:t>
      </w:r>
      <w:r w:rsidR="00C449A2" w:rsidRPr="00C449A2">
        <w:rPr>
          <w:rFonts w:ascii="Segoe UI" w:hAnsi="Segoe UI" w:cs="Segoe UI"/>
          <w:sz w:val="20"/>
          <w:szCs w:val="20"/>
        </w:rPr>
        <w:t>ał w zamówieniach publicznych”. Gmina Miasto Koszalin uczestniczy w międzynarodowym projekcie „</w:t>
      </w:r>
      <w:proofErr w:type="spellStart"/>
      <w:r w:rsidR="00C449A2" w:rsidRPr="00C449A2">
        <w:rPr>
          <w:rFonts w:ascii="Segoe UI" w:hAnsi="Segoe UI" w:cs="Segoe UI"/>
          <w:sz w:val="20"/>
          <w:szCs w:val="20"/>
        </w:rPr>
        <w:t>Making</w:t>
      </w:r>
      <w:proofErr w:type="spellEnd"/>
      <w:r w:rsidR="00C449A2" w:rsidRPr="00C449A2">
        <w:rPr>
          <w:rFonts w:ascii="Segoe UI" w:hAnsi="Segoe UI" w:cs="Segoe UI"/>
          <w:sz w:val="20"/>
          <w:szCs w:val="20"/>
        </w:rPr>
        <w:t xml:space="preserve"> </w:t>
      </w:r>
      <w:proofErr w:type="spellStart"/>
      <w:r w:rsidR="00C449A2" w:rsidRPr="00C449A2">
        <w:rPr>
          <w:rFonts w:ascii="Segoe UI" w:hAnsi="Segoe UI" w:cs="Segoe UI"/>
          <w:sz w:val="20"/>
          <w:szCs w:val="20"/>
        </w:rPr>
        <w:t>Spend</w:t>
      </w:r>
      <w:proofErr w:type="spellEnd"/>
      <w:r w:rsidR="00C449A2" w:rsidRPr="00C449A2">
        <w:rPr>
          <w:rFonts w:ascii="Segoe UI" w:hAnsi="Segoe UI" w:cs="Segoe UI"/>
          <w:sz w:val="20"/>
          <w:szCs w:val="20"/>
        </w:rPr>
        <w:t xml:space="preserve"> </w:t>
      </w:r>
      <w:proofErr w:type="spellStart"/>
      <w:r w:rsidR="00C449A2" w:rsidRPr="00C449A2">
        <w:rPr>
          <w:rFonts w:ascii="Segoe UI" w:hAnsi="Segoe UI" w:cs="Segoe UI"/>
          <w:sz w:val="20"/>
          <w:szCs w:val="20"/>
        </w:rPr>
        <w:t>Matter</w:t>
      </w:r>
      <w:proofErr w:type="spellEnd"/>
      <w:r w:rsidR="00C449A2" w:rsidRPr="00C449A2">
        <w:rPr>
          <w:rFonts w:ascii="Segoe UI" w:hAnsi="Segoe UI" w:cs="Segoe UI"/>
          <w:sz w:val="20"/>
          <w:szCs w:val="20"/>
        </w:rPr>
        <w:t xml:space="preserve">” współfinansowanym w 85% ze środków Europejskiego Funduszu Rozwoju Regionalnego w ramach Programu Operacyjnego URBACT III na lata 2014 -2020. Przedmiotem projektu jest przeniesienie na lokalny grunt i dostosowanie do lokalnego kontekstu dobrej praktyki Miasta Preston (Wielka Brytania) wykonywania cyklicznych analiz lokalnych wydatków publicznych w celu zwiększenia możliwymi środkami korzyści dla lokalnej gospodarki, przedsiębiorców i społeczeństwa z zamówień publicznych i wydatków dokonywanych przez duże instytucje publiczne mające siedzibę w mieście (samorząd, ale także np. uczelnie, szpitale publiczne), tak, aby wydawane środki publiczne nie opuszczały miasta i w jak największym stopniu zasilały lokalną gospodarkę przyczyniając się do jej rozwoju oraz tworzenia miejsc pracy. W spotkaniu uczestniczył sekretarz miasta Tomasz </w:t>
      </w:r>
      <w:proofErr w:type="spellStart"/>
      <w:r w:rsidR="00C449A2" w:rsidRPr="00C449A2">
        <w:rPr>
          <w:rFonts w:ascii="Segoe UI" w:hAnsi="Segoe UI" w:cs="Segoe UI"/>
          <w:sz w:val="20"/>
          <w:szCs w:val="20"/>
        </w:rPr>
        <w:t>Czuczak</w:t>
      </w:r>
      <w:proofErr w:type="spellEnd"/>
      <w:r w:rsidR="00C449A2" w:rsidRPr="00C449A2">
        <w:rPr>
          <w:rFonts w:ascii="Segoe UI" w:hAnsi="Segoe UI" w:cs="Segoe UI"/>
          <w:sz w:val="20"/>
          <w:szCs w:val="20"/>
        </w:rPr>
        <w:t>.</w:t>
      </w:r>
    </w:p>
    <w:p w:rsidR="00C449A2" w:rsidRPr="00C449A2" w:rsidRDefault="00C449A2" w:rsidP="00C449A2">
      <w:pPr>
        <w:jc w:val="both"/>
        <w:rPr>
          <w:rFonts w:ascii="Segoe UI" w:hAnsi="Segoe UI" w:cs="Segoe UI"/>
          <w:sz w:val="20"/>
        </w:rPr>
      </w:pPr>
      <w:r w:rsidRPr="00C449A2">
        <w:rPr>
          <w:rFonts w:ascii="Segoe UI" w:hAnsi="Segoe UI" w:cs="Segoe UI"/>
          <w:sz w:val="20"/>
        </w:rPr>
        <w:t>7</w:t>
      </w:r>
      <w:r w:rsidRPr="00C449A2">
        <w:rPr>
          <w:rStyle w:val="Pogrubienie"/>
          <w:rFonts w:ascii="Segoe UI" w:eastAsia="Arial Unicode MS" w:hAnsi="Segoe UI" w:cs="Segoe UI"/>
          <w:sz w:val="20"/>
        </w:rPr>
        <w:t xml:space="preserve"> </w:t>
      </w:r>
      <w:r w:rsidRPr="00C449A2">
        <w:rPr>
          <w:rStyle w:val="Pogrubienie"/>
          <w:rFonts w:ascii="Segoe UI" w:eastAsia="Arial Unicode MS" w:hAnsi="Segoe UI" w:cs="Segoe UI"/>
          <w:b w:val="0"/>
          <w:sz w:val="20"/>
        </w:rPr>
        <w:t>października</w:t>
      </w:r>
      <w:r w:rsidRPr="00C449A2">
        <w:rPr>
          <w:rStyle w:val="Pogrubienie"/>
          <w:rFonts w:ascii="Segoe UI" w:eastAsia="Arial Unicode MS" w:hAnsi="Segoe UI" w:cs="Segoe UI"/>
          <w:sz w:val="20"/>
        </w:rPr>
        <w:t xml:space="preserve"> </w:t>
      </w:r>
      <w:r w:rsidRPr="00C449A2">
        <w:rPr>
          <w:rFonts w:ascii="Segoe UI" w:hAnsi="Segoe UI" w:cs="Segoe UI"/>
          <w:sz w:val="20"/>
        </w:rPr>
        <w:t xml:space="preserve">odbyło się kolejne </w:t>
      </w:r>
      <w:r w:rsidRPr="00C449A2">
        <w:rPr>
          <w:rStyle w:val="zmsearchresult"/>
          <w:rFonts w:ascii="Segoe UI" w:eastAsia="Arial Unicode MS" w:hAnsi="Segoe UI" w:cs="Segoe UI"/>
          <w:sz w:val="20"/>
        </w:rPr>
        <w:t>posiedzenie</w:t>
      </w:r>
      <w:r w:rsidRPr="00C449A2">
        <w:rPr>
          <w:rFonts w:ascii="Segoe UI" w:hAnsi="Segoe UI" w:cs="Segoe UI"/>
          <w:sz w:val="20"/>
        </w:rPr>
        <w:t xml:space="preserve"> </w:t>
      </w:r>
      <w:r w:rsidRPr="00C449A2">
        <w:rPr>
          <w:rStyle w:val="zmsearchresult"/>
          <w:rFonts w:ascii="Segoe UI" w:eastAsia="Arial Unicode MS" w:hAnsi="Segoe UI" w:cs="Segoe UI"/>
          <w:sz w:val="20"/>
        </w:rPr>
        <w:t>Rady</w:t>
      </w:r>
      <w:r w:rsidRPr="00C449A2">
        <w:rPr>
          <w:rFonts w:ascii="Segoe UI" w:hAnsi="Segoe UI" w:cs="Segoe UI"/>
          <w:sz w:val="20"/>
        </w:rPr>
        <w:t xml:space="preserve"> </w:t>
      </w:r>
      <w:r w:rsidRPr="00C449A2">
        <w:rPr>
          <w:rStyle w:val="zmsearchresult"/>
          <w:rFonts w:ascii="Segoe UI" w:eastAsia="Arial Unicode MS" w:hAnsi="Segoe UI" w:cs="Segoe UI"/>
          <w:sz w:val="20"/>
        </w:rPr>
        <w:t>Gospodarczej</w:t>
      </w:r>
      <w:r w:rsidRPr="00C449A2">
        <w:rPr>
          <w:rFonts w:ascii="Segoe UI" w:hAnsi="Segoe UI" w:cs="Segoe UI"/>
          <w:sz w:val="20"/>
        </w:rPr>
        <w:t xml:space="preserve"> przy Prezydencie Miasta Koszalina na kadencję 2019-2023. Podczas posiedzenia przedstawiciele </w:t>
      </w:r>
      <w:r w:rsidRPr="00C449A2">
        <w:rPr>
          <w:rFonts w:ascii="Segoe UI" w:hAnsi="Segoe UI" w:cs="Segoe UI"/>
          <w:bCs/>
          <w:sz w:val="20"/>
        </w:rPr>
        <w:t>Pomorskiej Agencji Rozwoju Regionalnego S.A.</w:t>
      </w:r>
      <w:r w:rsidRPr="00C449A2">
        <w:rPr>
          <w:rFonts w:ascii="Segoe UI" w:hAnsi="Segoe UI" w:cs="Segoe UI"/>
          <w:sz w:val="20"/>
        </w:rPr>
        <w:t xml:space="preserve"> zaprezentowali temat: </w:t>
      </w:r>
      <w:r w:rsidRPr="00C449A2">
        <w:rPr>
          <w:rFonts w:ascii="Segoe UI" w:hAnsi="Segoe UI" w:cs="Segoe UI"/>
          <w:bCs/>
          <w:sz w:val="20"/>
        </w:rPr>
        <w:t>„Polska Strefa Inwestycji – kompleksowe wsparcie szansą budowania marki przedsiębiorców i regionu”</w:t>
      </w:r>
      <w:r w:rsidRPr="00C449A2">
        <w:rPr>
          <w:rFonts w:ascii="Segoe UI" w:hAnsi="Segoe UI" w:cs="Segoe UI"/>
          <w:sz w:val="20"/>
        </w:rPr>
        <w:t xml:space="preserve">. </w:t>
      </w:r>
    </w:p>
    <w:p w:rsidR="002374BD" w:rsidRPr="00C449A2" w:rsidRDefault="002374BD" w:rsidP="002374BD">
      <w:pPr>
        <w:jc w:val="both"/>
        <w:rPr>
          <w:rFonts w:ascii="Segoe UI" w:hAnsi="Segoe UI" w:cs="Segoe UI"/>
          <w:sz w:val="20"/>
          <w:szCs w:val="20"/>
        </w:rPr>
      </w:pPr>
    </w:p>
    <w:p w:rsidR="00C449A2" w:rsidRPr="00C449A2" w:rsidRDefault="00C449A2" w:rsidP="00C449A2">
      <w:pPr>
        <w:pStyle w:val="Default0"/>
        <w:jc w:val="both"/>
        <w:rPr>
          <w:rFonts w:ascii="Segoe UI" w:hAnsi="Segoe UI" w:cs="Segoe UI"/>
          <w:sz w:val="20"/>
        </w:rPr>
      </w:pPr>
      <w:r w:rsidRPr="00C449A2">
        <w:rPr>
          <w:rFonts w:ascii="Segoe UI" w:hAnsi="Segoe UI" w:cs="Segoe UI"/>
          <w:sz w:val="20"/>
        </w:rPr>
        <w:t>7 października obchodzimy Koszaliński Dzień Organizacji Pozarządowych i z tej okazji odbyła się uroczysta Gala Organizacji Pozarządowych. Gala jest okazją do zaprezentowania działań koszalińskich fundacji i stowarzyszeń, do integracji koszalińskiego sektora pozarządowego, do dzielenia się swoimi pomysłami i nawiązywania nowych kontaktów. Podczas Gali ogłoszone zostały wyniki konkursu:</w:t>
      </w:r>
    </w:p>
    <w:p w:rsidR="00C449A2" w:rsidRPr="00C449A2" w:rsidRDefault="00C449A2" w:rsidP="00C449A2">
      <w:pPr>
        <w:pStyle w:val="Default0"/>
        <w:jc w:val="both"/>
        <w:rPr>
          <w:rFonts w:ascii="Segoe UI" w:hAnsi="Segoe UI" w:cs="Segoe UI"/>
          <w:sz w:val="20"/>
        </w:rPr>
      </w:pPr>
      <w:r w:rsidRPr="00C449A2">
        <w:rPr>
          <w:rFonts w:ascii="Segoe UI" w:hAnsi="Segoe UI" w:cs="Segoe UI"/>
          <w:sz w:val="20"/>
        </w:rPr>
        <w:t xml:space="preserve"> 1/Koszaliński Lider NGO 2019, mającego na celu wyróżnienie najlepszej inicjatywy realizowanej przez koszalińską organizację w minionym roku, </w:t>
      </w:r>
    </w:p>
    <w:p w:rsidR="007A1298" w:rsidRDefault="00C449A2" w:rsidP="00C449A2">
      <w:pPr>
        <w:pStyle w:val="Default0"/>
        <w:jc w:val="both"/>
        <w:rPr>
          <w:rFonts w:ascii="Segoe UI" w:hAnsi="Segoe UI" w:cs="Segoe UI"/>
          <w:sz w:val="20"/>
        </w:rPr>
      </w:pPr>
      <w:r w:rsidRPr="00C449A2">
        <w:rPr>
          <w:rFonts w:ascii="Segoe UI" w:hAnsi="Segoe UI" w:cs="Segoe UI"/>
          <w:sz w:val="20"/>
        </w:rPr>
        <w:lastRenderedPageBreak/>
        <w:t xml:space="preserve">2/ Koszaliński Debiut 2019 – za najlepszą inicjatywę  zrealizowana w minionym roku, </w:t>
      </w:r>
    </w:p>
    <w:p w:rsidR="00C449A2" w:rsidRPr="00C449A2" w:rsidRDefault="00C449A2" w:rsidP="00C449A2">
      <w:pPr>
        <w:pStyle w:val="Default0"/>
        <w:jc w:val="both"/>
        <w:rPr>
          <w:rFonts w:ascii="Segoe UI" w:hAnsi="Segoe UI" w:cs="Segoe UI"/>
          <w:sz w:val="20"/>
        </w:rPr>
      </w:pPr>
      <w:r w:rsidRPr="00C449A2">
        <w:rPr>
          <w:rFonts w:ascii="Segoe UI" w:hAnsi="Segoe UI" w:cs="Segoe UI"/>
          <w:sz w:val="20"/>
        </w:rPr>
        <w:t>3/ Koszaliński Honorowy Lider NGO za całokształt działalności organizacji.</w:t>
      </w:r>
    </w:p>
    <w:p w:rsidR="00C449A2" w:rsidRPr="00C449A2" w:rsidRDefault="00C449A2" w:rsidP="00C449A2">
      <w:pPr>
        <w:pStyle w:val="Default0"/>
        <w:jc w:val="both"/>
        <w:rPr>
          <w:rFonts w:ascii="Segoe UI" w:hAnsi="Segoe UI" w:cs="Segoe UI"/>
          <w:sz w:val="20"/>
        </w:rPr>
      </w:pPr>
      <w:r w:rsidRPr="00C449A2">
        <w:rPr>
          <w:rFonts w:ascii="Segoe UI" w:hAnsi="Segoe UI" w:cs="Segoe UI"/>
          <w:sz w:val="20"/>
        </w:rPr>
        <w:t>W Gali wziął udział prezydent Piotr Jedliński.</w:t>
      </w:r>
    </w:p>
    <w:p w:rsidR="00A3008B" w:rsidRDefault="00A3008B" w:rsidP="00A3008B">
      <w:pPr>
        <w:jc w:val="both"/>
        <w:rPr>
          <w:rFonts w:ascii="Segoe UI" w:hAnsi="Segoe UI" w:cs="Segoe UI"/>
          <w:sz w:val="20"/>
        </w:rPr>
      </w:pPr>
    </w:p>
    <w:p w:rsidR="00A3008B" w:rsidRDefault="00C449A2" w:rsidP="00A3008B">
      <w:pPr>
        <w:jc w:val="both"/>
        <w:rPr>
          <w:rFonts w:ascii="Segoe UI" w:hAnsi="Segoe UI" w:cs="Segoe UI"/>
          <w:sz w:val="20"/>
        </w:rPr>
      </w:pPr>
      <w:r w:rsidRPr="007A1298">
        <w:rPr>
          <w:rFonts w:ascii="Segoe UI" w:hAnsi="Segoe UI" w:cs="Segoe UI"/>
          <w:sz w:val="20"/>
        </w:rPr>
        <w:t>12 września w Szkole Podstawowej nr 9 przy ul. Powstańców Wielkopolskich 23 odb</w:t>
      </w:r>
      <w:r w:rsidR="007A1298" w:rsidRPr="007A1298">
        <w:rPr>
          <w:rFonts w:ascii="Segoe UI" w:hAnsi="Segoe UI" w:cs="Segoe UI"/>
          <w:sz w:val="20"/>
        </w:rPr>
        <w:t>yło</w:t>
      </w:r>
      <w:r w:rsidRPr="007A1298">
        <w:rPr>
          <w:rFonts w:ascii="Segoe UI" w:hAnsi="Segoe UI" w:cs="Segoe UI"/>
          <w:sz w:val="20"/>
        </w:rPr>
        <w:t xml:space="preserve"> się spotkanie Prezydenta Miasta z mieszkańcami Koszalina. Mieszkańcy miasta, a zwłaszcza osiedla „Lechitów” mogli uzyskać odpowiedzi na pytania, a także podzielić się obserwacjami i uwagami na temat funkcjonowania Koszalina.</w:t>
      </w:r>
    </w:p>
    <w:p w:rsidR="007A1298" w:rsidRDefault="007A1298" w:rsidP="00A3008B">
      <w:pPr>
        <w:jc w:val="both"/>
        <w:rPr>
          <w:rFonts w:ascii="Segoe UI" w:hAnsi="Segoe UI" w:cs="Segoe UI"/>
          <w:sz w:val="20"/>
        </w:rPr>
      </w:pPr>
    </w:p>
    <w:p w:rsidR="007A1298" w:rsidRDefault="007A1298" w:rsidP="00A3008B">
      <w:pPr>
        <w:jc w:val="both"/>
        <w:rPr>
          <w:rFonts w:ascii="Segoe UI" w:hAnsi="Segoe UI" w:cs="Segoe UI"/>
          <w:sz w:val="20"/>
        </w:rPr>
      </w:pPr>
      <w:r w:rsidRPr="007A1298">
        <w:rPr>
          <w:rFonts w:ascii="Segoe UI" w:hAnsi="Segoe UI" w:cs="Segoe UI"/>
          <w:sz w:val="20"/>
        </w:rPr>
        <w:t>26 września w Zespole Szkół nr 7 przy ul. Orląt Lwowskich 18 odbyło się spotkanie Prezydenta Miasta z mieszkańcami Koszalina. Mieszkańcy miasta, a zwłaszcza osiedla „Jedliny” mogli uzyskać odpowiedzi na pytania, a także podzielić się obserwacjami i uwagami na temat funkcjonowania Koszalina.</w:t>
      </w:r>
    </w:p>
    <w:p w:rsidR="007A1298" w:rsidRDefault="007A1298" w:rsidP="00A3008B">
      <w:pPr>
        <w:jc w:val="both"/>
        <w:rPr>
          <w:rFonts w:ascii="Segoe UI" w:hAnsi="Segoe UI" w:cs="Segoe UI"/>
          <w:sz w:val="20"/>
        </w:rPr>
      </w:pPr>
    </w:p>
    <w:p w:rsidR="007A1298" w:rsidRPr="007A1298" w:rsidRDefault="007A1298" w:rsidP="00A3008B">
      <w:pPr>
        <w:jc w:val="both"/>
        <w:rPr>
          <w:rFonts w:ascii="Segoe UI" w:hAnsi="Segoe UI" w:cs="Segoe UI"/>
          <w:sz w:val="12"/>
        </w:rPr>
      </w:pPr>
      <w:r w:rsidRPr="007A1298">
        <w:rPr>
          <w:rFonts w:ascii="Segoe UI" w:hAnsi="Segoe UI" w:cs="Segoe UI"/>
          <w:sz w:val="20"/>
        </w:rPr>
        <w:t>3 października w Zespole Szkół nr 12 przy ul. Połczyńskiej 71A odbyło się spotkanie prezydenta Piotra Jedlińskiego z mieszkańcami Koszalina. Mieszkańcy miasta, a zwłaszcza osiedla „Raduszka” mogli uzyskać odpowiedzi na pytania, a także podzielić się obserwacjami i uwagami na temat funkcjonowania Koszalina.</w:t>
      </w:r>
    </w:p>
    <w:p w:rsidR="007A1298" w:rsidRDefault="007A1298" w:rsidP="00A3008B">
      <w:pPr>
        <w:jc w:val="both"/>
        <w:rPr>
          <w:rFonts w:ascii="Segoe UI" w:hAnsi="Segoe UI" w:cs="Segoe UI"/>
          <w:sz w:val="20"/>
        </w:rPr>
      </w:pPr>
    </w:p>
    <w:p w:rsidR="007A1298" w:rsidRDefault="007A1298" w:rsidP="00A3008B">
      <w:pPr>
        <w:jc w:val="both"/>
        <w:rPr>
          <w:rFonts w:ascii="Segoe UI" w:hAnsi="Segoe UI" w:cs="Segoe UI"/>
          <w:sz w:val="20"/>
        </w:rPr>
      </w:pPr>
      <w:r w:rsidRPr="007A1298">
        <w:rPr>
          <w:rFonts w:ascii="Segoe UI" w:hAnsi="Segoe UI" w:cs="Segoe UI"/>
          <w:bCs/>
          <w:color w:val="1C171C"/>
          <w:sz w:val="20"/>
        </w:rPr>
        <w:t xml:space="preserve">17 września przed pomnikiem marszałka Józefa Piłsudskiego odbyły się uroczystości </w:t>
      </w:r>
      <w:r w:rsidRPr="007A1298">
        <w:rPr>
          <w:rFonts w:ascii="Segoe UI" w:hAnsi="Segoe UI" w:cs="Segoe UI"/>
          <w:bCs/>
          <w:sz w:val="20"/>
        </w:rPr>
        <w:t>80. rocznicy agresji Związku Sowieckiego na Polskę oraz</w:t>
      </w:r>
      <w:r w:rsidRPr="007A1298">
        <w:rPr>
          <w:rFonts w:ascii="Segoe UI" w:hAnsi="Segoe UI" w:cs="Segoe UI"/>
          <w:b/>
          <w:bCs/>
          <w:sz w:val="20"/>
        </w:rPr>
        <w:t xml:space="preserve"> </w:t>
      </w:r>
      <w:r w:rsidRPr="007A1298">
        <w:rPr>
          <w:rFonts w:ascii="Segoe UI" w:hAnsi="Segoe UI" w:cs="Segoe UI"/>
          <w:sz w:val="20"/>
        </w:rPr>
        <w:t xml:space="preserve">30. rocznicy powstania Związku Sybiraków na Środkowym Pomorzu. W uroczystości wziął udział prezydent Piotr Jedliński oraz Tomasz </w:t>
      </w:r>
      <w:proofErr w:type="spellStart"/>
      <w:r w:rsidRPr="007A1298">
        <w:rPr>
          <w:rFonts w:ascii="Segoe UI" w:hAnsi="Segoe UI" w:cs="Segoe UI"/>
          <w:sz w:val="20"/>
        </w:rPr>
        <w:t>Czuczak</w:t>
      </w:r>
      <w:proofErr w:type="spellEnd"/>
      <w:r w:rsidRPr="007A1298">
        <w:rPr>
          <w:rFonts w:ascii="Segoe UI" w:hAnsi="Segoe UI" w:cs="Segoe UI"/>
          <w:sz w:val="20"/>
        </w:rPr>
        <w:t>, sekretarz miasta.</w:t>
      </w:r>
    </w:p>
    <w:p w:rsidR="007A1298" w:rsidRDefault="007A1298" w:rsidP="00A3008B">
      <w:pPr>
        <w:jc w:val="both"/>
        <w:rPr>
          <w:rFonts w:ascii="Segoe UI" w:hAnsi="Segoe UI" w:cs="Segoe UI"/>
          <w:sz w:val="20"/>
        </w:rPr>
      </w:pPr>
    </w:p>
    <w:p w:rsidR="007A1298" w:rsidRDefault="007A1298" w:rsidP="007A1298">
      <w:pPr>
        <w:jc w:val="both"/>
        <w:rPr>
          <w:rFonts w:ascii="Segoe UI" w:hAnsi="Segoe UI" w:cs="Segoe UI"/>
          <w:sz w:val="20"/>
          <w:szCs w:val="20"/>
        </w:rPr>
      </w:pPr>
      <w:r w:rsidRPr="007A1298">
        <w:rPr>
          <w:rFonts w:ascii="Segoe UI" w:hAnsi="Segoe UI" w:cs="Segoe UI"/>
          <w:sz w:val="20"/>
          <w:szCs w:val="20"/>
        </w:rPr>
        <w:t>Koszalin już po raz trzeci otrzymał Certyfikatu Gminy Prz</w:t>
      </w:r>
      <w:r w:rsidR="00DE766F">
        <w:rPr>
          <w:rFonts w:ascii="Segoe UI" w:hAnsi="Segoe UI" w:cs="Segoe UI"/>
          <w:sz w:val="20"/>
          <w:szCs w:val="20"/>
        </w:rPr>
        <w:t>yjaznej Rowerzystom za „</w:t>
      </w:r>
      <w:r w:rsidRPr="007A1298">
        <w:rPr>
          <w:rFonts w:ascii="Segoe UI" w:hAnsi="Segoe UI" w:cs="Segoe UI"/>
          <w:sz w:val="20"/>
          <w:szCs w:val="20"/>
        </w:rPr>
        <w:t xml:space="preserve">wkład w rozwój turystyki rowerowej w kategorii miast do 500 tys. Mieszkańców”. Certyfikat ten miasto otrzymało na tegorocznych targach Kielce </w:t>
      </w:r>
      <w:proofErr w:type="spellStart"/>
      <w:r w:rsidRPr="007A1298">
        <w:rPr>
          <w:rFonts w:ascii="Segoe UI" w:hAnsi="Segoe UI" w:cs="Segoe UI"/>
          <w:sz w:val="20"/>
          <w:szCs w:val="20"/>
        </w:rPr>
        <w:t>Bike</w:t>
      </w:r>
      <w:proofErr w:type="spellEnd"/>
      <w:r w:rsidRPr="007A1298">
        <w:rPr>
          <w:rFonts w:ascii="Segoe UI" w:hAnsi="Segoe UI" w:cs="Segoe UI"/>
          <w:sz w:val="20"/>
          <w:szCs w:val="20"/>
        </w:rPr>
        <w:t xml:space="preserve"> Expo. Zgodnie z regulaminem </w:t>
      </w:r>
      <w:r w:rsidRPr="007A1298">
        <w:rPr>
          <w:rStyle w:val="Pogrubienie"/>
          <w:rFonts w:ascii="Segoe UI" w:eastAsia="Arial Unicode MS" w:hAnsi="Segoe UI" w:cs="Segoe UI"/>
          <w:b w:val="0"/>
          <w:bCs w:val="0"/>
          <w:sz w:val="20"/>
          <w:szCs w:val="20"/>
        </w:rPr>
        <w:t>konkursu Gmina Przyjazna Rowerzystom,</w:t>
      </w:r>
      <w:r w:rsidRPr="007A1298">
        <w:rPr>
          <w:rFonts w:ascii="Segoe UI" w:hAnsi="Segoe UI" w:cs="Segoe UI"/>
          <w:sz w:val="20"/>
          <w:szCs w:val="20"/>
        </w:rPr>
        <w:t xml:space="preserve"> w tym roku odbył się on w dwóch etapach. Pierwszy polegał na zgłoszeniu przez turystów i kolarzy gmin, które ich zdaniem zasługują na certyfikat. Przesłano 95 zgłoszeń wyróżniających 33 gminy. Drugi etap zmagań polegał na przesłaniu przez gminy ankiety, która dotyczyła nowej infrastruktury rowerowej, rajdów, eventów oraz materiałów promocyjnych. Etap ten przeszło 20 gmin. Organizatorem konkursu jest Zarząd Główny PTTK, a patronat nad nim objęło Ministerstwo Sportu i Turystyki, Polska Organizacja Turystyki, Związek Miast Polskich, Związek Powiatów Polskich,  czasopismo „Wspólnota” oraz Kielce </w:t>
      </w:r>
      <w:proofErr w:type="spellStart"/>
      <w:r w:rsidRPr="007A1298">
        <w:rPr>
          <w:rFonts w:ascii="Segoe UI" w:hAnsi="Segoe UI" w:cs="Segoe UI"/>
          <w:sz w:val="20"/>
          <w:szCs w:val="20"/>
        </w:rPr>
        <w:t>Bike</w:t>
      </w:r>
      <w:proofErr w:type="spellEnd"/>
      <w:r w:rsidRPr="007A1298">
        <w:rPr>
          <w:rFonts w:ascii="Segoe UI" w:hAnsi="Segoe UI" w:cs="Segoe UI"/>
          <w:sz w:val="20"/>
          <w:szCs w:val="20"/>
        </w:rPr>
        <w:t xml:space="preserve"> Expo.</w:t>
      </w:r>
    </w:p>
    <w:p w:rsidR="007A1298" w:rsidRDefault="007A1298" w:rsidP="007A1298">
      <w:pPr>
        <w:jc w:val="both"/>
        <w:rPr>
          <w:rFonts w:ascii="Segoe UI" w:hAnsi="Segoe UI" w:cs="Segoe UI"/>
          <w:sz w:val="20"/>
          <w:szCs w:val="20"/>
        </w:rPr>
      </w:pPr>
    </w:p>
    <w:p w:rsidR="007A1298" w:rsidRPr="007A1298" w:rsidRDefault="007A1298" w:rsidP="007A1298">
      <w:pPr>
        <w:jc w:val="both"/>
        <w:rPr>
          <w:rFonts w:ascii="Segoe UI" w:hAnsi="Segoe UI" w:cs="Segoe UI"/>
          <w:sz w:val="20"/>
        </w:rPr>
      </w:pPr>
      <w:r w:rsidRPr="007A1298">
        <w:rPr>
          <w:rFonts w:ascii="Segoe UI" w:hAnsi="Segoe UI" w:cs="Segoe UI"/>
          <w:sz w:val="20"/>
        </w:rPr>
        <w:t xml:space="preserve">26 września w Regionalnym Zakładzie Odzysku Odpadów w Sianowie odbył się coroczny Dzień Otwarty Przedsiębiorstwa Gospodarki Komunalnej. </w:t>
      </w:r>
      <w:r w:rsidRPr="007A1298">
        <w:rPr>
          <w:rStyle w:val="teksttreci1"/>
          <w:rFonts w:ascii="Segoe UI" w:eastAsia="Arial Unicode MS" w:hAnsi="Segoe UI" w:cs="Segoe UI"/>
          <w:color w:val="000000"/>
          <w:sz w:val="20"/>
        </w:rPr>
        <w:t>W ramach Dnia Otwartego PGK zaprosił mieszkańców Koszalina, Sianowa i okolicznych gmin, a w szczególności uczniów szkół, przedstawicieli organizacji ekologicznych i Rad Osiedli, do zwiedzania Zakładu i zapoznania się z metodami zagospodarowania i przetwarzania odpadów. Jednym z głównych tematów były nowe zasady segregacji odpadów, w tym zbiórka i przetwarzanie odpadów ulegających biodegradacji (w tym kuchennych). Omówionych zostało także</w:t>
      </w:r>
      <w:r>
        <w:rPr>
          <w:rStyle w:val="teksttreci1"/>
          <w:rFonts w:ascii="Segoe UI" w:eastAsia="Arial Unicode MS" w:hAnsi="Segoe UI" w:cs="Segoe UI"/>
          <w:color w:val="000000"/>
          <w:sz w:val="20"/>
        </w:rPr>
        <w:t xml:space="preserve"> </w:t>
      </w:r>
      <w:r w:rsidRPr="007A1298">
        <w:rPr>
          <w:rStyle w:val="teksttreci1"/>
          <w:rFonts w:ascii="Segoe UI" w:eastAsia="Arial Unicode MS" w:hAnsi="Segoe UI" w:cs="Segoe UI"/>
          <w:color w:val="000000"/>
          <w:sz w:val="20"/>
        </w:rPr>
        <w:t>szereg inwestycji zrealizowanych na rzecz Koszalina i okolicznych samorządów wraz z programem edukacji ekologicznej.</w:t>
      </w:r>
    </w:p>
    <w:p w:rsidR="007A1298" w:rsidRPr="007A1298" w:rsidRDefault="007A1298" w:rsidP="007A1298">
      <w:pPr>
        <w:jc w:val="both"/>
        <w:rPr>
          <w:rFonts w:ascii="Segoe UI" w:hAnsi="Segoe UI" w:cs="Segoe UI"/>
        </w:rPr>
      </w:pPr>
    </w:p>
    <w:p w:rsidR="007A1298" w:rsidRPr="007A1298" w:rsidRDefault="00A12CFF" w:rsidP="00A3008B">
      <w:pPr>
        <w:jc w:val="both"/>
        <w:rPr>
          <w:rFonts w:ascii="Segoe UI" w:hAnsi="Segoe UI" w:cs="Segoe UI"/>
          <w:sz w:val="12"/>
        </w:rPr>
      </w:pPr>
      <w:r>
        <w:rPr>
          <w:rFonts w:ascii="Segoe UI" w:hAnsi="Segoe UI" w:cs="Segoe UI"/>
          <w:bCs/>
          <w:sz w:val="20"/>
          <w:szCs w:val="20"/>
        </w:rPr>
        <w:t xml:space="preserve">8 września </w:t>
      </w:r>
      <w:r>
        <w:rPr>
          <w:rFonts w:ascii="Segoe UI" w:hAnsi="Segoe UI" w:cs="Segoe UI"/>
          <w:sz w:val="20"/>
          <w:szCs w:val="20"/>
        </w:rPr>
        <w:t>w Galerii Kosmos odbyły się obch</w:t>
      </w:r>
      <w:r>
        <w:rPr>
          <w:rFonts w:ascii="Segoe UI" w:hAnsi="Segoe UI" w:cs="Segoe UI"/>
          <w:bCs/>
          <w:sz w:val="20"/>
          <w:szCs w:val="20"/>
        </w:rPr>
        <w:t>ody Jubileuszu 30-lecia Stowarzyszenia Osób Niepełnosprawnych IKAR w Koszalinie</w:t>
      </w:r>
      <w:r>
        <w:rPr>
          <w:rFonts w:ascii="Segoe UI" w:hAnsi="Segoe UI" w:cs="Segoe UI"/>
          <w:sz w:val="20"/>
          <w:szCs w:val="20"/>
        </w:rPr>
        <w:t xml:space="preserve">. W uroczystym spotkaniu wzięli udział zaproszeni goście, zarząd, członkowie i przyjaciele Ikara. Wśród gości byli min. prezydent Koszalina Piotr Jedliński i sekretarz miasta Tomasz </w:t>
      </w:r>
      <w:proofErr w:type="spellStart"/>
      <w:r>
        <w:rPr>
          <w:rFonts w:ascii="Segoe UI" w:hAnsi="Segoe UI" w:cs="Segoe UI"/>
          <w:sz w:val="20"/>
          <w:szCs w:val="20"/>
        </w:rPr>
        <w:t>Czuczak</w:t>
      </w:r>
      <w:proofErr w:type="spellEnd"/>
      <w:r>
        <w:rPr>
          <w:rFonts w:ascii="Segoe UI" w:hAnsi="Segoe UI" w:cs="Segoe UI"/>
          <w:sz w:val="20"/>
          <w:szCs w:val="20"/>
        </w:rPr>
        <w:t xml:space="preserve">. Podczas uroczystości wręczono dwa złote odznaczenia honorowe Zrzeszenia LZS, które trafiły do Władysława </w:t>
      </w:r>
      <w:proofErr w:type="spellStart"/>
      <w:r>
        <w:rPr>
          <w:rFonts w:ascii="Segoe UI" w:hAnsi="Segoe UI" w:cs="Segoe UI"/>
          <w:sz w:val="20"/>
          <w:szCs w:val="20"/>
        </w:rPr>
        <w:t>Kozioła</w:t>
      </w:r>
      <w:proofErr w:type="spellEnd"/>
      <w:r>
        <w:rPr>
          <w:rFonts w:ascii="Segoe UI" w:hAnsi="Segoe UI" w:cs="Segoe UI"/>
          <w:sz w:val="20"/>
          <w:szCs w:val="20"/>
        </w:rPr>
        <w:t xml:space="preserve">, prezesa Ikara i Ryszarda Fornalczyka, sekretarza Ikara. Trzecie odznaczenie będzie wręczone 17 października Maciejowi </w:t>
      </w:r>
      <w:proofErr w:type="spellStart"/>
      <w:r>
        <w:rPr>
          <w:rFonts w:ascii="Segoe UI" w:hAnsi="Segoe UI" w:cs="Segoe UI"/>
          <w:sz w:val="20"/>
          <w:szCs w:val="20"/>
        </w:rPr>
        <w:t>Sochalowi</w:t>
      </w:r>
      <w:proofErr w:type="spellEnd"/>
      <w:r>
        <w:rPr>
          <w:rFonts w:ascii="Segoe UI" w:hAnsi="Segoe UI" w:cs="Segoe UI"/>
          <w:sz w:val="20"/>
          <w:szCs w:val="20"/>
        </w:rPr>
        <w:t>, zawodnikowi „Startu” Koszalin.</w:t>
      </w:r>
    </w:p>
    <w:p w:rsidR="00A3008B" w:rsidRDefault="00A12CFF" w:rsidP="00A3008B">
      <w:pPr>
        <w:pStyle w:val="NormalnyWeb"/>
        <w:jc w:val="both"/>
        <w:rPr>
          <w:rFonts w:ascii="Segoe UI" w:hAnsi="Segoe UI" w:cs="Segoe UI"/>
          <w:sz w:val="16"/>
          <w:szCs w:val="20"/>
        </w:rPr>
      </w:pPr>
      <w:r w:rsidRPr="00C87879">
        <w:rPr>
          <w:rFonts w:ascii="Segoe UI" w:hAnsi="Segoe UI" w:cs="Segoe UI"/>
          <w:sz w:val="20"/>
          <w:szCs w:val="20"/>
        </w:rPr>
        <w:t xml:space="preserve">W dniach 11-13 września w Łazach odbyły się XVII Ogólnopolskie Integracyjne Warsztaty Artystyczne, które  stanowią okazję do spotkania poszukujących artystycznych wyzwań osób z niepełnosprawnością intelektualną, ich opiekunów, terapeutów i członków stowarzyszeń z całej Polski z uznanymi twórcami </w:t>
      </w:r>
      <w:r w:rsidRPr="00C87879">
        <w:rPr>
          <w:rFonts w:ascii="Segoe UI" w:hAnsi="Segoe UI" w:cs="Segoe UI"/>
          <w:sz w:val="20"/>
          <w:szCs w:val="20"/>
        </w:rPr>
        <w:lastRenderedPageBreak/>
        <w:t>reprezentującymi środowisko artystyczne. W tegorocznej edycji Warsztatów udział wzięło ponad 400 uczestników, pracowników i wolontariuszy placówek z 15 województw. Organizator - Koszalińskie Koło Polskiego Stowarzyszenia na rzecz Osób  z Niepełnosprawnością Intelektualną - umożliwił uczestnikom wzięcie udziału w 17 rodzajach warsztatów, wśród których znalazły się między innymi warsztaty filmowe i fotograficzne, malarskie, fryzjerskie, modowe, wikliniarskie czy rękodzielnicze. W Warsztatach udział wziął min. Przemysław Krzyżanowski, zastępca prezydenta Koszalina. Organizacja wydarzenia została dofinansowana przez Państwowy Fundusz Rehabilitacji Osób Niepełnosprawnych.</w:t>
      </w:r>
    </w:p>
    <w:p w:rsidR="00A3008B" w:rsidRDefault="00A3008B" w:rsidP="00A3008B">
      <w:pPr>
        <w:jc w:val="both"/>
        <w:rPr>
          <w:rFonts w:ascii="Segoe UI" w:hAnsi="Segoe UI" w:cs="Segoe UI"/>
          <w:sz w:val="18"/>
          <w:szCs w:val="18"/>
        </w:rPr>
      </w:pPr>
      <w:r>
        <w:rPr>
          <w:rFonts w:ascii="Segoe UI" w:hAnsi="Segoe UI" w:cs="Segoe UI"/>
          <w:sz w:val="18"/>
          <w:szCs w:val="18"/>
        </w:rPr>
        <w:t>Opracował:</w:t>
      </w:r>
    </w:p>
    <w:p w:rsidR="00A3008B" w:rsidRDefault="00A3008B" w:rsidP="00A3008B">
      <w:pPr>
        <w:pStyle w:val="Tekstpodstawowy"/>
        <w:rPr>
          <w:rFonts w:ascii="Segoe UI" w:hAnsi="Segoe UI" w:cs="Segoe UI"/>
          <w:color w:val="000000"/>
          <w:sz w:val="18"/>
          <w:szCs w:val="18"/>
        </w:rPr>
      </w:pPr>
      <w:r>
        <w:rPr>
          <w:rFonts w:ascii="Segoe UI" w:hAnsi="Segoe UI" w:cs="Segoe UI"/>
          <w:color w:val="000000"/>
          <w:sz w:val="18"/>
          <w:szCs w:val="18"/>
        </w:rPr>
        <w:t>Robert Grabowski</w:t>
      </w:r>
    </w:p>
    <w:p w:rsidR="00A3008B" w:rsidRDefault="00A3008B" w:rsidP="00A3008B">
      <w:pPr>
        <w:pStyle w:val="Tekstpodstawowy"/>
        <w:rPr>
          <w:rFonts w:ascii="Segoe UI" w:hAnsi="Segoe UI" w:cs="Segoe UI"/>
          <w:color w:val="000000"/>
          <w:sz w:val="18"/>
          <w:szCs w:val="18"/>
        </w:rPr>
      </w:pPr>
      <w:r>
        <w:rPr>
          <w:rFonts w:ascii="Segoe UI" w:hAnsi="Segoe UI" w:cs="Segoe UI"/>
          <w:color w:val="000000"/>
          <w:sz w:val="18"/>
          <w:szCs w:val="18"/>
        </w:rPr>
        <w:t>Rzecznik Prasowy</w:t>
      </w:r>
    </w:p>
    <w:p w:rsidR="00A3008B" w:rsidRDefault="00813B8E" w:rsidP="00A3008B">
      <w:pPr>
        <w:pStyle w:val="Tekstpodstawowy"/>
        <w:rPr>
          <w:rFonts w:ascii="Segoe UI" w:hAnsi="Segoe UI" w:cs="Segoe UI"/>
          <w:color w:val="000000"/>
          <w:sz w:val="18"/>
          <w:szCs w:val="18"/>
        </w:rPr>
      </w:pPr>
      <w:r>
        <w:rPr>
          <w:rFonts w:ascii="Segoe UI" w:hAnsi="Segoe UI" w:cs="Segoe UI"/>
          <w:color w:val="000000"/>
          <w:sz w:val="18"/>
          <w:szCs w:val="18"/>
        </w:rPr>
        <w:t>14 października</w:t>
      </w:r>
      <w:r w:rsidR="00A3008B">
        <w:rPr>
          <w:rFonts w:ascii="Segoe UI" w:hAnsi="Segoe UI" w:cs="Segoe UI"/>
          <w:color w:val="000000"/>
          <w:sz w:val="18"/>
          <w:szCs w:val="18"/>
        </w:rPr>
        <w:t xml:space="preserve"> 2019 r.</w:t>
      </w:r>
      <w:r w:rsidR="00A3008B">
        <w:rPr>
          <w:rFonts w:ascii="Segoe UI" w:hAnsi="Segoe UI" w:cs="Segoe UI"/>
          <w:color w:val="000000"/>
          <w:sz w:val="18"/>
          <w:szCs w:val="18"/>
        </w:rPr>
        <w:tab/>
      </w:r>
      <w:r w:rsidR="00A3008B">
        <w:rPr>
          <w:rFonts w:ascii="Segoe UI" w:hAnsi="Segoe UI" w:cs="Segoe UI"/>
          <w:color w:val="000000"/>
          <w:sz w:val="18"/>
          <w:szCs w:val="18"/>
        </w:rPr>
        <w:tab/>
      </w:r>
      <w:r w:rsidR="00A3008B">
        <w:rPr>
          <w:rFonts w:ascii="Segoe UI" w:hAnsi="Segoe UI" w:cs="Segoe UI"/>
          <w:color w:val="000000"/>
          <w:sz w:val="18"/>
          <w:szCs w:val="18"/>
        </w:rPr>
        <w:tab/>
      </w:r>
      <w:r w:rsidR="00A3008B">
        <w:rPr>
          <w:rFonts w:ascii="Segoe UI" w:hAnsi="Segoe UI" w:cs="Segoe UI"/>
          <w:color w:val="000000"/>
          <w:sz w:val="18"/>
          <w:szCs w:val="18"/>
        </w:rPr>
        <w:tab/>
      </w:r>
      <w:r w:rsidR="00A3008B">
        <w:rPr>
          <w:rFonts w:ascii="Segoe UI" w:hAnsi="Segoe UI" w:cs="Segoe UI"/>
          <w:color w:val="000000"/>
          <w:sz w:val="18"/>
          <w:szCs w:val="18"/>
        </w:rPr>
        <w:tab/>
      </w:r>
      <w:r w:rsidR="00A3008B">
        <w:rPr>
          <w:rFonts w:ascii="Segoe UI" w:hAnsi="Segoe UI" w:cs="Segoe UI"/>
          <w:color w:val="000000"/>
          <w:sz w:val="18"/>
          <w:szCs w:val="18"/>
        </w:rPr>
        <w:tab/>
        <w:t xml:space="preserve">    </w:t>
      </w:r>
      <w:r w:rsidR="00A3008B">
        <w:rPr>
          <w:rFonts w:ascii="Calibri" w:hAnsi="Calibri"/>
          <w:color w:val="000000"/>
        </w:rPr>
        <w:t xml:space="preserve">     </w:t>
      </w:r>
      <w:r w:rsidR="00A3008B">
        <w:rPr>
          <w:rFonts w:ascii="Calibri" w:hAnsi="Calibri"/>
          <w:color w:val="000000"/>
        </w:rPr>
        <w:tab/>
        <w:t xml:space="preserve">               </w:t>
      </w:r>
      <w:r w:rsidR="00A3008B">
        <w:rPr>
          <w:rFonts w:ascii="Calibri" w:hAnsi="Calibri"/>
          <w:color w:val="000000"/>
        </w:rPr>
        <w:tab/>
      </w:r>
    </w:p>
    <w:p w:rsidR="00A3008B" w:rsidRDefault="00A3008B" w:rsidP="00A3008B">
      <w:pPr>
        <w:pStyle w:val="Tekstpodstawowy"/>
        <w:rPr>
          <w:rFonts w:ascii="Segoe UI" w:hAnsi="Segoe UI" w:cs="Segoe UI"/>
          <w:color w:val="000000"/>
          <w:sz w:val="20"/>
          <w:szCs w:val="20"/>
        </w:rPr>
      </w:pP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Segoe UI" w:hAnsi="Segoe UI" w:cs="Segoe UI"/>
          <w:color w:val="000000"/>
          <w:sz w:val="20"/>
          <w:szCs w:val="20"/>
        </w:rPr>
        <w:t xml:space="preserve">   </w:t>
      </w:r>
    </w:p>
    <w:p w:rsidR="00A3008B" w:rsidRDefault="00A3008B" w:rsidP="00A3008B">
      <w:pPr>
        <w:pStyle w:val="Tekstpodstawowy"/>
        <w:rPr>
          <w:rFonts w:ascii="Segoe UI" w:hAnsi="Segoe UI" w:cs="Segoe UI"/>
          <w:color w:val="000000"/>
          <w:sz w:val="20"/>
          <w:szCs w:val="20"/>
        </w:rPr>
      </w:pPr>
    </w:p>
    <w:p w:rsidR="00A3008B" w:rsidRDefault="00A3008B" w:rsidP="00A3008B">
      <w:pPr>
        <w:pStyle w:val="Tekstpodstawowy"/>
        <w:rPr>
          <w:rFonts w:ascii="Segoe UI" w:hAnsi="Segoe UI" w:cs="Segoe UI"/>
          <w:color w:val="000000"/>
          <w:sz w:val="20"/>
          <w:szCs w:val="20"/>
        </w:rPr>
      </w:pPr>
    </w:p>
    <w:p w:rsidR="00A3008B" w:rsidRDefault="00A3008B" w:rsidP="00A3008B">
      <w:pPr>
        <w:pStyle w:val="Tekstpodstawowy"/>
        <w:rPr>
          <w:rFonts w:ascii="Segoe UI" w:hAnsi="Segoe UI" w:cs="Segoe UI"/>
          <w:color w:val="000000"/>
          <w:sz w:val="20"/>
          <w:szCs w:val="20"/>
        </w:rPr>
      </w:pPr>
    </w:p>
    <w:p w:rsidR="00A3008B" w:rsidRDefault="00A3008B" w:rsidP="00A3008B">
      <w:pPr>
        <w:pStyle w:val="Tekstpodstawowy"/>
        <w:jc w:val="right"/>
        <w:rPr>
          <w:rFonts w:ascii="Segoe UI" w:hAnsi="Segoe UI" w:cs="Segoe UI"/>
          <w:b/>
          <w:sz w:val="20"/>
          <w:szCs w:val="20"/>
        </w:rPr>
      </w:pPr>
      <w:r>
        <w:rPr>
          <w:rFonts w:ascii="Segoe UI" w:hAnsi="Segoe UI" w:cs="Segoe UI"/>
          <w:b/>
          <w:color w:val="000000"/>
          <w:sz w:val="20"/>
          <w:szCs w:val="20"/>
        </w:rPr>
        <w:t xml:space="preserve">Piotr Jedliński </w:t>
      </w:r>
    </w:p>
    <w:p w:rsidR="0025433C" w:rsidRDefault="0025433C"/>
    <w:sectPr w:rsidR="002543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2354C92"/>
    <w:multiLevelType w:val="hybridMultilevel"/>
    <w:tmpl w:val="86C2503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nsid w:val="02425351"/>
    <w:multiLevelType w:val="hybridMultilevel"/>
    <w:tmpl w:val="3A58976A"/>
    <w:lvl w:ilvl="0" w:tplc="4432928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nsid w:val="062863CA"/>
    <w:multiLevelType w:val="hybridMultilevel"/>
    <w:tmpl w:val="F4B68074"/>
    <w:lvl w:ilvl="0" w:tplc="44329282">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nsid w:val="07020565"/>
    <w:multiLevelType w:val="hybridMultilevel"/>
    <w:tmpl w:val="445E43A2"/>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nsid w:val="0B503105"/>
    <w:multiLevelType w:val="hybridMultilevel"/>
    <w:tmpl w:val="B0508182"/>
    <w:lvl w:ilvl="0" w:tplc="297607EC">
      <w:start w:val="1"/>
      <w:numFmt w:val="bullet"/>
      <w:lvlText w:val="-"/>
      <w:lvlJc w:val="left"/>
      <w:pPr>
        <w:tabs>
          <w:tab w:val="num" w:pos="357"/>
        </w:tabs>
        <w:ind w:left="357" w:hanging="35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6">
    <w:nsid w:val="0F8D5507"/>
    <w:multiLevelType w:val="hybridMultilevel"/>
    <w:tmpl w:val="E2B6E268"/>
    <w:lvl w:ilvl="0" w:tplc="3A0099C4">
      <w:start w:val="1"/>
      <w:numFmt w:val="decimal"/>
      <w:lvlText w:val="%1."/>
      <w:lvlJc w:val="left"/>
      <w:pPr>
        <w:tabs>
          <w:tab w:val="num" w:pos="720"/>
        </w:tabs>
        <w:ind w:left="720" w:hanging="360"/>
      </w:pPr>
      <w:rPr>
        <w:b/>
        <w:i w:val="0"/>
        <w:strike w:val="0"/>
        <w:color w:val="auto"/>
        <w:sz w:val="20"/>
        <w:szCs w:val="18"/>
      </w:rPr>
    </w:lvl>
    <w:lvl w:ilvl="1" w:tplc="C88642DC">
      <w:start w:val="5"/>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15D426F"/>
    <w:multiLevelType w:val="hybridMultilevel"/>
    <w:tmpl w:val="1EAC2378"/>
    <w:lvl w:ilvl="0" w:tplc="04150009">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nsid w:val="13E73F92"/>
    <w:multiLevelType w:val="hybridMultilevel"/>
    <w:tmpl w:val="0152F3E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nsid w:val="16282D9C"/>
    <w:multiLevelType w:val="hybridMultilevel"/>
    <w:tmpl w:val="F53C9658"/>
    <w:lvl w:ilvl="0" w:tplc="AA12F49A">
      <w:start w:val="1"/>
      <w:numFmt w:val="none"/>
      <w:lvlText w:val="-"/>
      <w:lvlJc w:val="left"/>
      <w:pPr>
        <w:ind w:left="1200" w:hanging="360"/>
      </w:pPr>
      <w:rPr>
        <w:rFonts w:ascii="Times New Roman" w:hAnsi="Times New Roman" w:cs="Times New Roman" w:hint="default"/>
      </w:r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10">
    <w:nsid w:val="1FF7016A"/>
    <w:multiLevelType w:val="hybridMultilevel"/>
    <w:tmpl w:val="4F46A130"/>
    <w:lvl w:ilvl="0" w:tplc="44EA580C">
      <w:start w:val="2"/>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23C459C4"/>
    <w:multiLevelType w:val="hybridMultilevel"/>
    <w:tmpl w:val="48ECEBBC"/>
    <w:lvl w:ilvl="0" w:tplc="37CC061A">
      <w:start w:val="6"/>
      <w:numFmt w:val="upperRoman"/>
      <w:lvlText w:val="%1."/>
      <w:lvlJc w:val="left"/>
      <w:pPr>
        <w:tabs>
          <w:tab w:val="num" w:pos="1080"/>
        </w:tabs>
        <w:ind w:left="1080" w:hanging="720"/>
      </w:pPr>
    </w:lvl>
    <w:lvl w:ilvl="1" w:tplc="AA12F49A">
      <w:start w:val="1"/>
      <w:numFmt w:val="none"/>
      <w:lvlText w:val="-"/>
      <w:lvlJc w:val="left"/>
      <w:pPr>
        <w:tabs>
          <w:tab w:val="num" w:pos="1440"/>
        </w:tabs>
        <w:ind w:left="1420" w:hanging="340"/>
      </w:pPr>
      <w:rPr>
        <w:rFonts w:ascii="Times New Roman" w:hAnsi="Times New Roman" w:cs="Times New Roman" w:hint="default"/>
      </w:rPr>
    </w:lvl>
    <w:lvl w:ilvl="2" w:tplc="35847C4E">
      <w:numFmt w:val="bullet"/>
      <w:lvlText w:val=""/>
      <w:lvlJc w:val="left"/>
      <w:pPr>
        <w:ind w:left="2340" w:hanging="360"/>
      </w:pPr>
      <w:rPr>
        <w:rFonts w:ascii="Symbol" w:eastAsia="Times New Roman" w:hAnsi="Symbol" w:cs="Segoe UI"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nsid w:val="2D1D79EA"/>
    <w:multiLevelType w:val="hybridMultilevel"/>
    <w:tmpl w:val="9F2C0984"/>
    <w:lvl w:ilvl="0" w:tplc="78AE3C80">
      <w:start w:val="1"/>
      <w:numFmt w:val="bullet"/>
      <w:lvlText w:val=""/>
      <w:lvlJc w:val="left"/>
      <w:pPr>
        <w:tabs>
          <w:tab w:val="num" w:pos="720"/>
        </w:tabs>
        <w:ind w:left="720" w:hanging="360"/>
      </w:pPr>
      <w:rPr>
        <w:rFonts w:ascii="Wingdings" w:hAnsi="Wingdings" w:hint="default"/>
      </w:rPr>
    </w:lvl>
    <w:lvl w:ilvl="1" w:tplc="79D681BC">
      <w:start w:val="1"/>
      <w:numFmt w:val="bullet"/>
      <w:lvlText w:val=""/>
      <w:lvlJc w:val="left"/>
      <w:pPr>
        <w:tabs>
          <w:tab w:val="num" w:pos="1440"/>
        </w:tabs>
        <w:ind w:left="1440" w:hanging="360"/>
      </w:pPr>
      <w:rPr>
        <w:rFonts w:ascii="Wingdings" w:hAnsi="Wingdings" w:hint="default"/>
      </w:rPr>
    </w:lvl>
    <w:lvl w:ilvl="2" w:tplc="88E4F97A">
      <w:start w:val="1"/>
      <w:numFmt w:val="bullet"/>
      <w:lvlText w:val=""/>
      <w:lvlJc w:val="left"/>
      <w:pPr>
        <w:tabs>
          <w:tab w:val="num" w:pos="2160"/>
        </w:tabs>
        <w:ind w:left="2160" w:hanging="360"/>
      </w:pPr>
      <w:rPr>
        <w:rFonts w:ascii="Wingdings" w:hAnsi="Wingdings" w:hint="default"/>
      </w:rPr>
    </w:lvl>
    <w:lvl w:ilvl="3" w:tplc="50146766">
      <w:start w:val="1"/>
      <w:numFmt w:val="bullet"/>
      <w:lvlText w:val=""/>
      <w:lvlJc w:val="left"/>
      <w:pPr>
        <w:tabs>
          <w:tab w:val="num" w:pos="2880"/>
        </w:tabs>
        <w:ind w:left="2880" w:hanging="360"/>
      </w:pPr>
      <w:rPr>
        <w:rFonts w:ascii="Wingdings" w:hAnsi="Wingdings" w:hint="default"/>
      </w:rPr>
    </w:lvl>
    <w:lvl w:ilvl="4" w:tplc="0A3612B6">
      <w:start w:val="1"/>
      <w:numFmt w:val="bullet"/>
      <w:lvlText w:val=""/>
      <w:lvlJc w:val="left"/>
      <w:pPr>
        <w:tabs>
          <w:tab w:val="num" w:pos="3600"/>
        </w:tabs>
        <w:ind w:left="3600" w:hanging="360"/>
      </w:pPr>
      <w:rPr>
        <w:rFonts w:ascii="Wingdings" w:hAnsi="Wingdings" w:hint="default"/>
      </w:rPr>
    </w:lvl>
    <w:lvl w:ilvl="5" w:tplc="3B4C2A24">
      <w:start w:val="1"/>
      <w:numFmt w:val="bullet"/>
      <w:lvlText w:val=""/>
      <w:lvlJc w:val="left"/>
      <w:pPr>
        <w:tabs>
          <w:tab w:val="num" w:pos="4320"/>
        </w:tabs>
        <w:ind w:left="4320" w:hanging="360"/>
      </w:pPr>
      <w:rPr>
        <w:rFonts w:ascii="Wingdings" w:hAnsi="Wingdings" w:hint="default"/>
      </w:rPr>
    </w:lvl>
    <w:lvl w:ilvl="6" w:tplc="1C5E8454">
      <w:start w:val="1"/>
      <w:numFmt w:val="bullet"/>
      <w:lvlText w:val=""/>
      <w:lvlJc w:val="left"/>
      <w:pPr>
        <w:tabs>
          <w:tab w:val="num" w:pos="5040"/>
        </w:tabs>
        <w:ind w:left="5040" w:hanging="360"/>
      </w:pPr>
      <w:rPr>
        <w:rFonts w:ascii="Wingdings" w:hAnsi="Wingdings" w:hint="default"/>
      </w:rPr>
    </w:lvl>
    <w:lvl w:ilvl="7" w:tplc="EFDEBA00">
      <w:start w:val="1"/>
      <w:numFmt w:val="bullet"/>
      <w:lvlText w:val=""/>
      <w:lvlJc w:val="left"/>
      <w:pPr>
        <w:tabs>
          <w:tab w:val="num" w:pos="5760"/>
        </w:tabs>
        <w:ind w:left="5760" w:hanging="360"/>
      </w:pPr>
      <w:rPr>
        <w:rFonts w:ascii="Wingdings" w:hAnsi="Wingdings" w:hint="default"/>
      </w:rPr>
    </w:lvl>
    <w:lvl w:ilvl="8" w:tplc="26B0B7FA">
      <w:start w:val="1"/>
      <w:numFmt w:val="bullet"/>
      <w:lvlText w:val=""/>
      <w:lvlJc w:val="left"/>
      <w:pPr>
        <w:tabs>
          <w:tab w:val="num" w:pos="6480"/>
        </w:tabs>
        <w:ind w:left="6480" w:hanging="360"/>
      </w:pPr>
      <w:rPr>
        <w:rFonts w:ascii="Wingdings" w:hAnsi="Wingdings" w:hint="default"/>
      </w:rPr>
    </w:lvl>
  </w:abstractNum>
  <w:abstractNum w:abstractNumId="13">
    <w:nsid w:val="359F663E"/>
    <w:multiLevelType w:val="hybridMultilevel"/>
    <w:tmpl w:val="82D836FE"/>
    <w:lvl w:ilvl="0" w:tplc="755492B4">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42F504E1"/>
    <w:multiLevelType w:val="hybridMultilevel"/>
    <w:tmpl w:val="C1EC2DFE"/>
    <w:lvl w:ilvl="0" w:tplc="44329282">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5">
    <w:nsid w:val="475E1CA1"/>
    <w:multiLevelType w:val="hybridMultilevel"/>
    <w:tmpl w:val="EEC4831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nsid w:val="60C77CAF"/>
    <w:multiLevelType w:val="multilevel"/>
    <w:tmpl w:val="15B626DA"/>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18"/>
        <w:szCs w:val="1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679922BA"/>
    <w:multiLevelType w:val="hybridMultilevel"/>
    <w:tmpl w:val="01009FB0"/>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18">
    <w:nsid w:val="686F49E2"/>
    <w:multiLevelType w:val="hybridMultilevel"/>
    <w:tmpl w:val="7486DA6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nsid w:val="7A69574B"/>
    <w:multiLevelType w:val="multilevel"/>
    <w:tmpl w:val="23723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lvlOverride w:ilvl="0">
      <w:startOverride w:val="1"/>
    </w:lvlOverride>
    <w:lvlOverride w:ilvl="1"/>
    <w:lvlOverride w:ilvl="2"/>
    <w:lvlOverride w:ilvl="3"/>
    <w:lvlOverride w:ilvl="4"/>
    <w:lvlOverride w:ilvl="5"/>
    <w:lvlOverride w:ilvl="6"/>
    <w:lvlOverride w:ilvl="7"/>
    <w:lvlOverride w:ilvl="8"/>
  </w:num>
  <w:num w:numId="2">
    <w:abstractNumId w:val="3"/>
  </w:num>
  <w:num w:numId="3">
    <w:abstractNumId w:val="2"/>
  </w:num>
  <w:num w:numId="4">
    <w:abstractNumId w:val="14"/>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1"/>
    <w:lvlOverride w:ilvl="0">
      <w:startOverride w:val="6"/>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8"/>
  </w:num>
  <w:num w:numId="15">
    <w:abstractNumId w:val="12"/>
  </w:num>
  <w:num w:numId="16">
    <w:abstractNumId w:val="4"/>
  </w:num>
  <w:num w:numId="17">
    <w:abstractNumId w:val="8"/>
  </w:num>
  <w:num w:numId="18">
    <w:abstractNumId w:val="19"/>
  </w:num>
  <w:num w:numId="19">
    <w:abstractNumId w:val="15"/>
  </w:num>
  <w:num w:numId="20">
    <w:abstractNumId w:val="6"/>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08B"/>
    <w:rsid w:val="000F44C9"/>
    <w:rsid w:val="001C77A7"/>
    <w:rsid w:val="002374BD"/>
    <w:rsid w:val="0025433C"/>
    <w:rsid w:val="003345A0"/>
    <w:rsid w:val="003B0D77"/>
    <w:rsid w:val="003D3313"/>
    <w:rsid w:val="00634CDB"/>
    <w:rsid w:val="006C7CF0"/>
    <w:rsid w:val="00716CFA"/>
    <w:rsid w:val="00785A8E"/>
    <w:rsid w:val="007A1298"/>
    <w:rsid w:val="00813B8E"/>
    <w:rsid w:val="00A12CFF"/>
    <w:rsid w:val="00A3008B"/>
    <w:rsid w:val="00B100F6"/>
    <w:rsid w:val="00B407F7"/>
    <w:rsid w:val="00B60CB5"/>
    <w:rsid w:val="00BB706D"/>
    <w:rsid w:val="00C27EEA"/>
    <w:rsid w:val="00C449A2"/>
    <w:rsid w:val="00C8125B"/>
    <w:rsid w:val="00DE766F"/>
    <w:rsid w:val="00E55971"/>
    <w:rsid w:val="00E55B4D"/>
    <w:rsid w:val="00E97D1D"/>
    <w:rsid w:val="00EE5B1C"/>
    <w:rsid w:val="00F23D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F20B4A-7B48-4D56-812D-C28EF1F5F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3008B"/>
    <w:rPr>
      <w:sz w:val="24"/>
      <w:szCs w:val="24"/>
    </w:rPr>
  </w:style>
  <w:style w:type="paragraph" w:styleId="Nagwek1">
    <w:name w:val="heading 1"/>
    <w:basedOn w:val="Normalny"/>
    <w:next w:val="Normalny"/>
    <w:link w:val="Nagwek1Znak"/>
    <w:qFormat/>
    <w:rsid w:val="00A3008B"/>
    <w:pPr>
      <w:keepNext/>
      <w:jc w:val="center"/>
      <w:outlineLvl w:val="0"/>
    </w:pPr>
    <w:rPr>
      <w:rFonts w:eastAsia="Arial Unicode MS"/>
      <w:b/>
      <w:bCs/>
      <w:sz w:val="20"/>
      <w:szCs w:val="20"/>
    </w:rPr>
  </w:style>
  <w:style w:type="paragraph" w:styleId="Nagwek4">
    <w:name w:val="heading 4"/>
    <w:basedOn w:val="Normalny"/>
    <w:next w:val="Normalny"/>
    <w:link w:val="Nagwek4Znak"/>
    <w:semiHidden/>
    <w:unhideWhenUsed/>
    <w:qFormat/>
    <w:rsid w:val="00A3008B"/>
    <w:pPr>
      <w:keepNext/>
      <w:outlineLvl w:val="3"/>
    </w:pPr>
    <w:rPr>
      <w:rFonts w:eastAsia="Arial Unicode MS"/>
      <w:b/>
      <w:bCs/>
      <w:sz w:val="28"/>
      <w:szCs w:val="28"/>
      <w:u w:val="single"/>
    </w:rPr>
  </w:style>
  <w:style w:type="paragraph" w:styleId="Nagwek5">
    <w:name w:val="heading 5"/>
    <w:basedOn w:val="Normalny"/>
    <w:next w:val="Normalny"/>
    <w:link w:val="Nagwek5Znak"/>
    <w:semiHidden/>
    <w:unhideWhenUsed/>
    <w:qFormat/>
    <w:rsid w:val="00A3008B"/>
    <w:pPr>
      <w:keepNext/>
      <w:jc w:val="both"/>
      <w:outlineLvl w:val="4"/>
    </w:pPr>
    <w:rPr>
      <w:rFonts w:eastAsia="Arial Unicode MS"/>
      <w:b/>
      <w:bCs/>
      <w:sz w:val="28"/>
      <w:szCs w:val="28"/>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3008B"/>
    <w:rPr>
      <w:rFonts w:eastAsia="Arial Unicode MS"/>
      <w:b/>
      <w:bCs/>
    </w:rPr>
  </w:style>
  <w:style w:type="character" w:customStyle="1" w:styleId="Nagwek4Znak">
    <w:name w:val="Nagłówek 4 Znak"/>
    <w:basedOn w:val="Domylnaczcionkaakapitu"/>
    <w:link w:val="Nagwek4"/>
    <w:semiHidden/>
    <w:rsid w:val="00A3008B"/>
    <w:rPr>
      <w:rFonts w:eastAsia="Arial Unicode MS"/>
      <w:b/>
      <w:bCs/>
      <w:sz w:val="28"/>
      <w:szCs w:val="28"/>
      <w:u w:val="single"/>
    </w:rPr>
  </w:style>
  <w:style w:type="character" w:customStyle="1" w:styleId="Nagwek5Znak">
    <w:name w:val="Nagłówek 5 Znak"/>
    <w:basedOn w:val="Domylnaczcionkaakapitu"/>
    <w:link w:val="Nagwek5"/>
    <w:semiHidden/>
    <w:rsid w:val="00A3008B"/>
    <w:rPr>
      <w:rFonts w:eastAsia="Arial Unicode MS"/>
      <w:b/>
      <w:bCs/>
      <w:sz w:val="28"/>
      <w:szCs w:val="28"/>
      <w:u w:val="single"/>
    </w:rPr>
  </w:style>
  <w:style w:type="character" w:styleId="Hipercze">
    <w:name w:val="Hyperlink"/>
    <w:uiPriority w:val="99"/>
    <w:unhideWhenUsed/>
    <w:rsid w:val="00A3008B"/>
    <w:rPr>
      <w:color w:val="0000FF"/>
      <w:u w:val="single"/>
    </w:rPr>
  </w:style>
  <w:style w:type="paragraph" w:styleId="NormalnyWeb">
    <w:name w:val="Normal (Web)"/>
    <w:basedOn w:val="Normalny"/>
    <w:uiPriority w:val="99"/>
    <w:unhideWhenUsed/>
    <w:rsid w:val="00A3008B"/>
    <w:pPr>
      <w:spacing w:before="100" w:beforeAutospacing="1" w:after="100" w:afterAutospacing="1"/>
    </w:pPr>
  </w:style>
  <w:style w:type="paragraph" w:styleId="Tekstpodstawowy">
    <w:name w:val="Body Text"/>
    <w:basedOn w:val="Normalny"/>
    <w:link w:val="TekstpodstawowyZnak"/>
    <w:uiPriority w:val="99"/>
    <w:unhideWhenUsed/>
    <w:rsid w:val="00A3008B"/>
    <w:pPr>
      <w:jc w:val="both"/>
    </w:pPr>
  </w:style>
  <w:style w:type="character" w:customStyle="1" w:styleId="TekstpodstawowyZnak">
    <w:name w:val="Tekst podstawowy Znak"/>
    <w:basedOn w:val="Domylnaczcionkaakapitu"/>
    <w:link w:val="Tekstpodstawowy"/>
    <w:uiPriority w:val="99"/>
    <w:rsid w:val="00A3008B"/>
    <w:rPr>
      <w:sz w:val="24"/>
      <w:szCs w:val="24"/>
    </w:rPr>
  </w:style>
  <w:style w:type="paragraph" w:styleId="Akapitzlist">
    <w:name w:val="List Paragraph"/>
    <w:basedOn w:val="Normalny"/>
    <w:uiPriority w:val="34"/>
    <w:qFormat/>
    <w:rsid w:val="00A3008B"/>
    <w:pPr>
      <w:overflowPunct w:val="0"/>
      <w:autoSpaceDE w:val="0"/>
      <w:autoSpaceDN w:val="0"/>
      <w:adjustRightInd w:val="0"/>
      <w:ind w:left="708"/>
    </w:pPr>
    <w:rPr>
      <w:rFonts w:ascii="Arial" w:hAnsi="Arial"/>
      <w:szCs w:val="20"/>
    </w:rPr>
  </w:style>
  <w:style w:type="paragraph" w:customStyle="1" w:styleId="Tekstpodstawowywcity21">
    <w:name w:val="Tekst podstawowy wcięty 21"/>
    <w:basedOn w:val="Normalny"/>
    <w:uiPriority w:val="99"/>
    <w:rsid w:val="00A3008B"/>
    <w:pPr>
      <w:suppressAutoHyphens/>
      <w:spacing w:after="120" w:line="480" w:lineRule="auto"/>
      <w:ind w:left="283"/>
    </w:pPr>
    <w:rPr>
      <w:lang w:eastAsia="zh-CN"/>
    </w:rPr>
  </w:style>
  <w:style w:type="character" w:customStyle="1" w:styleId="Teksttreci">
    <w:name w:val="Tekst treści_"/>
    <w:basedOn w:val="Domylnaczcionkaakapitu"/>
    <w:link w:val="Teksttreci0"/>
    <w:locked/>
    <w:rsid w:val="00A3008B"/>
    <w:rPr>
      <w:rFonts w:ascii="Arial" w:eastAsia="Arial" w:hAnsi="Arial" w:cs="Arial"/>
      <w:sz w:val="18"/>
      <w:szCs w:val="18"/>
      <w:shd w:val="clear" w:color="auto" w:fill="FFFFFF"/>
    </w:rPr>
  </w:style>
  <w:style w:type="paragraph" w:customStyle="1" w:styleId="Teksttreci0">
    <w:name w:val="Tekst treści"/>
    <w:basedOn w:val="Normalny"/>
    <w:link w:val="Teksttreci"/>
    <w:rsid w:val="00A3008B"/>
    <w:pPr>
      <w:widowControl w:val="0"/>
      <w:shd w:val="clear" w:color="auto" w:fill="FFFFFF"/>
      <w:spacing w:before="780" w:after="120" w:line="0" w:lineRule="atLeast"/>
      <w:ind w:hanging="360"/>
      <w:jc w:val="both"/>
    </w:pPr>
    <w:rPr>
      <w:rFonts w:ascii="Arial" w:eastAsia="Arial" w:hAnsi="Arial" w:cs="Arial"/>
      <w:sz w:val="18"/>
      <w:szCs w:val="18"/>
    </w:rPr>
  </w:style>
  <w:style w:type="paragraph" w:customStyle="1" w:styleId="default">
    <w:name w:val="default"/>
    <w:basedOn w:val="Normalny"/>
    <w:uiPriority w:val="99"/>
    <w:rsid w:val="00A3008B"/>
    <w:pPr>
      <w:spacing w:before="100" w:beforeAutospacing="1" w:after="100" w:afterAutospacing="1"/>
    </w:pPr>
  </w:style>
  <w:style w:type="character" w:customStyle="1" w:styleId="textexposedshow">
    <w:name w:val="text_exposed_show"/>
    <w:basedOn w:val="Domylnaczcionkaakapitu"/>
    <w:rsid w:val="00A3008B"/>
  </w:style>
  <w:style w:type="character" w:customStyle="1" w:styleId="6qdm">
    <w:name w:val="_6qdm"/>
    <w:rsid w:val="00A3008B"/>
  </w:style>
  <w:style w:type="character" w:customStyle="1" w:styleId="zmsearchresult">
    <w:name w:val="zmsearchresult"/>
    <w:basedOn w:val="Domylnaczcionkaakapitu"/>
    <w:rsid w:val="00A3008B"/>
  </w:style>
  <w:style w:type="character" w:styleId="Pogrubienie">
    <w:name w:val="Strong"/>
    <w:basedOn w:val="Domylnaczcionkaakapitu"/>
    <w:uiPriority w:val="22"/>
    <w:qFormat/>
    <w:rsid w:val="00A3008B"/>
    <w:rPr>
      <w:b/>
      <w:bCs/>
    </w:rPr>
  </w:style>
  <w:style w:type="paragraph" w:styleId="Tekstdymka">
    <w:name w:val="Balloon Text"/>
    <w:basedOn w:val="Normalny"/>
    <w:link w:val="TekstdymkaZnak"/>
    <w:rsid w:val="001C77A7"/>
    <w:rPr>
      <w:rFonts w:ascii="Segoe UI" w:hAnsi="Segoe UI" w:cs="Segoe UI"/>
      <w:sz w:val="18"/>
      <w:szCs w:val="18"/>
    </w:rPr>
  </w:style>
  <w:style w:type="character" w:customStyle="1" w:styleId="TekstdymkaZnak">
    <w:name w:val="Tekst dymka Znak"/>
    <w:basedOn w:val="Domylnaczcionkaakapitu"/>
    <w:link w:val="Tekstdymka"/>
    <w:rsid w:val="001C77A7"/>
    <w:rPr>
      <w:rFonts w:ascii="Segoe UI" w:hAnsi="Segoe UI" w:cs="Segoe UI"/>
      <w:sz w:val="18"/>
      <w:szCs w:val="18"/>
    </w:rPr>
  </w:style>
  <w:style w:type="paragraph" w:customStyle="1" w:styleId="Default0">
    <w:name w:val="Default"/>
    <w:rsid w:val="00BB706D"/>
    <w:pPr>
      <w:autoSpaceDE w:val="0"/>
      <w:autoSpaceDN w:val="0"/>
      <w:adjustRightInd w:val="0"/>
    </w:pPr>
    <w:rPr>
      <w:rFonts w:ascii="Calibri" w:hAnsi="Calibri" w:cs="Calibri"/>
      <w:color w:val="000000"/>
      <w:sz w:val="24"/>
      <w:szCs w:val="24"/>
    </w:rPr>
  </w:style>
  <w:style w:type="character" w:customStyle="1" w:styleId="teksttreci1">
    <w:name w:val="teksttreci"/>
    <w:basedOn w:val="Domylnaczcionkaakapitu"/>
    <w:rsid w:val="007A1298"/>
  </w:style>
  <w:style w:type="paragraph" w:customStyle="1" w:styleId="BODY">
    <w:name w:val="BODY"/>
    <w:basedOn w:val="Normalny"/>
    <w:rsid w:val="003D3313"/>
    <w:rPr>
      <w:rFonts w:ascii="Arial" w:eastAsia="Arial" w:hAnsi="Arial"/>
      <w:noProof/>
      <w:szCs w:val="20"/>
      <w:lang w:val="en-US" w:eastAsia="en-US"/>
    </w:rPr>
  </w:style>
  <w:style w:type="paragraph" w:customStyle="1" w:styleId="Tekstpodstawowy31">
    <w:name w:val="Tekst podstawowy 31"/>
    <w:basedOn w:val="Normalny"/>
    <w:rsid w:val="00E55B4D"/>
    <w:pPr>
      <w:tabs>
        <w:tab w:val="left" w:pos="0"/>
      </w:tabs>
      <w:suppressAutoHyphens/>
      <w:jc w:val="both"/>
    </w:pPr>
    <w:rPr>
      <w:rFonts w:ascii="Calibri" w:hAnsi="Calibri" w:cs="Calibri"/>
      <w:b/>
      <w:sz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620182">
      <w:bodyDiv w:val="1"/>
      <w:marLeft w:val="0"/>
      <w:marRight w:val="0"/>
      <w:marTop w:val="0"/>
      <w:marBottom w:val="0"/>
      <w:divBdr>
        <w:top w:val="none" w:sz="0" w:space="0" w:color="auto"/>
        <w:left w:val="none" w:sz="0" w:space="0" w:color="auto"/>
        <w:bottom w:val="none" w:sz="0" w:space="0" w:color="auto"/>
        <w:right w:val="none" w:sz="0" w:space="0" w:color="auto"/>
      </w:divBdr>
      <w:divsChild>
        <w:div w:id="1778986143">
          <w:marLeft w:val="0"/>
          <w:marRight w:val="0"/>
          <w:marTop w:val="0"/>
          <w:marBottom w:val="0"/>
          <w:divBdr>
            <w:top w:val="none" w:sz="0" w:space="0" w:color="auto"/>
            <w:left w:val="none" w:sz="0" w:space="0" w:color="auto"/>
            <w:bottom w:val="none" w:sz="0" w:space="0" w:color="auto"/>
            <w:right w:val="none" w:sz="0" w:space="0" w:color="auto"/>
          </w:divBdr>
        </w:div>
        <w:div w:id="1798600245">
          <w:marLeft w:val="0"/>
          <w:marRight w:val="0"/>
          <w:marTop w:val="0"/>
          <w:marBottom w:val="0"/>
          <w:divBdr>
            <w:top w:val="none" w:sz="0" w:space="0" w:color="auto"/>
            <w:left w:val="none" w:sz="0" w:space="0" w:color="auto"/>
            <w:bottom w:val="none" w:sz="0" w:space="0" w:color="auto"/>
            <w:right w:val="none" w:sz="0" w:space="0" w:color="auto"/>
          </w:divBdr>
        </w:div>
        <w:div w:id="1894003166">
          <w:marLeft w:val="0"/>
          <w:marRight w:val="0"/>
          <w:marTop w:val="0"/>
          <w:marBottom w:val="0"/>
          <w:divBdr>
            <w:top w:val="none" w:sz="0" w:space="0" w:color="auto"/>
            <w:left w:val="none" w:sz="0" w:space="0" w:color="auto"/>
            <w:bottom w:val="none" w:sz="0" w:space="0" w:color="auto"/>
            <w:right w:val="none" w:sz="0" w:space="0" w:color="auto"/>
          </w:divBdr>
        </w:div>
      </w:divsChild>
    </w:div>
    <w:div w:id="982540921">
      <w:bodyDiv w:val="1"/>
      <w:marLeft w:val="0"/>
      <w:marRight w:val="0"/>
      <w:marTop w:val="0"/>
      <w:marBottom w:val="0"/>
      <w:divBdr>
        <w:top w:val="none" w:sz="0" w:space="0" w:color="auto"/>
        <w:left w:val="none" w:sz="0" w:space="0" w:color="auto"/>
        <w:bottom w:val="none" w:sz="0" w:space="0" w:color="auto"/>
        <w:right w:val="none" w:sz="0" w:space="0" w:color="auto"/>
      </w:divBdr>
      <w:divsChild>
        <w:div w:id="1537934651">
          <w:marLeft w:val="0"/>
          <w:marRight w:val="0"/>
          <w:marTop w:val="0"/>
          <w:marBottom w:val="0"/>
          <w:divBdr>
            <w:top w:val="none" w:sz="0" w:space="0" w:color="auto"/>
            <w:left w:val="none" w:sz="0" w:space="0" w:color="auto"/>
            <w:bottom w:val="none" w:sz="0" w:space="0" w:color="auto"/>
            <w:right w:val="none" w:sz="0" w:space="0" w:color="auto"/>
          </w:divBdr>
        </w:div>
        <w:div w:id="764232049">
          <w:marLeft w:val="0"/>
          <w:marRight w:val="0"/>
          <w:marTop w:val="0"/>
          <w:marBottom w:val="0"/>
          <w:divBdr>
            <w:top w:val="none" w:sz="0" w:space="0" w:color="auto"/>
            <w:left w:val="none" w:sz="0" w:space="0" w:color="auto"/>
            <w:bottom w:val="none" w:sz="0" w:space="0" w:color="auto"/>
            <w:right w:val="none" w:sz="0" w:space="0" w:color="auto"/>
          </w:divBdr>
        </w:div>
        <w:div w:id="713508920">
          <w:marLeft w:val="0"/>
          <w:marRight w:val="0"/>
          <w:marTop w:val="0"/>
          <w:marBottom w:val="0"/>
          <w:divBdr>
            <w:top w:val="none" w:sz="0" w:space="0" w:color="auto"/>
            <w:left w:val="none" w:sz="0" w:space="0" w:color="auto"/>
            <w:bottom w:val="none" w:sz="0" w:space="0" w:color="auto"/>
            <w:right w:val="none" w:sz="0" w:space="0" w:color="auto"/>
          </w:divBdr>
        </w:div>
      </w:divsChild>
    </w:div>
    <w:div w:id="1005474137">
      <w:bodyDiv w:val="1"/>
      <w:marLeft w:val="0"/>
      <w:marRight w:val="0"/>
      <w:marTop w:val="0"/>
      <w:marBottom w:val="0"/>
      <w:divBdr>
        <w:top w:val="none" w:sz="0" w:space="0" w:color="auto"/>
        <w:left w:val="none" w:sz="0" w:space="0" w:color="auto"/>
        <w:bottom w:val="none" w:sz="0" w:space="0" w:color="auto"/>
        <w:right w:val="none" w:sz="0" w:space="0" w:color="auto"/>
      </w:divBdr>
    </w:div>
    <w:div w:id="1451392458">
      <w:bodyDiv w:val="1"/>
      <w:marLeft w:val="0"/>
      <w:marRight w:val="0"/>
      <w:marTop w:val="0"/>
      <w:marBottom w:val="0"/>
      <w:divBdr>
        <w:top w:val="none" w:sz="0" w:space="0" w:color="auto"/>
        <w:left w:val="none" w:sz="0" w:space="0" w:color="auto"/>
        <w:bottom w:val="none" w:sz="0" w:space="0" w:color="auto"/>
        <w:right w:val="none" w:sz="0" w:space="0" w:color="auto"/>
      </w:divBdr>
    </w:div>
    <w:div w:id="1482162614">
      <w:bodyDiv w:val="1"/>
      <w:marLeft w:val="0"/>
      <w:marRight w:val="0"/>
      <w:marTop w:val="0"/>
      <w:marBottom w:val="0"/>
      <w:divBdr>
        <w:top w:val="none" w:sz="0" w:space="0" w:color="auto"/>
        <w:left w:val="none" w:sz="0" w:space="0" w:color="auto"/>
        <w:bottom w:val="none" w:sz="0" w:space="0" w:color="auto"/>
        <w:right w:val="none" w:sz="0" w:space="0" w:color="auto"/>
      </w:divBdr>
    </w:div>
    <w:div w:id="1701397265">
      <w:bodyDiv w:val="1"/>
      <w:marLeft w:val="0"/>
      <w:marRight w:val="0"/>
      <w:marTop w:val="0"/>
      <w:marBottom w:val="0"/>
      <w:divBdr>
        <w:top w:val="none" w:sz="0" w:space="0" w:color="auto"/>
        <w:left w:val="none" w:sz="0" w:space="0" w:color="auto"/>
        <w:bottom w:val="none" w:sz="0" w:space="0" w:color="auto"/>
        <w:right w:val="none" w:sz="0" w:space="0" w:color="auto"/>
      </w:divBdr>
      <w:divsChild>
        <w:div w:id="501237206">
          <w:marLeft w:val="0"/>
          <w:marRight w:val="0"/>
          <w:marTop w:val="0"/>
          <w:marBottom w:val="0"/>
          <w:divBdr>
            <w:top w:val="none" w:sz="0" w:space="0" w:color="auto"/>
            <w:left w:val="none" w:sz="0" w:space="0" w:color="auto"/>
            <w:bottom w:val="none" w:sz="0" w:space="0" w:color="auto"/>
            <w:right w:val="none" w:sz="0" w:space="0" w:color="auto"/>
          </w:divBdr>
        </w:div>
        <w:div w:id="1094594482">
          <w:marLeft w:val="0"/>
          <w:marRight w:val="0"/>
          <w:marTop w:val="0"/>
          <w:marBottom w:val="0"/>
          <w:divBdr>
            <w:top w:val="none" w:sz="0" w:space="0" w:color="auto"/>
            <w:left w:val="none" w:sz="0" w:space="0" w:color="auto"/>
            <w:bottom w:val="none" w:sz="0" w:space="0" w:color="auto"/>
            <w:right w:val="none" w:sz="0" w:space="0" w:color="auto"/>
          </w:divBdr>
        </w:div>
      </w:divsChild>
    </w:div>
    <w:div w:id="1732074597">
      <w:bodyDiv w:val="1"/>
      <w:marLeft w:val="0"/>
      <w:marRight w:val="0"/>
      <w:marTop w:val="0"/>
      <w:marBottom w:val="0"/>
      <w:divBdr>
        <w:top w:val="none" w:sz="0" w:space="0" w:color="auto"/>
        <w:left w:val="none" w:sz="0" w:space="0" w:color="auto"/>
        <w:bottom w:val="none" w:sz="0" w:space="0" w:color="auto"/>
        <w:right w:val="none" w:sz="0" w:space="0" w:color="auto"/>
      </w:divBdr>
      <w:divsChild>
        <w:div w:id="658771563">
          <w:marLeft w:val="0"/>
          <w:marRight w:val="0"/>
          <w:marTop w:val="0"/>
          <w:marBottom w:val="0"/>
          <w:divBdr>
            <w:top w:val="none" w:sz="0" w:space="0" w:color="auto"/>
            <w:left w:val="none" w:sz="0" w:space="0" w:color="auto"/>
            <w:bottom w:val="none" w:sz="0" w:space="0" w:color="auto"/>
            <w:right w:val="none" w:sz="0" w:space="0" w:color="auto"/>
          </w:divBdr>
        </w:div>
        <w:div w:id="459686579">
          <w:marLeft w:val="0"/>
          <w:marRight w:val="0"/>
          <w:marTop w:val="0"/>
          <w:marBottom w:val="0"/>
          <w:divBdr>
            <w:top w:val="none" w:sz="0" w:space="0" w:color="auto"/>
            <w:left w:val="none" w:sz="0" w:space="0" w:color="auto"/>
            <w:bottom w:val="none" w:sz="0" w:space="0" w:color="auto"/>
            <w:right w:val="none" w:sz="0" w:space="0" w:color="auto"/>
          </w:divBdr>
        </w:div>
        <w:div w:id="1722711931">
          <w:marLeft w:val="0"/>
          <w:marRight w:val="0"/>
          <w:marTop w:val="0"/>
          <w:marBottom w:val="0"/>
          <w:divBdr>
            <w:top w:val="none" w:sz="0" w:space="0" w:color="auto"/>
            <w:left w:val="none" w:sz="0" w:space="0" w:color="auto"/>
            <w:bottom w:val="none" w:sz="0" w:space="0" w:color="auto"/>
            <w:right w:val="none" w:sz="0" w:space="0" w:color="auto"/>
          </w:divBdr>
        </w:div>
        <w:div w:id="988558068">
          <w:marLeft w:val="0"/>
          <w:marRight w:val="0"/>
          <w:marTop w:val="0"/>
          <w:marBottom w:val="0"/>
          <w:divBdr>
            <w:top w:val="none" w:sz="0" w:space="0" w:color="auto"/>
            <w:left w:val="none" w:sz="0" w:space="0" w:color="auto"/>
            <w:bottom w:val="none" w:sz="0" w:space="0" w:color="auto"/>
            <w:right w:val="none" w:sz="0" w:space="0" w:color="auto"/>
          </w:divBdr>
        </w:div>
        <w:div w:id="1190684548">
          <w:marLeft w:val="0"/>
          <w:marRight w:val="0"/>
          <w:marTop w:val="0"/>
          <w:marBottom w:val="0"/>
          <w:divBdr>
            <w:top w:val="none" w:sz="0" w:space="0" w:color="auto"/>
            <w:left w:val="none" w:sz="0" w:space="0" w:color="auto"/>
            <w:bottom w:val="none" w:sz="0" w:space="0" w:color="auto"/>
            <w:right w:val="none" w:sz="0" w:space="0" w:color="auto"/>
          </w:divBdr>
        </w:div>
      </w:divsChild>
    </w:div>
    <w:div w:id="186621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4065</Words>
  <Characters>25818</Characters>
  <Application>Microsoft Office Word</Application>
  <DocSecurity>0</DocSecurity>
  <Lines>423</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Grabowski</dc:creator>
  <cp:keywords/>
  <dc:description/>
  <cp:lastModifiedBy>Grzegorz Śliżewski</cp:lastModifiedBy>
  <cp:revision>2</cp:revision>
  <cp:lastPrinted>2019-10-15T11:04:00Z</cp:lastPrinted>
  <dcterms:created xsi:type="dcterms:W3CDTF">2019-10-15T11:15:00Z</dcterms:created>
  <dcterms:modified xsi:type="dcterms:W3CDTF">2019-10-15T11:15:00Z</dcterms:modified>
</cp:coreProperties>
</file>