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AA" w:rsidRDefault="00917BAA" w:rsidP="00917BAA">
      <w:pPr>
        <w:pStyle w:val="Nagwek1"/>
        <w:spacing w:line="480" w:lineRule="auto"/>
        <w:jc w:val="left"/>
        <w:rPr>
          <w:rFonts w:ascii="Segoe UI" w:hAnsi="Segoe UI" w:cs="Segoe UI"/>
          <w:b w:val="0"/>
          <w:bCs w:val="0"/>
        </w:rPr>
      </w:pPr>
      <w:r>
        <w:rPr>
          <w:rFonts w:ascii="Segoe UI" w:hAnsi="Segoe UI" w:cs="Segoe UI"/>
          <w:b w:val="0"/>
          <w:bCs w:val="0"/>
        </w:rPr>
        <w:t>KSiP-I.2.0057.</w:t>
      </w:r>
      <w:r w:rsidR="007906FA">
        <w:rPr>
          <w:rFonts w:ascii="Segoe UI" w:hAnsi="Segoe UI" w:cs="Segoe UI"/>
          <w:b w:val="0"/>
          <w:bCs w:val="0"/>
        </w:rPr>
        <w:t>2</w:t>
      </w:r>
      <w:r>
        <w:rPr>
          <w:rFonts w:ascii="Segoe UI" w:hAnsi="Segoe UI" w:cs="Segoe UI"/>
          <w:b w:val="0"/>
          <w:bCs w:val="0"/>
        </w:rPr>
        <w:t>.201</w:t>
      </w:r>
      <w:r w:rsidR="008539EA">
        <w:rPr>
          <w:rFonts w:ascii="Segoe UI" w:hAnsi="Segoe UI" w:cs="Segoe UI"/>
          <w:b w:val="0"/>
          <w:bCs w:val="0"/>
        </w:rPr>
        <w:t>9</w:t>
      </w:r>
      <w:r>
        <w:rPr>
          <w:rFonts w:ascii="Segoe UI" w:hAnsi="Segoe UI" w:cs="Segoe UI"/>
          <w:b w:val="0"/>
          <w:bCs w:val="0"/>
        </w:rPr>
        <w:t>.GŚ</w:t>
      </w:r>
    </w:p>
    <w:p w:rsidR="00917BAA" w:rsidRDefault="00917BAA" w:rsidP="00917BAA">
      <w:pPr>
        <w:pStyle w:val="Nagwek1"/>
        <w:jc w:val="left"/>
        <w:rPr>
          <w:rFonts w:ascii="Calibri" w:hAnsi="Calibri"/>
          <w:sz w:val="24"/>
          <w:szCs w:val="24"/>
        </w:rPr>
      </w:pPr>
    </w:p>
    <w:p w:rsidR="00917BAA" w:rsidRDefault="00917BAA" w:rsidP="00917BAA">
      <w:pPr>
        <w:pStyle w:val="Nagwek1"/>
        <w:rPr>
          <w:rFonts w:ascii="Segoe UI" w:hAnsi="Segoe UI" w:cs="Segoe UI"/>
          <w:sz w:val="24"/>
          <w:szCs w:val="24"/>
        </w:rPr>
      </w:pPr>
      <w:r>
        <w:rPr>
          <w:rFonts w:ascii="Segoe UI" w:hAnsi="Segoe UI" w:cs="Segoe UI"/>
          <w:sz w:val="24"/>
          <w:szCs w:val="24"/>
        </w:rPr>
        <w:t>Informacja Prezydenta Miasta</w:t>
      </w:r>
      <w:r w:rsidR="00F90B48">
        <w:rPr>
          <w:rFonts w:ascii="Segoe UI" w:hAnsi="Segoe UI" w:cs="Segoe UI"/>
          <w:sz w:val="24"/>
          <w:szCs w:val="24"/>
        </w:rPr>
        <w:t xml:space="preserve"> Koszalina</w:t>
      </w:r>
      <w:r>
        <w:rPr>
          <w:rFonts w:ascii="Segoe UI" w:hAnsi="Segoe UI" w:cs="Segoe UI"/>
          <w:sz w:val="24"/>
          <w:szCs w:val="24"/>
        </w:rPr>
        <w:t xml:space="preserve"> </w:t>
      </w:r>
    </w:p>
    <w:p w:rsidR="00917BAA" w:rsidRDefault="00917BAA" w:rsidP="00917BAA">
      <w:pPr>
        <w:pStyle w:val="Nagwek1"/>
        <w:rPr>
          <w:rFonts w:ascii="Segoe UI" w:hAnsi="Segoe UI" w:cs="Segoe UI"/>
          <w:sz w:val="24"/>
          <w:szCs w:val="24"/>
        </w:rPr>
      </w:pPr>
      <w:r>
        <w:rPr>
          <w:rFonts w:ascii="Segoe UI" w:hAnsi="Segoe UI" w:cs="Segoe UI"/>
          <w:sz w:val="24"/>
          <w:szCs w:val="24"/>
        </w:rPr>
        <w:t>z działań podjętych między sesjami Rady Miejskiej</w:t>
      </w:r>
    </w:p>
    <w:p w:rsidR="00917BAA" w:rsidRDefault="00917BAA" w:rsidP="00917BAA">
      <w:pPr>
        <w:pStyle w:val="Nagwek1"/>
        <w:rPr>
          <w:rFonts w:ascii="Segoe UI" w:hAnsi="Segoe UI" w:cs="Segoe UI"/>
          <w:sz w:val="24"/>
          <w:szCs w:val="24"/>
        </w:rPr>
      </w:pPr>
      <w:r>
        <w:rPr>
          <w:rFonts w:ascii="Segoe UI" w:hAnsi="Segoe UI" w:cs="Segoe UI"/>
          <w:sz w:val="24"/>
          <w:szCs w:val="24"/>
        </w:rPr>
        <w:t>(</w:t>
      </w:r>
      <w:r w:rsidR="008539EA">
        <w:rPr>
          <w:rFonts w:ascii="Segoe UI" w:hAnsi="Segoe UI" w:cs="Segoe UI"/>
          <w:sz w:val="24"/>
          <w:szCs w:val="24"/>
        </w:rPr>
        <w:t>1</w:t>
      </w:r>
      <w:r w:rsidR="007906FA">
        <w:rPr>
          <w:rFonts w:ascii="Segoe UI" w:hAnsi="Segoe UI" w:cs="Segoe UI"/>
          <w:sz w:val="24"/>
          <w:szCs w:val="24"/>
        </w:rPr>
        <w:t>2</w:t>
      </w:r>
      <w:r w:rsidR="008539EA">
        <w:rPr>
          <w:rFonts w:ascii="Segoe UI" w:hAnsi="Segoe UI" w:cs="Segoe UI"/>
          <w:sz w:val="24"/>
          <w:szCs w:val="24"/>
        </w:rPr>
        <w:t xml:space="preserve"> stycznia </w:t>
      </w:r>
      <w:r w:rsidR="007906FA">
        <w:rPr>
          <w:rFonts w:ascii="Segoe UI" w:hAnsi="Segoe UI" w:cs="Segoe UI"/>
          <w:sz w:val="24"/>
          <w:szCs w:val="24"/>
        </w:rPr>
        <w:t xml:space="preserve">– 15 marca </w:t>
      </w:r>
      <w:r w:rsidR="008539EA">
        <w:rPr>
          <w:rFonts w:ascii="Segoe UI" w:hAnsi="Segoe UI" w:cs="Segoe UI"/>
          <w:sz w:val="24"/>
          <w:szCs w:val="24"/>
        </w:rPr>
        <w:t>2019 roku</w:t>
      </w:r>
      <w:r>
        <w:rPr>
          <w:rFonts w:ascii="Segoe UI" w:hAnsi="Segoe UI" w:cs="Segoe UI"/>
          <w:sz w:val="24"/>
          <w:szCs w:val="24"/>
        </w:rPr>
        <w:t>)</w:t>
      </w:r>
    </w:p>
    <w:p w:rsidR="00917BAA" w:rsidRDefault="00917BAA" w:rsidP="00917BAA">
      <w:pPr>
        <w:rPr>
          <w:rFonts w:ascii="Segoe UI" w:hAnsi="Segoe UI" w:cs="Segoe UI"/>
        </w:rPr>
      </w:pPr>
    </w:p>
    <w:p w:rsidR="00917BAA" w:rsidRDefault="00917BAA" w:rsidP="00917BAA">
      <w:pPr>
        <w:pStyle w:val="Nagwek5"/>
        <w:jc w:val="center"/>
        <w:rPr>
          <w:rFonts w:ascii="Segoe UI" w:hAnsi="Segoe UI" w:cs="Segoe UI"/>
          <w:sz w:val="24"/>
          <w:szCs w:val="24"/>
          <w:u w:val="none"/>
        </w:rPr>
      </w:pPr>
      <w:r>
        <w:rPr>
          <w:rFonts w:ascii="Segoe UI" w:hAnsi="Segoe UI" w:cs="Segoe UI"/>
          <w:sz w:val="24"/>
          <w:szCs w:val="24"/>
          <w:u w:val="none"/>
        </w:rPr>
        <w:t>Finanse</w:t>
      </w:r>
    </w:p>
    <w:p w:rsidR="00917BAA" w:rsidRDefault="00917BAA" w:rsidP="00917BAA"/>
    <w:p w:rsidR="00D266E1" w:rsidRPr="00D266E1" w:rsidRDefault="00D266E1" w:rsidP="00D266E1">
      <w:pPr>
        <w:jc w:val="both"/>
        <w:rPr>
          <w:rFonts w:ascii="Segoe UI" w:hAnsi="Segoe UI" w:cs="Segoe UI"/>
          <w:b/>
          <w:bCs/>
          <w:sz w:val="20"/>
          <w:szCs w:val="22"/>
        </w:rPr>
      </w:pPr>
      <w:r w:rsidRPr="00D266E1">
        <w:rPr>
          <w:rFonts w:ascii="Segoe UI" w:hAnsi="Segoe UI" w:cs="Segoe UI"/>
          <w:bCs/>
          <w:sz w:val="20"/>
          <w:szCs w:val="22"/>
        </w:rPr>
        <w:t>Prezydent Koszalina dokonał zmian w budżecie pięcioma Zarządzeniami zawierającymi zwiększenie planu dochodów i wydatków o </w:t>
      </w:r>
      <w:r w:rsidRPr="00D266E1">
        <w:rPr>
          <w:rFonts w:ascii="Segoe UI" w:hAnsi="Segoe UI" w:cs="Segoe UI"/>
          <w:b/>
          <w:bCs/>
          <w:sz w:val="20"/>
          <w:szCs w:val="22"/>
        </w:rPr>
        <w:t>1.948.616,75 zł.</w:t>
      </w:r>
    </w:p>
    <w:p w:rsidR="00D266E1" w:rsidRPr="00D266E1" w:rsidRDefault="00D266E1" w:rsidP="00D266E1">
      <w:pPr>
        <w:jc w:val="both"/>
        <w:rPr>
          <w:rFonts w:ascii="Segoe UI" w:hAnsi="Segoe UI" w:cs="Segoe UI"/>
          <w:b/>
          <w:bCs/>
          <w:sz w:val="20"/>
          <w:szCs w:val="22"/>
        </w:rPr>
      </w:pPr>
    </w:p>
    <w:p w:rsidR="00D266E1" w:rsidRPr="00D266E1" w:rsidRDefault="00D266E1" w:rsidP="00D266E1">
      <w:pPr>
        <w:jc w:val="both"/>
        <w:rPr>
          <w:rFonts w:ascii="Segoe UI" w:hAnsi="Segoe UI" w:cs="Segoe UI"/>
          <w:sz w:val="20"/>
          <w:szCs w:val="22"/>
        </w:rPr>
      </w:pPr>
      <w:r w:rsidRPr="00D266E1">
        <w:rPr>
          <w:rFonts w:ascii="Segoe UI" w:hAnsi="Segoe UI" w:cs="Segoe UI"/>
          <w:sz w:val="20"/>
          <w:szCs w:val="22"/>
        </w:rPr>
        <w:t>Zmiany te wynikają z dotacji celowych</w:t>
      </w:r>
      <w:r>
        <w:rPr>
          <w:rFonts w:ascii="Segoe UI" w:hAnsi="Segoe UI" w:cs="Segoe UI"/>
          <w:sz w:val="20"/>
          <w:szCs w:val="22"/>
        </w:rPr>
        <w:t xml:space="preserve"> </w:t>
      </w:r>
      <w:r w:rsidRPr="00D266E1">
        <w:rPr>
          <w:rFonts w:ascii="Segoe UI" w:hAnsi="Segoe UI" w:cs="Segoe UI"/>
          <w:sz w:val="20"/>
          <w:szCs w:val="22"/>
        </w:rPr>
        <w:t xml:space="preserve">na 2019 rok, przekazanymi przez Wojewodę Zachodniopomorskiego, ustalonymi na podstawie  ustawy budżetowej państwa. </w:t>
      </w:r>
    </w:p>
    <w:p w:rsidR="00D266E1" w:rsidRPr="00D266E1" w:rsidRDefault="00D266E1" w:rsidP="00D266E1">
      <w:pPr>
        <w:ind w:firstLine="708"/>
        <w:jc w:val="both"/>
        <w:rPr>
          <w:rFonts w:ascii="Segoe UI" w:hAnsi="Segoe UI" w:cs="Segoe UI"/>
          <w:b/>
          <w:sz w:val="20"/>
          <w:szCs w:val="22"/>
        </w:rPr>
      </w:pPr>
    </w:p>
    <w:p w:rsidR="00AB4B1F" w:rsidRPr="00D266E1" w:rsidRDefault="00D266E1" w:rsidP="00D266E1">
      <w:pPr>
        <w:jc w:val="both"/>
        <w:rPr>
          <w:rFonts w:ascii="Segoe UI" w:hAnsi="Segoe UI" w:cs="Segoe UI"/>
          <w:sz w:val="18"/>
          <w:szCs w:val="20"/>
        </w:rPr>
      </w:pPr>
      <w:r w:rsidRPr="00D266E1">
        <w:rPr>
          <w:rFonts w:ascii="Segoe UI" w:hAnsi="Segoe UI" w:cs="Segoe UI"/>
          <w:b/>
          <w:sz w:val="20"/>
          <w:szCs w:val="22"/>
        </w:rPr>
        <w:t xml:space="preserve">Po dokonaniu powyższych zmian plan dochodów i wydatków na 2019 rok  wynosi: plan dochodów </w:t>
      </w:r>
      <w:r w:rsidRPr="00D266E1">
        <w:rPr>
          <w:rFonts w:ascii="Segoe UI" w:hAnsi="Segoe UI" w:cs="Segoe UI"/>
          <w:b/>
          <w:bCs/>
          <w:sz w:val="20"/>
          <w:szCs w:val="22"/>
        </w:rPr>
        <w:t>598.246.637,75 zł</w:t>
      </w:r>
      <w:r w:rsidRPr="00D266E1">
        <w:rPr>
          <w:rFonts w:ascii="Segoe UI" w:hAnsi="Segoe UI" w:cs="Segoe UI"/>
          <w:b/>
          <w:sz w:val="20"/>
          <w:szCs w:val="22"/>
        </w:rPr>
        <w:t>, plan wydatków 618.275.137,75 zł, a deficyt wynosi 20.028.500  zł.</w:t>
      </w:r>
    </w:p>
    <w:p w:rsidR="0062106E" w:rsidRDefault="0062106E" w:rsidP="0062106E">
      <w:pPr>
        <w:jc w:val="both"/>
        <w:rPr>
          <w:rFonts w:ascii="Segoe UI" w:hAnsi="Segoe UI" w:cs="Segoe UI"/>
        </w:rPr>
      </w:pPr>
    </w:p>
    <w:p w:rsidR="00917BAA" w:rsidRDefault="00917BAA" w:rsidP="00917BAA">
      <w:pPr>
        <w:pStyle w:val="Nagwek5"/>
        <w:jc w:val="center"/>
        <w:rPr>
          <w:rFonts w:ascii="Segoe UI" w:hAnsi="Segoe UI" w:cs="Segoe UI"/>
          <w:sz w:val="24"/>
          <w:szCs w:val="24"/>
          <w:u w:val="none"/>
        </w:rPr>
      </w:pPr>
      <w:r>
        <w:rPr>
          <w:rFonts w:ascii="Segoe UI" w:hAnsi="Segoe UI" w:cs="Segoe UI"/>
          <w:sz w:val="24"/>
          <w:szCs w:val="24"/>
          <w:u w:val="none"/>
        </w:rPr>
        <w:t>Inwestycje</w:t>
      </w:r>
    </w:p>
    <w:p w:rsidR="00917BAA" w:rsidRDefault="00917BAA" w:rsidP="00917BAA">
      <w:pPr>
        <w:widowControl w:val="0"/>
        <w:jc w:val="both"/>
        <w:rPr>
          <w:rFonts w:ascii="Segoe UI" w:hAnsi="Segoe UI" w:cs="Segoe UI"/>
          <w:bCs/>
          <w:sz w:val="20"/>
          <w:szCs w:val="20"/>
        </w:rPr>
      </w:pPr>
    </w:p>
    <w:p w:rsidR="00F72373" w:rsidRPr="000C0DFB" w:rsidRDefault="00F72373" w:rsidP="003411F1">
      <w:pPr>
        <w:jc w:val="both"/>
        <w:rPr>
          <w:rFonts w:ascii="Segoe UI" w:hAnsi="Segoe UI" w:cs="Segoe UI"/>
          <w:sz w:val="20"/>
        </w:rPr>
      </w:pPr>
      <w:r w:rsidRPr="000C0DFB">
        <w:rPr>
          <w:rFonts w:ascii="Segoe UI" w:hAnsi="Segoe UI" w:cs="Segoe UI"/>
          <w:sz w:val="20"/>
          <w:szCs w:val="20"/>
        </w:rPr>
        <w:t>1 lutego podpisan</w:t>
      </w:r>
      <w:r w:rsidR="000C0DFB" w:rsidRPr="000C0DFB">
        <w:rPr>
          <w:rFonts w:ascii="Segoe UI" w:hAnsi="Segoe UI" w:cs="Segoe UI"/>
          <w:sz w:val="20"/>
          <w:szCs w:val="20"/>
        </w:rPr>
        <w:t>a została umowa</w:t>
      </w:r>
      <w:r w:rsidRPr="000C0DFB">
        <w:rPr>
          <w:rFonts w:ascii="Segoe UI" w:hAnsi="Segoe UI" w:cs="Segoe UI"/>
          <w:sz w:val="20"/>
          <w:szCs w:val="20"/>
        </w:rPr>
        <w:t xml:space="preserve"> z firmą </w:t>
      </w:r>
      <w:proofErr w:type="spellStart"/>
      <w:r w:rsidRPr="000C0DFB">
        <w:rPr>
          <w:rFonts w:ascii="Segoe UI" w:hAnsi="Segoe UI" w:cs="Segoe UI"/>
          <w:sz w:val="20"/>
          <w:szCs w:val="20"/>
        </w:rPr>
        <w:t>Strabag</w:t>
      </w:r>
      <w:proofErr w:type="spellEnd"/>
      <w:r w:rsidRPr="000C0DFB">
        <w:rPr>
          <w:rFonts w:ascii="Segoe UI" w:hAnsi="Segoe UI" w:cs="Segoe UI"/>
          <w:sz w:val="20"/>
          <w:szCs w:val="20"/>
        </w:rPr>
        <w:t xml:space="preserve"> na rozbudowę i przebudowę ul. Władysława IV na odcinku od ronda gen. Stanisława Maczka do węzła budowanej drogi ekspresowej S 6.</w:t>
      </w:r>
    </w:p>
    <w:p w:rsidR="00F72373" w:rsidRDefault="00F72373" w:rsidP="003411F1">
      <w:pPr>
        <w:jc w:val="both"/>
        <w:rPr>
          <w:rFonts w:ascii="Segoe UI" w:hAnsi="Segoe UI" w:cs="Segoe UI"/>
          <w:sz w:val="20"/>
        </w:rPr>
      </w:pPr>
    </w:p>
    <w:p w:rsidR="003411F1" w:rsidRPr="003411F1" w:rsidRDefault="003411F1" w:rsidP="003411F1">
      <w:pPr>
        <w:jc w:val="both"/>
        <w:rPr>
          <w:rFonts w:ascii="Segoe UI" w:hAnsi="Segoe UI" w:cs="Segoe UI"/>
          <w:sz w:val="20"/>
        </w:rPr>
      </w:pPr>
      <w:r w:rsidRPr="003411F1">
        <w:rPr>
          <w:rFonts w:ascii="Segoe UI" w:hAnsi="Segoe UI" w:cs="Segoe UI"/>
          <w:sz w:val="20"/>
        </w:rPr>
        <w:t>Na zlecenie Ministerstwa Inwestycji i Rozwoju Związek Liderów Sektora Usług Biznesowych przeprowadził badanie potencjału miast średnich w Polsce dla lokalizacji inwestycji BPO/SSC/IT/R&amp;D.</w:t>
      </w:r>
    </w:p>
    <w:p w:rsidR="003411F1" w:rsidRPr="003411F1" w:rsidRDefault="003411F1" w:rsidP="003411F1">
      <w:pPr>
        <w:jc w:val="both"/>
        <w:rPr>
          <w:rFonts w:ascii="Segoe UI" w:hAnsi="Segoe UI" w:cs="Segoe UI"/>
          <w:sz w:val="20"/>
        </w:rPr>
      </w:pPr>
      <w:r w:rsidRPr="003411F1">
        <w:rPr>
          <w:rFonts w:ascii="Segoe UI" w:hAnsi="Segoe UI" w:cs="Segoe UI"/>
          <w:sz w:val="20"/>
        </w:rPr>
        <w:t>W ramach badania Zespół ABSL przeanalizował 35 miast średniej wielkości ,w tym Koszalin,  pod kątem ich atrakcyjności dla inwestorów poszukujących lokalizacji pod działalność biznesową i tworzenie nowych miejsc w sektorze usług biznesowych. Opracowany na podstawie badania Raport wskazuje na możliwe szanse rozwoju sektora w badanych miastach, ocenia ich obecny potencjał i bariery dla inwestycji oraz przedstawia rekomendacje działań, które pozwolą stworzyć odpowiednie warunki dla inwestorów.</w:t>
      </w:r>
    </w:p>
    <w:p w:rsidR="003411F1" w:rsidRPr="003411F1" w:rsidRDefault="003411F1" w:rsidP="003411F1">
      <w:pPr>
        <w:jc w:val="both"/>
        <w:rPr>
          <w:rFonts w:ascii="Segoe UI" w:hAnsi="Segoe UI" w:cs="Segoe UI"/>
          <w:sz w:val="20"/>
        </w:rPr>
      </w:pPr>
      <w:r w:rsidRPr="003411F1">
        <w:rPr>
          <w:rFonts w:ascii="Segoe UI" w:hAnsi="Segoe UI" w:cs="Segoe UI"/>
          <w:sz w:val="20"/>
        </w:rPr>
        <w:t>Na potrzeby Raportu Zespół stworzył syntetyczny wskaźnik potencjału miast średnich dla inwestycji BPO/SSC/IT/R&amp;D, w ramach którego miasta otrzymywały punkty w skali od 1 do 100 w kilku obszarach - kapitału ludzkiego (m.in. wykształcenie i kompetencje pracowników), polityki proinwestycyjnej (m.in. działania miast ułatwiające inwestycje), infrastruktury dla sektora (m.in. istnienie odpowiedniej powierzchni biurowej), dostępności transportowej. We wskaźniku zostały ujęte również takie składowe jak liczba osób obecnie zatrudnionych w sektorze, poziom i jakość życia, współpraca uczelni z biznesem oraz poziom wynagrodzeń.</w:t>
      </w:r>
    </w:p>
    <w:p w:rsidR="003411F1" w:rsidRPr="003411F1" w:rsidRDefault="003411F1" w:rsidP="003411F1">
      <w:pPr>
        <w:jc w:val="both"/>
        <w:rPr>
          <w:rFonts w:ascii="Segoe UI" w:hAnsi="Segoe UI" w:cs="Segoe UI"/>
          <w:sz w:val="20"/>
        </w:rPr>
      </w:pPr>
      <w:r w:rsidRPr="003411F1">
        <w:rPr>
          <w:rFonts w:ascii="Segoe UI" w:hAnsi="Segoe UI" w:cs="Segoe UI"/>
          <w:b/>
          <w:sz w:val="20"/>
        </w:rPr>
        <w:t>Miasto Koszalin</w:t>
      </w:r>
      <w:r w:rsidRPr="003411F1">
        <w:rPr>
          <w:rFonts w:ascii="Segoe UI" w:hAnsi="Segoe UI" w:cs="Segoe UI"/>
          <w:sz w:val="20"/>
        </w:rPr>
        <w:t xml:space="preserve"> znalazło się na ósmej pozycji w rankingu potencjału miast średnich dla inwestycji BPO/SCC/IT/R&amp;D. Wśród 10 najwyżej ocenionych miast razem z Koszalinem znalazło się Opole, Tarnów, Płock, Elbląg, Nowy Sącz, Kalisz, Legnica , Gorzów Wielkopolski i Piła. </w:t>
      </w:r>
    </w:p>
    <w:p w:rsidR="003411F1" w:rsidRPr="003411F1" w:rsidRDefault="003411F1" w:rsidP="003411F1">
      <w:pPr>
        <w:jc w:val="both"/>
        <w:rPr>
          <w:rFonts w:ascii="Segoe UI" w:hAnsi="Segoe UI" w:cs="Segoe UI"/>
          <w:sz w:val="20"/>
        </w:rPr>
      </w:pPr>
      <w:r w:rsidRPr="003411F1">
        <w:rPr>
          <w:rFonts w:ascii="Segoe UI" w:hAnsi="Segoe UI" w:cs="Segoe UI"/>
          <w:sz w:val="20"/>
        </w:rPr>
        <w:t>Z badania wynika, że miasta te mają ponadprzeciętny potencjał inwestycyjny dla sektora nowoczesnych usług biznesowych.</w:t>
      </w:r>
    </w:p>
    <w:p w:rsidR="003411F1" w:rsidRPr="003411F1" w:rsidRDefault="003411F1" w:rsidP="003411F1">
      <w:pPr>
        <w:jc w:val="both"/>
        <w:rPr>
          <w:rFonts w:ascii="Segoe UI" w:hAnsi="Segoe UI" w:cs="Segoe UI"/>
          <w:sz w:val="20"/>
        </w:rPr>
      </w:pPr>
      <w:r w:rsidRPr="003411F1">
        <w:rPr>
          <w:rFonts w:ascii="Segoe UI" w:hAnsi="Segoe UI" w:cs="Segoe UI"/>
          <w:sz w:val="20"/>
        </w:rPr>
        <w:t xml:space="preserve">W indywidualnej karcie badania  Koszalin scharakteryzowany został jako ośrodek o randze regionalnej. </w:t>
      </w:r>
    </w:p>
    <w:p w:rsidR="003411F1" w:rsidRPr="003411F1" w:rsidRDefault="003411F1" w:rsidP="003411F1">
      <w:pPr>
        <w:jc w:val="both"/>
        <w:rPr>
          <w:rFonts w:ascii="Segoe UI" w:hAnsi="Segoe UI" w:cs="Segoe UI"/>
          <w:sz w:val="20"/>
        </w:rPr>
      </w:pPr>
      <w:r w:rsidRPr="003411F1">
        <w:rPr>
          <w:rFonts w:ascii="Segoe UI" w:hAnsi="Segoe UI" w:cs="Segoe UI"/>
          <w:sz w:val="20"/>
        </w:rPr>
        <w:t>Miasto to silny ośrodek usług publicznych, w tym kulturalnych i akademickich. Charakteryzuje się jednym z najwyższych wskaźników dostępności kapitału ludzkiego oraz drugą najwyższą (po Opolu) wartością wskaźnika jakości życia wśród analizowanych 35 miast średnich. Koszalin wyróżnia profesjonalna polityka proinwestycyjna oraz wspierania przedsiębiorczości.</w:t>
      </w:r>
    </w:p>
    <w:p w:rsidR="003411F1" w:rsidRPr="003411F1" w:rsidRDefault="003411F1" w:rsidP="003411F1">
      <w:pPr>
        <w:jc w:val="both"/>
        <w:rPr>
          <w:rFonts w:ascii="Segoe UI" w:hAnsi="Segoe UI" w:cs="Segoe UI"/>
          <w:sz w:val="20"/>
        </w:rPr>
      </w:pPr>
      <w:r w:rsidRPr="003411F1">
        <w:rPr>
          <w:rFonts w:ascii="Segoe UI" w:hAnsi="Segoe UI" w:cs="Segoe UI"/>
          <w:sz w:val="20"/>
        </w:rPr>
        <w:t xml:space="preserve">Silną pozycję w strukturze gospodarki miasta zajmują: przemysł elektromaszynowy, spożywczy, drzewny i produkcja tworzyw sztucznych. W Koszalinie funkcjonuje obecnie już kilka firm świadczących nowoczesne usługi biznesowe, dzięki czemu miasto jest jednym z czołowych ośrodków sektora w gronie </w:t>
      </w:r>
      <w:r w:rsidRPr="003411F1">
        <w:rPr>
          <w:rFonts w:ascii="Segoe UI" w:hAnsi="Segoe UI" w:cs="Segoe UI"/>
          <w:sz w:val="20"/>
        </w:rPr>
        <w:lastRenderedPageBreak/>
        <w:t>35 analizowanych miast średnich. Atrakcyjność miasta podnoszą ponadprzeciętne walory środowiskowe i krajobrazowe otoczenia miasta oraz bliskość Morza Bałtyckiego.</w:t>
      </w:r>
    </w:p>
    <w:p w:rsidR="003411F1" w:rsidRPr="003411F1" w:rsidRDefault="003411F1" w:rsidP="003411F1">
      <w:pPr>
        <w:jc w:val="both"/>
        <w:rPr>
          <w:rFonts w:ascii="Segoe UI" w:hAnsi="Segoe UI" w:cs="Segoe UI"/>
          <w:sz w:val="20"/>
        </w:rPr>
      </w:pPr>
      <w:r w:rsidRPr="003411F1">
        <w:rPr>
          <w:rFonts w:ascii="Segoe UI" w:hAnsi="Segoe UI" w:cs="Segoe UI"/>
          <w:sz w:val="20"/>
        </w:rPr>
        <w:t>Raport dostępny na stronie https://www.miir.gov.pl/strony/aktualnosci/35-miast-srednich-zna-diagnoze-my-mamy-dla-nich-recepte/</w:t>
      </w:r>
    </w:p>
    <w:p w:rsidR="00E65E01" w:rsidRPr="004F46A0" w:rsidRDefault="00E65E01" w:rsidP="0062106E">
      <w:pPr>
        <w:widowControl w:val="0"/>
        <w:jc w:val="both"/>
        <w:rPr>
          <w:rFonts w:ascii="Segoe UI" w:hAnsi="Segoe UI" w:cs="Segoe UI"/>
          <w:b/>
          <w:sz w:val="20"/>
          <w:szCs w:val="20"/>
        </w:rPr>
      </w:pPr>
    </w:p>
    <w:p w:rsidR="004F46A0" w:rsidRDefault="004F46A0" w:rsidP="004F46A0">
      <w:pPr>
        <w:pStyle w:val="Nagwek5"/>
        <w:jc w:val="center"/>
        <w:rPr>
          <w:rFonts w:ascii="Segoe UI" w:hAnsi="Segoe UI" w:cs="Segoe UI"/>
          <w:sz w:val="20"/>
          <w:szCs w:val="20"/>
        </w:rPr>
      </w:pPr>
    </w:p>
    <w:p w:rsidR="00917BAA" w:rsidRDefault="00917BAA" w:rsidP="004F46A0">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917BAA" w:rsidRDefault="00917BAA" w:rsidP="00917BAA"/>
    <w:p w:rsidR="007906FA" w:rsidRPr="003411F1" w:rsidRDefault="007906FA" w:rsidP="00131769">
      <w:pPr>
        <w:suppressAutoHyphens/>
        <w:contextualSpacing/>
        <w:jc w:val="both"/>
        <w:rPr>
          <w:rFonts w:ascii="Segoe UI" w:eastAsia="Calibri" w:hAnsi="Segoe UI" w:cs="Segoe UI"/>
          <w:bCs/>
          <w:sz w:val="20"/>
          <w:szCs w:val="20"/>
          <w:lang w:eastAsia="zh-CN"/>
        </w:rPr>
      </w:pPr>
      <w:r w:rsidRPr="003411F1">
        <w:rPr>
          <w:rFonts w:ascii="Segoe UI" w:hAnsi="Segoe UI" w:cs="Segoe UI"/>
          <w:sz w:val="20"/>
          <w:szCs w:val="20"/>
          <w:lang w:eastAsia="zh-CN"/>
        </w:rPr>
        <w:t xml:space="preserve">Prezydent Miasta Koszalina wydał 14 </w:t>
      </w:r>
      <w:r w:rsidRPr="003411F1">
        <w:rPr>
          <w:rFonts w:ascii="Segoe UI" w:eastAsia="Calibri" w:hAnsi="Segoe UI" w:cs="Segoe UI"/>
          <w:bCs/>
          <w:sz w:val="20"/>
          <w:szCs w:val="20"/>
          <w:lang w:eastAsia="zh-CN"/>
        </w:rPr>
        <w:t>zarządzeń:</w:t>
      </w:r>
    </w:p>
    <w:p w:rsidR="007906FA" w:rsidRPr="003411F1" w:rsidRDefault="007906FA" w:rsidP="007906FA">
      <w:pPr>
        <w:numPr>
          <w:ilvl w:val="0"/>
          <w:numId w:val="3"/>
        </w:numPr>
        <w:suppressAutoHyphens/>
        <w:ind w:left="567" w:hanging="283"/>
        <w:contextualSpacing/>
        <w:jc w:val="both"/>
        <w:rPr>
          <w:rFonts w:ascii="Segoe UI" w:hAnsi="Segoe UI" w:cs="Segoe UI"/>
          <w:sz w:val="20"/>
          <w:szCs w:val="20"/>
          <w:lang w:eastAsia="zh-CN"/>
        </w:rPr>
      </w:pPr>
      <w:r w:rsidRPr="003411F1">
        <w:rPr>
          <w:rFonts w:ascii="Segoe UI" w:hAnsi="Segoe UI" w:cs="Segoe UI"/>
          <w:sz w:val="20"/>
          <w:szCs w:val="20"/>
          <w:lang w:eastAsia="zh-CN"/>
        </w:rPr>
        <w:t xml:space="preserve">6 zarządzeń w sprawie podania do publicznej wiadomości wykazów nieruchomości położonych </w:t>
      </w:r>
      <w:r w:rsidRPr="003411F1">
        <w:rPr>
          <w:rFonts w:ascii="Segoe UI" w:hAnsi="Segoe UI" w:cs="Segoe UI"/>
          <w:sz w:val="20"/>
          <w:szCs w:val="20"/>
          <w:lang w:eastAsia="zh-CN"/>
        </w:rPr>
        <w:br/>
        <w:t xml:space="preserve">w Koszalinie: </w:t>
      </w:r>
      <w:r w:rsidRPr="003411F1">
        <w:rPr>
          <w:rFonts w:ascii="Segoe UI" w:hAnsi="Segoe UI" w:cs="Segoe UI"/>
          <w:sz w:val="20"/>
          <w:szCs w:val="20"/>
        </w:rPr>
        <w:t xml:space="preserve">na terenie Podstrefy Koszalin Słupskiej Specjalnej Strefy Ekonomicznej, </w:t>
      </w:r>
      <w:r w:rsidRPr="003411F1">
        <w:rPr>
          <w:rFonts w:ascii="Segoe UI" w:hAnsi="Segoe UI" w:cs="Segoe UI"/>
          <w:sz w:val="20"/>
          <w:szCs w:val="20"/>
          <w:lang w:eastAsia="zh-CN"/>
        </w:rPr>
        <w:t xml:space="preserve">(obręb nr 0024 działki nr, nr: 65/10, 65/1, 65/2, </w:t>
      </w:r>
      <w:r w:rsidRPr="003411F1">
        <w:rPr>
          <w:rFonts w:ascii="Segoe UI" w:hAnsi="Segoe UI" w:cs="Segoe UI"/>
          <w:sz w:val="20"/>
          <w:szCs w:val="20"/>
        </w:rPr>
        <w:t>26/37, 26/39, 26/40, 26/41, 64/1, 64/2, 64/4, 64/8, 64/12, 64/13, 64/16, 64/17, 64/19, 64/20 i 64/21</w:t>
      </w:r>
      <w:r w:rsidRPr="003411F1">
        <w:rPr>
          <w:rFonts w:ascii="Segoe UI" w:hAnsi="Segoe UI" w:cs="Segoe UI"/>
          <w:sz w:val="20"/>
          <w:szCs w:val="20"/>
          <w:lang w:eastAsia="zh-CN"/>
        </w:rPr>
        <w:t xml:space="preserve">), przy ul. Włoskiej (obręb nr 0012 działka nr 450/3), przy ul. Grabowej (obręb nr 0031 działka nr 115/1) </w:t>
      </w:r>
    </w:p>
    <w:p w:rsidR="007906FA" w:rsidRPr="003411F1" w:rsidRDefault="007906FA" w:rsidP="007906FA">
      <w:pPr>
        <w:numPr>
          <w:ilvl w:val="0"/>
          <w:numId w:val="3"/>
        </w:numPr>
        <w:suppressAutoHyphens/>
        <w:ind w:left="567" w:hanging="283"/>
        <w:contextualSpacing/>
        <w:jc w:val="both"/>
        <w:rPr>
          <w:rFonts w:ascii="Segoe UI" w:hAnsi="Segoe UI" w:cs="Segoe UI"/>
          <w:sz w:val="20"/>
          <w:szCs w:val="20"/>
          <w:lang w:eastAsia="zh-CN"/>
        </w:rPr>
      </w:pPr>
      <w:r w:rsidRPr="003411F1">
        <w:rPr>
          <w:rFonts w:ascii="Segoe UI" w:hAnsi="Segoe UI" w:cs="Segoe UI"/>
          <w:sz w:val="20"/>
          <w:szCs w:val="20"/>
        </w:rPr>
        <w:t>1 zarządzenie w sprawie powołania Komisji ds. przeprowadzania przetargów oraz rokowań na zbycie nieruchomości stanowiących zasób Gminy Miasto Koszalin i ograniczonych praw rzeczowych.</w:t>
      </w:r>
    </w:p>
    <w:p w:rsidR="007906FA" w:rsidRPr="003411F1" w:rsidRDefault="007906FA" w:rsidP="007906FA">
      <w:pPr>
        <w:pStyle w:val="Default0"/>
        <w:numPr>
          <w:ilvl w:val="0"/>
          <w:numId w:val="3"/>
        </w:numPr>
        <w:ind w:left="567" w:hanging="283"/>
        <w:jc w:val="both"/>
        <w:rPr>
          <w:rFonts w:eastAsia="Times New Roman"/>
          <w:color w:val="auto"/>
          <w:sz w:val="20"/>
          <w:szCs w:val="20"/>
          <w:lang w:eastAsia="zh-CN"/>
        </w:rPr>
      </w:pPr>
      <w:r w:rsidRPr="003411F1">
        <w:rPr>
          <w:color w:val="auto"/>
          <w:sz w:val="20"/>
          <w:szCs w:val="20"/>
        </w:rPr>
        <w:t xml:space="preserve">1 zarządzenie </w:t>
      </w:r>
      <w:r w:rsidRPr="003411F1">
        <w:rPr>
          <w:bCs/>
          <w:color w:val="auto"/>
          <w:sz w:val="20"/>
          <w:szCs w:val="20"/>
        </w:rPr>
        <w:t>w sprawie nieskorzystania z prawa pierwokupu prawa użytkowania wieczystego niezabudowanej nieruchomości gruntowej (obręb nr 0010 działka nr 3/46),</w:t>
      </w:r>
    </w:p>
    <w:p w:rsidR="007906FA" w:rsidRPr="003411F1" w:rsidRDefault="007906FA" w:rsidP="007906FA">
      <w:pPr>
        <w:pStyle w:val="Default0"/>
        <w:numPr>
          <w:ilvl w:val="0"/>
          <w:numId w:val="3"/>
        </w:numPr>
        <w:ind w:left="567" w:hanging="283"/>
        <w:jc w:val="both"/>
        <w:rPr>
          <w:rFonts w:eastAsia="Times New Roman"/>
          <w:color w:val="auto"/>
          <w:sz w:val="20"/>
          <w:szCs w:val="20"/>
          <w:lang w:eastAsia="zh-CN"/>
        </w:rPr>
      </w:pPr>
      <w:r w:rsidRPr="003411F1">
        <w:rPr>
          <w:color w:val="auto"/>
          <w:sz w:val="20"/>
          <w:szCs w:val="20"/>
        </w:rPr>
        <w:t xml:space="preserve">1 zarządzenie </w:t>
      </w:r>
      <w:r w:rsidRPr="003411F1">
        <w:rPr>
          <w:bCs/>
          <w:color w:val="auto"/>
          <w:sz w:val="20"/>
          <w:szCs w:val="20"/>
        </w:rPr>
        <w:t>w sprawie nieskorzystania z prawa pierwokupu prawa użytkowania wieczystego niezabudowanej nieruchomości gruntowej (obręb nr 0010 działka nr 3/49),</w:t>
      </w:r>
    </w:p>
    <w:p w:rsidR="007906FA" w:rsidRPr="003411F1" w:rsidRDefault="007906FA" w:rsidP="007906FA">
      <w:pPr>
        <w:pStyle w:val="Default0"/>
        <w:numPr>
          <w:ilvl w:val="0"/>
          <w:numId w:val="3"/>
        </w:numPr>
        <w:ind w:left="567" w:hanging="283"/>
        <w:jc w:val="both"/>
        <w:rPr>
          <w:rFonts w:eastAsia="Times New Roman"/>
          <w:color w:val="auto"/>
          <w:sz w:val="20"/>
          <w:szCs w:val="20"/>
          <w:lang w:eastAsia="zh-CN"/>
        </w:rPr>
      </w:pPr>
      <w:r w:rsidRPr="003411F1">
        <w:rPr>
          <w:color w:val="auto"/>
          <w:sz w:val="20"/>
          <w:szCs w:val="20"/>
        </w:rPr>
        <w:t xml:space="preserve">1 zarządzenie </w:t>
      </w:r>
      <w:r w:rsidRPr="003411F1">
        <w:rPr>
          <w:bCs/>
          <w:color w:val="auto"/>
          <w:sz w:val="20"/>
          <w:szCs w:val="20"/>
        </w:rPr>
        <w:t>w sprawie nieskorzystania z prawa pierwokupu prawa własności niezabudowanej nieruchomości gruntowej (obręb nr 0051 działka nr 263),</w:t>
      </w:r>
    </w:p>
    <w:p w:rsidR="007906FA" w:rsidRPr="003411F1" w:rsidRDefault="007906FA" w:rsidP="007906FA">
      <w:pPr>
        <w:pStyle w:val="Default0"/>
        <w:numPr>
          <w:ilvl w:val="0"/>
          <w:numId w:val="3"/>
        </w:numPr>
        <w:ind w:left="567" w:hanging="283"/>
        <w:jc w:val="both"/>
        <w:rPr>
          <w:rFonts w:eastAsia="Times New Roman"/>
          <w:color w:val="auto"/>
          <w:sz w:val="20"/>
          <w:szCs w:val="20"/>
          <w:lang w:eastAsia="zh-CN"/>
        </w:rPr>
      </w:pPr>
      <w:r w:rsidRPr="003411F1">
        <w:rPr>
          <w:color w:val="auto"/>
          <w:sz w:val="20"/>
          <w:szCs w:val="20"/>
        </w:rPr>
        <w:t xml:space="preserve">1 zarządzenie </w:t>
      </w:r>
      <w:r w:rsidRPr="003411F1">
        <w:rPr>
          <w:bCs/>
          <w:color w:val="auto"/>
          <w:sz w:val="20"/>
          <w:szCs w:val="20"/>
        </w:rPr>
        <w:t>w sprawie nieskorzystania z prawa pierwokupu prawa własności niezabudowanej nieruchomości gruntowej (obręb nr 0029 działka nr 413),</w:t>
      </w:r>
    </w:p>
    <w:p w:rsidR="007906FA" w:rsidRPr="003411F1" w:rsidRDefault="007906FA" w:rsidP="007906FA">
      <w:pPr>
        <w:pStyle w:val="Default0"/>
        <w:numPr>
          <w:ilvl w:val="0"/>
          <w:numId w:val="3"/>
        </w:numPr>
        <w:ind w:left="567" w:hanging="283"/>
        <w:jc w:val="both"/>
        <w:rPr>
          <w:rFonts w:eastAsia="Times New Roman"/>
          <w:color w:val="auto"/>
          <w:sz w:val="20"/>
          <w:szCs w:val="20"/>
          <w:lang w:eastAsia="zh-CN"/>
        </w:rPr>
      </w:pPr>
      <w:r w:rsidRPr="003411F1">
        <w:rPr>
          <w:color w:val="auto"/>
          <w:sz w:val="20"/>
          <w:szCs w:val="20"/>
        </w:rPr>
        <w:t xml:space="preserve">1 zarządzenie </w:t>
      </w:r>
      <w:r w:rsidRPr="003411F1">
        <w:rPr>
          <w:bCs/>
          <w:color w:val="auto"/>
          <w:sz w:val="20"/>
          <w:szCs w:val="20"/>
        </w:rPr>
        <w:t>w sprawie nieskorzystania z prawa pierwokupu prawa własności niezabudowanej nieruchomości gruntowej (obręb nr 0052 działka nr 218),</w:t>
      </w:r>
    </w:p>
    <w:p w:rsidR="007906FA" w:rsidRPr="003411F1" w:rsidRDefault="007906FA" w:rsidP="007906FA">
      <w:pPr>
        <w:pStyle w:val="Default0"/>
        <w:numPr>
          <w:ilvl w:val="0"/>
          <w:numId w:val="3"/>
        </w:numPr>
        <w:ind w:left="567" w:hanging="283"/>
        <w:jc w:val="both"/>
        <w:rPr>
          <w:rFonts w:eastAsia="Times New Roman"/>
          <w:color w:val="auto"/>
          <w:sz w:val="20"/>
          <w:szCs w:val="20"/>
          <w:lang w:eastAsia="zh-CN"/>
        </w:rPr>
      </w:pPr>
      <w:r w:rsidRPr="003411F1">
        <w:rPr>
          <w:color w:val="auto"/>
          <w:sz w:val="20"/>
          <w:szCs w:val="20"/>
        </w:rPr>
        <w:t xml:space="preserve">1 zarządzenie </w:t>
      </w:r>
      <w:r w:rsidRPr="003411F1">
        <w:rPr>
          <w:bCs/>
          <w:color w:val="auto"/>
          <w:sz w:val="20"/>
          <w:szCs w:val="20"/>
        </w:rPr>
        <w:t>w sprawie nieskorzystania z prawa pierwokupu prawa użytkowania wieczystego niezabudowanej nieruchomości gruntowej (obręb nr 0010 działka nr 95/4),</w:t>
      </w:r>
    </w:p>
    <w:p w:rsidR="007906FA" w:rsidRPr="003411F1" w:rsidRDefault="007906FA" w:rsidP="007906FA">
      <w:pPr>
        <w:pStyle w:val="Default0"/>
        <w:numPr>
          <w:ilvl w:val="0"/>
          <w:numId w:val="3"/>
        </w:numPr>
        <w:ind w:left="567" w:hanging="283"/>
        <w:jc w:val="both"/>
        <w:rPr>
          <w:rFonts w:eastAsia="Times New Roman"/>
          <w:color w:val="auto"/>
          <w:sz w:val="20"/>
          <w:szCs w:val="20"/>
          <w:lang w:eastAsia="zh-CN"/>
        </w:rPr>
      </w:pPr>
      <w:r w:rsidRPr="003411F1">
        <w:rPr>
          <w:color w:val="auto"/>
          <w:sz w:val="20"/>
          <w:szCs w:val="20"/>
        </w:rPr>
        <w:t xml:space="preserve">1 zarządzenie </w:t>
      </w:r>
      <w:r w:rsidRPr="003411F1">
        <w:rPr>
          <w:bCs/>
          <w:color w:val="auto"/>
          <w:sz w:val="20"/>
          <w:szCs w:val="20"/>
        </w:rPr>
        <w:t>w sprawie nieskorzystania z prawa pierwokupu prawa użytkowania wieczystego niezabudowanej nieruchomości gruntowej (obręb nr 0022 działka nr 650/2, 650/5, 659/3 oraz udział wynoszący 1/2 część w prawie użytkowania wieczystego działki nr 659/2),</w:t>
      </w:r>
    </w:p>
    <w:p w:rsidR="007906FA" w:rsidRPr="003411F1" w:rsidRDefault="007906FA" w:rsidP="007906FA">
      <w:pPr>
        <w:ind w:left="567"/>
        <w:contextualSpacing/>
        <w:jc w:val="both"/>
        <w:rPr>
          <w:rFonts w:ascii="Segoe UI" w:hAnsi="Segoe UI" w:cs="Segoe UI"/>
          <w:sz w:val="20"/>
          <w:szCs w:val="20"/>
        </w:rPr>
      </w:pPr>
    </w:p>
    <w:p w:rsidR="007906FA" w:rsidRPr="003411F1" w:rsidRDefault="007906FA" w:rsidP="00131769">
      <w:pPr>
        <w:suppressAutoHyphens/>
        <w:spacing w:before="120"/>
        <w:contextualSpacing/>
        <w:jc w:val="both"/>
        <w:rPr>
          <w:rFonts w:ascii="Segoe UI" w:hAnsi="Segoe UI" w:cs="Segoe UI"/>
          <w:sz w:val="20"/>
          <w:szCs w:val="20"/>
          <w:lang w:eastAsia="zh-CN"/>
        </w:rPr>
      </w:pPr>
      <w:r w:rsidRPr="003411F1">
        <w:rPr>
          <w:rFonts w:ascii="Segoe UI" w:hAnsi="Segoe UI" w:cs="Segoe UI"/>
          <w:sz w:val="20"/>
          <w:szCs w:val="20"/>
          <w:lang w:eastAsia="zh-CN"/>
        </w:rPr>
        <w:t>Ogłoszono 16 przetargów ustnych nieograniczonych na sprzedaż:</w:t>
      </w:r>
    </w:p>
    <w:p w:rsidR="007906FA" w:rsidRPr="003411F1" w:rsidRDefault="007906FA" w:rsidP="007906FA">
      <w:pPr>
        <w:numPr>
          <w:ilvl w:val="0"/>
          <w:numId w:val="4"/>
        </w:numPr>
        <w:suppressAutoHyphens/>
        <w:ind w:left="567" w:hanging="207"/>
        <w:contextualSpacing/>
        <w:jc w:val="both"/>
        <w:rPr>
          <w:rFonts w:ascii="Segoe UI" w:hAnsi="Segoe UI" w:cs="Segoe UI"/>
          <w:sz w:val="20"/>
          <w:szCs w:val="20"/>
          <w:lang w:eastAsia="zh-CN"/>
        </w:rPr>
      </w:pPr>
      <w:r w:rsidRPr="003411F1">
        <w:rPr>
          <w:rFonts w:ascii="Segoe UI" w:hAnsi="Segoe UI" w:cs="Segoe UI"/>
          <w:sz w:val="20"/>
          <w:szCs w:val="20"/>
          <w:lang w:eastAsia="zh-CN"/>
        </w:rPr>
        <w:t xml:space="preserve">16 nieruchomości niezabudowanych, stanowiących własność Gminy Miasto Koszalin, położonych </w:t>
      </w:r>
      <w:r w:rsidRPr="003411F1">
        <w:rPr>
          <w:rFonts w:ascii="Segoe UI" w:hAnsi="Segoe UI" w:cs="Segoe UI"/>
          <w:sz w:val="20"/>
          <w:szCs w:val="20"/>
          <w:lang w:eastAsia="zh-CN"/>
        </w:rPr>
        <w:br/>
        <w:t>w Koszalinie: przy ul. Generała Józefa Hallera (obręb nr 0046 działki nr , nr: 16/17 i 16/18), przy Irysów  (obręb nr 0051 działka nr  246), przy ul. Batalionów Chłopskich (o</w:t>
      </w:r>
      <w:r w:rsidR="00131769">
        <w:rPr>
          <w:rFonts w:ascii="Segoe UI" w:hAnsi="Segoe UI" w:cs="Segoe UI"/>
          <w:sz w:val="20"/>
          <w:szCs w:val="20"/>
          <w:lang w:eastAsia="zh-CN"/>
        </w:rPr>
        <w:t xml:space="preserve">bręb nr 0012 działka nr 23/12), </w:t>
      </w:r>
      <w:r w:rsidRPr="003411F1">
        <w:rPr>
          <w:rFonts w:ascii="Segoe UI" w:hAnsi="Segoe UI" w:cs="Segoe UI"/>
          <w:sz w:val="20"/>
          <w:szCs w:val="20"/>
          <w:lang w:eastAsia="zh-CN"/>
        </w:rPr>
        <w:t>na terenie Podstrefy Koszalin Słupskiej Specjalnej Strefy Ekonomicznej w obszarze pomiędzy ulicami Wołyńską i Lechicką (obręb nr 0024 działki nr, nr: 64/2, 64/8, 64/12, 64/13, 64/16, 64/17, 64/19, 64/20, 64/21, 65/1, 65/2, 65/10)</w:t>
      </w:r>
    </w:p>
    <w:p w:rsidR="007906FA" w:rsidRPr="003411F1" w:rsidRDefault="007906FA" w:rsidP="007906FA">
      <w:pPr>
        <w:suppressAutoHyphens/>
        <w:contextualSpacing/>
        <w:jc w:val="both"/>
        <w:rPr>
          <w:rFonts w:ascii="Segoe UI" w:hAnsi="Segoe UI" w:cs="Segoe UI"/>
          <w:sz w:val="20"/>
          <w:szCs w:val="20"/>
          <w:lang w:eastAsia="zh-CN"/>
        </w:rPr>
      </w:pPr>
    </w:p>
    <w:p w:rsidR="007906FA" w:rsidRPr="003411F1" w:rsidRDefault="007906FA" w:rsidP="00131769">
      <w:pPr>
        <w:suppressAutoHyphens/>
        <w:contextualSpacing/>
        <w:jc w:val="both"/>
        <w:rPr>
          <w:rFonts w:ascii="Segoe UI" w:hAnsi="Segoe UI" w:cs="Segoe UI"/>
          <w:sz w:val="20"/>
          <w:szCs w:val="20"/>
          <w:lang w:eastAsia="zh-CN"/>
        </w:rPr>
      </w:pPr>
      <w:r w:rsidRPr="003411F1">
        <w:rPr>
          <w:rFonts w:ascii="Segoe UI" w:hAnsi="Segoe UI" w:cs="Segoe UI"/>
          <w:sz w:val="20"/>
          <w:szCs w:val="20"/>
          <w:lang w:eastAsia="zh-CN"/>
        </w:rPr>
        <w:t>Przeprowadzono 3 przetargi ustne nieograniczone na sprzedaż prawa własności 2 nieruchomości niezabudowanych położonych w Koszalinie: przy ul. Mieczysława Jagoszewskiego (obręb nr 0016 działka</w:t>
      </w:r>
      <w:r w:rsidR="00CB0C75">
        <w:rPr>
          <w:rFonts w:ascii="Segoe UI" w:hAnsi="Segoe UI" w:cs="Segoe UI"/>
          <w:sz w:val="20"/>
          <w:szCs w:val="20"/>
          <w:lang w:eastAsia="zh-CN"/>
        </w:rPr>
        <w:t xml:space="preserve"> </w:t>
      </w:r>
      <w:r w:rsidRPr="003411F1">
        <w:rPr>
          <w:rFonts w:ascii="Segoe UI" w:hAnsi="Segoe UI" w:cs="Segoe UI"/>
          <w:sz w:val="20"/>
          <w:szCs w:val="20"/>
          <w:lang w:eastAsia="zh-CN"/>
        </w:rPr>
        <w:t>nr 97), przy ul. Irysów (obręb nr 0051 działka nr 246), przy ul. Batalionów Chłopskich (obręb nr 0012 działka nr 23/12) w wyniku których ustalono 2 nabywców;</w:t>
      </w:r>
    </w:p>
    <w:p w:rsidR="007906FA" w:rsidRPr="003411F1" w:rsidRDefault="007906FA" w:rsidP="007906FA">
      <w:pPr>
        <w:suppressAutoHyphens/>
        <w:ind w:left="284"/>
        <w:contextualSpacing/>
        <w:jc w:val="both"/>
        <w:rPr>
          <w:rFonts w:ascii="Segoe UI" w:hAnsi="Segoe UI" w:cs="Segoe UI"/>
          <w:sz w:val="20"/>
          <w:szCs w:val="20"/>
          <w:lang w:eastAsia="zh-CN"/>
        </w:rPr>
      </w:pPr>
    </w:p>
    <w:p w:rsidR="007906FA" w:rsidRPr="003411F1" w:rsidRDefault="007906FA" w:rsidP="00131769">
      <w:pPr>
        <w:suppressAutoHyphens/>
        <w:spacing w:before="120"/>
        <w:contextualSpacing/>
        <w:jc w:val="both"/>
        <w:rPr>
          <w:rFonts w:ascii="Segoe UI" w:hAnsi="Segoe UI" w:cs="Segoe UI"/>
          <w:sz w:val="20"/>
          <w:szCs w:val="20"/>
          <w:lang w:eastAsia="zh-CN"/>
        </w:rPr>
      </w:pPr>
      <w:r w:rsidRPr="003411F1">
        <w:rPr>
          <w:rFonts w:ascii="Segoe UI" w:hAnsi="Segoe UI" w:cs="Segoe UI"/>
          <w:sz w:val="20"/>
          <w:szCs w:val="20"/>
          <w:lang w:eastAsia="zh-CN"/>
        </w:rPr>
        <w:t>Zawarto 2 umowy notarialne w sprawie:</w:t>
      </w:r>
    </w:p>
    <w:p w:rsidR="007906FA" w:rsidRPr="003411F1" w:rsidRDefault="007906FA" w:rsidP="007906FA">
      <w:pPr>
        <w:numPr>
          <w:ilvl w:val="0"/>
          <w:numId w:val="3"/>
        </w:numPr>
        <w:suppressAutoHyphens/>
        <w:ind w:left="567" w:hanging="283"/>
        <w:contextualSpacing/>
        <w:jc w:val="both"/>
        <w:rPr>
          <w:rFonts w:ascii="Segoe UI" w:hAnsi="Segoe UI" w:cs="Segoe UI"/>
          <w:sz w:val="20"/>
          <w:szCs w:val="20"/>
          <w:lang w:eastAsia="zh-CN"/>
        </w:rPr>
      </w:pPr>
      <w:r w:rsidRPr="003411F1">
        <w:rPr>
          <w:rFonts w:ascii="Segoe UI" w:hAnsi="Segoe UI" w:cs="Segoe UI"/>
          <w:sz w:val="20"/>
          <w:szCs w:val="20"/>
          <w:lang w:eastAsia="zh-CN"/>
        </w:rPr>
        <w:t xml:space="preserve">sprzedaży prawa własności nieruchomości niezabudowanej, położonej w Koszalinie na terenie Podstrefy Koszalin Słupskiej Specjalnej Strefy Ekonomicznej w obszarze pomiędzy ulicami Wołyńską  i Lechicką (obręb nr 0024 działka nr 64/7), </w:t>
      </w:r>
    </w:p>
    <w:p w:rsidR="007906FA" w:rsidRPr="003411F1" w:rsidRDefault="007906FA" w:rsidP="007906FA">
      <w:pPr>
        <w:numPr>
          <w:ilvl w:val="0"/>
          <w:numId w:val="3"/>
        </w:numPr>
        <w:suppressAutoHyphens/>
        <w:ind w:left="567" w:hanging="283"/>
        <w:contextualSpacing/>
        <w:jc w:val="both"/>
        <w:rPr>
          <w:rFonts w:ascii="Segoe UI" w:hAnsi="Segoe UI" w:cs="Segoe UI"/>
          <w:color w:val="FF0000"/>
          <w:sz w:val="20"/>
          <w:szCs w:val="20"/>
          <w:lang w:eastAsia="zh-CN"/>
        </w:rPr>
      </w:pPr>
      <w:r w:rsidRPr="003411F1">
        <w:rPr>
          <w:rFonts w:ascii="Segoe UI" w:hAnsi="Segoe UI" w:cs="Segoe UI"/>
          <w:sz w:val="20"/>
          <w:szCs w:val="20"/>
          <w:lang w:eastAsia="zh-CN"/>
        </w:rPr>
        <w:lastRenderedPageBreak/>
        <w:t>odpłatnego nabycia od osoby prawnej prawa użytkowania wieczystego nieruchomości oznaczonej ewidencyjnie w obrębie ewidencyjnym nr 0053 działką ewidencyjną nr 815/7 o powierzchni 0,1465 ha (nabycie pod drogę rowerową).</w:t>
      </w:r>
    </w:p>
    <w:p w:rsidR="007906FA" w:rsidRPr="003411F1" w:rsidRDefault="007906FA" w:rsidP="007906FA">
      <w:pPr>
        <w:suppressAutoHyphens/>
        <w:contextualSpacing/>
        <w:jc w:val="both"/>
        <w:rPr>
          <w:rFonts w:ascii="Segoe UI" w:hAnsi="Segoe UI" w:cs="Segoe UI"/>
          <w:sz w:val="20"/>
          <w:szCs w:val="20"/>
          <w:lang w:eastAsia="zh-CN"/>
        </w:rPr>
      </w:pPr>
    </w:p>
    <w:p w:rsidR="007906FA" w:rsidRPr="003411F1" w:rsidRDefault="007906FA" w:rsidP="00131769">
      <w:pPr>
        <w:pStyle w:val="Tekstpodstawowy"/>
        <w:tabs>
          <w:tab w:val="left" w:pos="360"/>
        </w:tabs>
        <w:suppressAutoHyphens/>
        <w:rPr>
          <w:rFonts w:ascii="Segoe UI" w:eastAsia="Wingdings" w:hAnsi="Segoe UI" w:cs="Segoe UI"/>
          <w:sz w:val="20"/>
          <w:szCs w:val="20"/>
        </w:rPr>
      </w:pPr>
      <w:r w:rsidRPr="003411F1">
        <w:rPr>
          <w:rFonts w:ascii="Segoe UI" w:eastAsia="Wingdings" w:hAnsi="Segoe UI" w:cs="Segoe UI"/>
          <w:sz w:val="20"/>
          <w:szCs w:val="20"/>
        </w:rPr>
        <w:t>Prezydent Miasta Koszalina wydał 30 zarządzeń w tym:</w:t>
      </w:r>
    </w:p>
    <w:p w:rsidR="007906FA" w:rsidRPr="003411F1" w:rsidRDefault="007906FA" w:rsidP="007906FA">
      <w:pPr>
        <w:pStyle w:val="Tekstpodstawowy"/>
        <w:tabs>
          <w:tab w:val="left" w:pos="360"/>
        </w:tabs>
        <w:ind w:left="1080"/>
        <w:rPr>
          <w:rFonts w:ascii="Segoe UI" w:eastAsia="Wingdings" w:hAnsi="Segoe UI" w:cs="Segoe UI"/>
          <w:sz w:val="20"/>
          <w:szCs w:val="20"/>
        </w:rPr>
      </w:pPr>
    </w:p>
    <w:p w:rsidR="007906FA" w:rsidRPr="003411F1" w:rsidRDefault="007906FA" w:rsidP="007906FA">
      <w:pPr>
        <w:numPr>
          <w:ilvl w:val="0"/>
          <w:numId w:val="1"/>
        </w:numPr>
        <w:tabs>
          <w:tab w:val="clear" w:pos="357"/>
          <w:tab w:val="left" w:pos="709"/>
        </w:tabs>
        <w:suppressAutoHyphens/>
        <w:ind w:left="709" w:hanging="283"/>
        <w:jc w:val="both"/>
        <w:rPr>
          <w:rFonts w:ascii="Segoe UI" w:hAnsi="Segoe UI" w:cs="Segoe UI"/>
          <w:sz w:val="20"/>
          <w:szCs w:val="20"/>
        </w:rPr>
      </w:pPr>
      <w:r w:rsidRPr="003411F1">
        <w:rPr>
          <w:rFonts w:ascii="Segoe UI" w:hAnsi="Segoe UI" w:cs="Segoe UI"/>
          <w:sz w:val="20"/>
          <w:szCs w:val="20"/>
        </w:rPr>
        <w:t>1 zarządzenie w sprawie oddania w użyczenie części nieruchomości, położonej przy ul. Krakusa i Wandy w Koszalinie, w celu budowy rampy i drogi dojazdowej,</w:t>
      </w:r>
    </w:p>
    <w:p w:rsidR="007906FA" w:rsidRPr="003411F1" w:rsidRDefault="007906FA" w:rsidP="007906FA">
      <w:pPr>
        <w:numPr>
          <w:ilvl w:val="0"/>
          <w:numId w:val="1"/>
        </w:numPr>
        <w:tabs>
          <w:tab w:val="clear" w:pos="357"/>
          <w:tab w:val="left" w:pos="709"/>
        </w:tabs>
        <w:suppressAutoHyphens/>
        <w:ind w:left="709" w:hanging="283"/>
        <w:jc w:val="both"/>
        <w:rPr>
          <w:rFonts w:ascii="Segoe UI" w:hAnsi="Segoe UI" w:cs="Segoe UI"/>
          <w:sz w:val="20"/>
          <w:szCs w:val="20"/>
        </w:rPr>
      </w:pPr>
      <w:r w:rsidRPr="003411F1">
        <w:rPr>
          <w:rFonts w:ascii="Segoe UI" w:hAnsi="Segoe UI" w:cs="Segoe UI"/>
          <w:sz w:val="20"/>
          <w:szCs w:val="20"/>
        </w:rPr>
        <w:t>19 zarządzeń w sprawie oddania w dzierżawę części nieruchomości położonych w Koszalinie</w:t>
      </w:r>
      <w:r w:rsidRPr="003411F1">
        <w:rPr>
          <w:rFonts w:ascii="Segoe UI" w:hAnsi="Segoe UI" w:cs="Segoe UI"/>
          <w:sz w:val="20"/>
          <w:szCs w:val="20"/>
        </w:rPr>
        <w:br/>
        <w:t>z przeznaczeniem na lokalizację: 6 kontenerów na odzież używaną, istniejących schodów zewnętrznych, istniejącego ogródka restauracyjnego, stoiska handlowego oraz w celach:  prowadzenia działalności kulturalno-edukacyjnej, prowadzenia Giełdy towarowo-samochodowej, wykonania docieplenia ścian budynku, przemysłowych, uprawy warzyw oraz na  poprawę warunków zagospodarowania nieruchomości przyległej;</w:t>
      </w:r>
    </w:p>
    <w:p w:rsidR="007906FA" w:rsidRPr="003411F1" w:rsidRDefault="007906FA" w:rsidP="007906FA">
      <w:pPr>
        <w:numPr>
          <w:ilvl w:val="0"/>
          <w:numId w:val="1"/>
        </w:numPr>
        <w:tabs>
          <w:tab w:val="clear" w:pos="357"/>
          <w:tab w:val="left" w:pos="709"/>
        </w:tabs>
        <w:suppressAutoHyphens/>
        <w:ind w:left="709" w:hanging="283"/>
        <w:jc w:val="both"/>
        <w:rPr>
          <w:rFonts w:ascii="Segoe UI" w:hAnsi="Segoe UI" w:cs="Segoe UI"/>
          <w:sz w:val="20"/>
          <w:szCs w:val="20"/>
        </w:rPr>
      </w:pPr>
      <w:r w:rsidRPr="003411F1">
        <w:rPr>
          <w:rFonts w:ascii="Segoe UI" w:hAnsi="Segoe UI" w:cs="Segoe UI"/>
          <w:sz w:val="20"/>
          <w:szCs w:val="20"/>
        </w:rPr>
        <w:t xml:space="preserve">6 zarządzeń w sprawie przekazania w zarządzanie Zarządu Dróg i Transportu w Koszalinie nieruchomości stanowiących własność Gminy Miasto Koszalin (obręb nr 0029 działka nr 86 przy ul. Jaworowej; obręb nr 0021 działka nr 96/45 przy ul. Kaszubskiej; obręb nr 0021 działka nr 6/8 przy ul. Kaszubskiej; obręb nr 0020 działka nr 319/2 przy ul. Dworcowej; obręb nr 0053 działka nr 16/14 i nr 16/15 przy ul. Julków </w:t>
      </w:r>
      <w:proofErr w:type="spellStart"/>
      <w:r w:rsidRPr="003411F1">
        <w:rPr>
          <w:rFonts w:ascii="Segoe UI" w:hAnsi="Segoe UI" w:cs="Segoe UI"/>
          <w:sz w:val="20"/>
          <w:szCs w:val="20"/>
        </w:rPr>
        <w:t>Jamneńskich</w:t>
      </w:r>
      <w:proofErr w:type="spellEnd"/>
      <w:r w:rsidRPr="003411F1">
        <w:rPr>
          <w:rFonts w:ascii="Segoe UI" w:hAnsi="Segoe UI" w:cs="Segoe UI"/>
          <w:sz w:val="20"/>
          <w:szCs w:val="20"/>
        </w:rPr>
        <w:t>; obręb nr 0022 działka nr 252/51 przy ul. Słowiańskiej);</w:t>
      </w:r>
    </w:p>
    <w:p w:rsidR="007906FA" w:rsidRPr="003411F1" w:rsidRDefault="007906FA" w:rsidP="007906FA">
      <w:pPr>
        <w:numPr>
          <w:ilvl w:val="0"/>
          <w:numId w:val="1"/>
        </w:numPr>
        <w:tabs>
          <w:tab w:val="clear" w:pos="357"/>
          <w:tab w:val="left" w:pos="709"/>
        </w:tabs>
        <w:suppressAutoHyphens/>
        <w:ind w:left="709" w:hanging="283"/>
        <w:jc w:val="both"/>
        <w:rPr>
          <w:rFonts w:ascii="Segoe UI" w:hAnsi="Segoe UI" w:cs="Segoe UI"/>
          <w:sz w:val="20"/>
          <w:szCs w:val="20"/>
        </w:rPr>
      </w:pPr>
      <w:r w:rsidRPr="003411F1">
        <w:rPr>
          <w:rFonts w:ascii="Segoe UI" w:hAnsi="Segoe UI" w:cs="Segoe UI"/>
          <w:sz w:val="20"/>
          <w:szCs w:val="20"/>
        </w:rPr>
        <w:t>1 zarządzenie w sprawie wyłączenia z zarządzania Zarządu Dróg i Transportu w Koszalinie nieruchomości stanowiących własność Gminy Miasto Koszalin (obręb nr 0021 działka nr 333/2 przy ul. Gnieźnieńskiej);</w:t>
      </w:r>
    </w:p>
    <w:p w:rsidR="007906FA" w:rsidRPr="003411F1" w:rsidRDefault="007906FA" w:rsidP="007906FA">
      <w:pPr>
        <w:numPr>
          <w:ilvl w:val="0"/>
          <w:numId w:val="1"/>
        </w:numPr>
        <w:tabs>
          <w:tab w:val="clear" w:pos="357"/>
          <w:tab w:val="left" w:pos="709"/>
        </w:tabs>
        <w:suppressAutoHyphens/>
        <w:ind w:left="709" w:hanging="283"/>
        <w:jc w:val="both"/>
        <w:rPr>
          <w:rFonts w:ascii="Segoe UI" w:hAnsi="Segoe UI" w:cs="Segoe UI"/>
          <w:sz w:val="20"/>
          <w:szCs w:val="20"/>
        </w:rPr>
      </w:pPr>
      <w:r w:rsidRPr="003411F1">
        <w:rPr>
          <w:rFonts w:ascii="Segoe UI" w:hAnsi="Segoe UI" w:cs="Segoe UI"/>
          <w:sz w:val="20"/>
          <w:szCs w:val="20"/>
        </w:rPr>
        <w:t xml:space="preserve">2 zarządzenia w sprawie przekazania nieruchomości stanowiących własność Gminy Miasto Koszalin na realizację zadań Gminy Miasto Koszalin – miasta na prawach powiatu (obręb nr 0016 działka nr 21/105 przy ul. Jana Pawła II; obręb nr 0022 działka nr 257/2 przy </w:t>
      </w:r>
      <w:r w:rsidRPr="003411F1">
        <w:rPr>
          <w:rFonts w:ascii="Segoe UI" w:hAnsi="Segoe UI" w:cs="Segoe UI"/>
          <w:sz w:val="20"/>
          <w:szCs w:val="20"/>
        </w:rPr>
        <w:br/>
        <w:t>ul. Słowiańskiej);</w:t>
      </w:r>
    </w:p>
    <w:p w:rsidR="007906FA" w:rsidRPr="003411F1" w:rsidRDefault="007906FA" w:rsidP="007906FA">
      <w:pPr>
        <w:numPr>
          <w:ilvl w:val="0"/>
          <w:numId w:val="1"/>
        </w:numPr>
        <w:tabs>
          <w:tab w:val="clear" w:pos="357"/>
          <w:tab w:val="left" w:pos="709"/>
        </w:tabs>
        <w:suppressAutoHyphens/>
        <w:ind w:left="709" w:hanging="283"/>
        <w:jc w:val="both"/>
        <w:rPr>
          <w:rFonts w:ascii="Segoe UI" w:hAnsi="Segoe UI" w:cs="Segoe UI"/>
          <w:sz w:val="20"/>
          <w:szCs w:val="20"/>
        </w:rPr>
      </w:pPr>
      <w:r w:rsidRPr="003411F1">
        <w:rPr>
          <w:rFonts w:ascii="Segoe UI" w:hAnsi="Segoe UI" w:cs="Segoe UI"/>
          <w:sz w:val="20"/>
          <w:szCs w:val="20"/>
        </w:rPr>
        <w:t>1 zarządzenie w sprawie wyłączenia z zarządzania Zarządu Budynków Mieszkalnych w Koszalinie nieruchomości stanowiących własność Gminy Miasto Koszalin (obręb nr 0021 działka nr 170/26 przy ul. Konstytucji 3 Maja).</w:t>
      </w:r>
    </w:p>
    <w:p w:rsidR="007906FA" w:rsidRPr="003411F1" w:rsidRDefault="007906FA" w:rsidP="007906FA">
      <w:pPr>
        <w:pStyle w:val="Tekstpodstawowy"/>
        <w:tabs>
          <w:tab w:val="left" w:pos="360"/>
        </w:tabs>
        <w:rPr>
          <w:rFonts w:ascii="Segoe UI" w:eastAsia="Wingdings" w:hAnsi="Segoe UI" w:cs="Segoe UI"/>
          <w:sz w:val="20"/>
          <w:szCs w:val="20"/>
        </w:rPr>
      </w:pPr>
    </w:p>
    <w:p w:rsidR="007906FA" w:rsidRPr="003411F1" w:rsidRDefault="007906FA" w:rsidP="007906FA">
      <w:pPr>
        <w:pStyle w:val="Tekstpodstawowy"/>
        <w:tabs>
          <w:tab w:val="left" w:pos="360"/>
        </w:tabs>
        <w:rPr>
          <w:rFonts w:ascii="Segoe UI" w:eastAsia="Wingdings" w:hAnsi="Segoe UI" w:cs="Segoe UI"/>
          <w:sz w:val="20"/>
          <w:szCs w:val="20"/>
        </w:rPr>
      </w:pPr>
      <w:r w:rsidRPr="003411F1">
        <w:rPr>
          <w:rFonts w:ascii="Segoe UI" w:eastAsia="Wingdings" w:hAnsi="Segoe UI" w:cs="Segoe UI"/>
          <w:sz w:val="20"/>
          <w:szCs w:val="20"/>
        </w:rPr>
        <w:t>Wydano 28 zgód na zajęcie terenu.</w:t>
      </w:r>
    </w:p>
    <w:p w:rsidR="007906FA" w:rsidRPr="003411F1" w:rsidRDefault="007906FA" w:rsidP="007906FA">
      <w:pPr>
        <w:pStyle w:val="Tekstpodstawowy"/>
        <w:tabs>
          <w:tab w:val="left" w:pos="360"/>
        </w:tabs>
        <w:rPr>
          <w:rFonts w:ascii="Segoe UI" w:eastAsia="Wingdings" w:hAnsi="Segoe UI" w:cs="Segoe UI"/>
          <w:sz w:val="20"/>
          <w:szCs w:val="20"/>
        </w:rPr>
      </w:pPr>
      <w:r w:rsidRPr="003411F1">
        <w:rPr>
          <w:rFonts w:ascii="Segoe UI" w:eastAsia="Wingdings" w:hAnsi="Segoe UI" w:cs="Segoe UI"/>
          <w:sz w:val="20"/>
          <w:szCs w:val="20"/>
        </w:rPr>
        <w:t>Zawarto 15 umów dzierżawy.</w:t>
      </w:r>
    </w:p>
    <w:p w:rsidR="007906FA" w:rsidRPr="003411F1" w:rsidRDefault="007906FA" w:rsidP="007906FA">
      <w:pPr>
        <w:pStyle w:val="Tekstpodstawowy"/>
        <w:tabs>
          <w:tab w:val="left" w:pos="360"/>
        </w:tabs>
        <w:rPr>
          <w:rFonts w:ascii="Segoe UI" w:eastAsia="Wingdings" w:hAnsi="Segoe UI" w:cs="Segoe UI"/>
          <w:sz w:val="20"/>
          <w:szCs w:val="20"/>
        </w:rPr>
      </w:pPr>
      <w:r w:rsidRPr="003411F1">
        <w:rPr>
          <w:rFonts w:ascii="Segoe UI" w:eastAsia="Wingdings" w:hAnsi="Segoe UI" w:cs="Segoe UI"/>
          <w:sz w:val="20"/>
          <w:szCs w:val="20"/>
        </w:rPr>
        <w:t xml:space="preserve">Zawarto 5 umów użyczenia. </w:t>
      </w:r>
    </w:p>
    <w:p w:rsidR="007906FA" w:rsidRPr="003411F1" w:rsidRDefault="007906FA" w:rsidP="007906FA">
      <w:pPr>
        <w:pStyle w:val="Tekstpodstawowy"/>
        <w:tabs>
          <w:tab w:val="left" w:pos="360"/>
        </w:tabs>
        <w:rPr>
          <w:rFonts w:ascii="Segoe UI" w:eastAsia="Wingdings" w:hAnsi="Segoe UI" w:cs="Segoe UI"/>
          <w:sz w:val="20"/>
          <w:szCs w:val="20"/>
        </w:rPr>
      </w:pPr>
    </w:p>
    <w:p w:rsidR="007906FA" w:rsidRPr="003411F1" w:rsidRDefault="007906FA" w:rsidP="00131769">
      <w:pPr>
        <w:pStyle w:val="Tekstpodstawowy"/>
        <w:suppressAutoHyphens/>
        <w:rPr>
          <w:rFonts w:ascii="Segoe UI" w:hAnsi="Segoe UI" w:cs="Segoe UI"/>
          <w:sz w:val="20"/>
          <w:szCs w:val="20"/>
        </w:rPr>
      </w:pPr>
      <w:r w:rsidRPr="003411F1">
        <w:rPr>
          <w:rFonts w:ascii="Segoe UI" w:hAnsi="Segoe UI" w:cs="Segoe UI"/>
          <w:sz w:val="20"/>
          <w:szCs w:val="20"/>
        </w:rPr>
        <w:t>Prezydent Miasta Koszalina wydał 5 decyzji, w tym:</w:t>
      </w:r>
    </w:p>
    <w:p w:rsidR="007906FA" w:rsidRPr="003411F1" w:rsidRDefault="007906FA" w:rsidP="007906FA">
      <w:pPr>
        <w:pStyle w:val="Tekstpodstawowy"/>
        <w:numPr>
          <w:ilvl w:val="0"/>
          <w:numId w:val="23"/>
        </w:numPr>
        <w:suppressAutoHyphens/>
        <w:rPr>
          <w:rFonts w:ascii="Segoe UI" w:hAnsi="Segoe UI" w:cs="Segoe UI"/>
          <w:sz w:val="20"/>
          <w:szCs w:val="20"/>
        </w:rPr>
      </w:pPr>
      <w:r w:rsidRPr="003411F1">
        <w:rPr>
          <w:rFonts w:ascii="Segoe UI" w:hAnsi="Segoe UI" w:cs="Segoe UI"/>
          <w:sz w:val="20"/>
          <w:szCs w:val="20"/>
        </w:rPr>
        <w:t xml:space="preserve">3 decyzje wyłączające trwały zarząd ustanowiony na rzecz Zarządu Dróg i Transportu w Koszalinie, w stosunku do nieruchomości stanowiącej własność Gminy Miasto Koszalin (obręb nr 0020 działka nr 319/2 przy ul. Dworcowej; obręb nr 0021 działka nr 6/8 przy </w:t>
      </w:r>
      <w:r w:rsidRPr="003411F1">
        <w:rPr>
          <w:rFonts w:ascii="Segoe UI" w:hAnsi="Segoe UI" w:cs="Segoe UI"/>
          <w:sz w:val="20"/>
          <w:szCs w:val="20"/>
        </w:rPr>
        <w:br/>
        <w:t>ul. Kaszubskiej; obręb nr 0021 działka nr 96/45 przy ul. Kaszubskiej),</w:t>
      </w:r>
    </w:p>
    <w:p w:rsidR="007906FA" w:rsidRPr="003411F1" w:rsidRDefault="007906FA" w:rsidP="007906FA">
      <w:pPr>
        <w:pStyle w:val="Tekstpodstawowy"/>
        <w:numPr>
          <w:ilvl w:val="0"/>
          <w:numId w:val="23"/>
        </w:numPr>
        <w:suppressAutoHyphens/>
        <w:rPr>
          <w:rFonts w:ascii="Segoe UI" w:hAnsi="Segoe UI" w:cs="Segoe UI"/>
          <w:sz w:val="20"/>
          <w:szCs w:val="20"/>
        </w:rPr>
      </w:pPr>
      <w:r w:rsidRPr="003411F1">
        <w:rPr>
          <w:rFonts w:ascii="Segoe UI" w:hAnsi="Segoe UI" w:cs="Segoe UI"/>
          <w:sz w:val="20"/>
          <w:szCs w:val="20"/>
        </w:rPr>
        <w:t>1 decyzję ustanawiającą trwały zarząd na rzecz Zarządu Dróg i Transportu w Koszalinie, w stosunku do nieruchomości stanowiącej własność Gminy Miasto Koszalin (obręb nr 0021 działka nr 333/2 przy ul. Gnieźnieńskiej),</w:t>
      </w:r>
    </w:p>
    <w:p w:rsidR="007906FA" w:rsidRPr="003411F1" w:rsidRDefault="007906FA" w:rsidP="007906FA">
      <w:pPr>
        <w:pStyle w:val="Tekstpodstawowy"/>
        <w:numPr>
          <w:ilvl w:val="0"/>
          <w:numId w:val="23"/>
        </w:numPr>
        <w:suppressAutoHyphens/>
        <w:rPr>
          <w:rFonts w:ascii="Segoe UI" w:hAnsi="Segoe UI" w:cs="Segoe UI"/>
          <w:sz w:val="20"/>
          <w:szCs w:val="20"/>
        </w:rPr>
      </w:pPr>
      <w:r w:rsidRPr="003411F1">
        <w:rPr>
          <w:rFonts w:ascii="Segoe UI" w:hAnsi="Segoe UI" w:cs="Segoe UI"/>
          <w:sz w:val="20"/>
          <w:szCs w:val="20"/>
        </w:rPr>
        <w:t>1 decyzję stwierdzającą ustanowienie trwałego zarządu na rzecz Zarządu Dróg i Transportu w Koszalinie, w stosunku do nieruchomości stanowiącej własność Gminy Miasto Koszalin (obręb nr 0016 działka nr 21/105 przy ul. Jana Pawła II).</w:t>
      </w:r>
    </w:p>
    <w:p w:rsidR="007906FA" w:rsidRPr="003411F1" w:rsidRDefault="007906FA" w:rsidP="007906FA">
      <w:pPr>
        <w:suppressAutoHyphens/>
        <w:contextualSpacing/>
        <w:jc w:val="both"/>
        <w:rPr>
          <w:rFonts w:ascii="Segoe UI" w:hAnsi="Segoe UI" w:cs="Segoe UI"/>
          <w:color w:val="FF0000"/>
          <w:sz w:val="20"/>
          <w:szCs w:val="20"/>
          <w:lang w:eastAsia="zh-CN"/>
        </w:rPr>
      </w:pPr>
    </w:p>
    <w:p w:rsidR="003411F1" w:rsidRPr="00131769" w:rsidRDefault="003411F1" w:rsidP="00CB0C75">
      <w:pPr>
        <w:pStyle w:val="Tekstpodstawowy"/>
        <w:rPr>
          <w:rFonts w:ascii="Segoe UI" w:hAnsi="Segoe UI" w:cs="Segoe UI"/>
          <w:sz w:val="20"/>
          <w:szCs w:val="20"/>
        </w:rPr>
      </w:pPr>
      <w:r w:rsidRPr="00131769">
        <w:rPr>
          <w:rFonts w:ascii="Segoe UI" w:hAnsi="Segoe UI" w:cs="Segoe UI"/>
          <w:sz w:val="20"/>
          <w:szCs w:val="20"/>
        </w:rPr>
        <w:t>Prezydent Miasta wydał 4 zarządzenia w sprawie:</w:t>
      </w:r>
    </w:p>
    <w:p w:rsidR="003411F1" w:rsidRPr="003411F1" w:rsidRDefault="003411F1" w:rsidP="00CB0C75">
      <w:pPr>
        <w:numPr>
          <w:ilvl w:val="0"/>
          <w:numId w:val="2"/>
        </w:numPr>
        <w:autoSpaceDE w:val="0"/>
        <w:autoSpaceDN w:val="0"/>
        <w:adjustRightInd w:val="0"/>
        <w:jc w:val="both"/>
        <w:rPr>
          <w:rFonts w:ascii="Segoe UI" w:hAnsi="Segoe UI" w:cs="Segoe UI"/>
          <w:sz w:val="20"/>
          <w:szCs w:val="20"/>
        </w:rPr>
      </w:pPr>
      <w:r w:rsidRPr="003411F1">
        <w:rPr>
          <w:rFonts w:ascii="Segoe UI" w:hAnsi="Segoe UI" w:cs="Segoe UI"/>
          <w:sz w:val="20"/>
          <w:szCs w:val="20"/>
        </w:rPr>
        <w:t xml:space="preserve">2 – użyczenia do czasu regulacji stanu prawnego 15 nieruchomości zajętych przez urządzenia </w:t>
      </w:r>
      <w:proofErr w:type="spellStart"/>
      <w:r w:rsidRPr="003411F1">
        <w:rPr>
          <w:rFonts w:ascii="Segoe UI" w:hAnsi="Segoe UI" w:cs="Segoe UI"/>
          <w:sz w:val="20"/>
          <w:szCs w:val="20"/>
        </w:rPr>
        <w:t>wodno</w:t>
      </w:r>
      <w:proofErr w:type="spellEnd"/>
      <w:r w:rsidRPr="003411F1">
        <w:rPr>
          <w:rFonts w:ascii="Segoe UI" w:hAnsi="Segoe UI" w:cs="Segoe UI"/>
          <w:sz w:val="20"/>
          <w:szCs w:val="20"/>
        </w:rPr>
        <w:t xml:space="preserve"> – kanalizacyjne oraz rowy stanowiące system otwartej kanalizacji deszczowej,</w:t>
      </w:r>
    </w:p>
    <w:p w:rsidR="003411F1" w:rsidRPr="003411F1" w:rsidRDefault="003411F1" w:rsidP="00CB0C75">
      <w:pPr>
        <w:numPr>
          <w:ilvl w:val="0"/>
          <w:numId w:val="2"/>
        </w:numPr>
        <w:autoSpaceDE w:val="0"/>
        <w:autoSpaceDN w:val="0"/>
        <w:adjustRightInd w:val="0"/>
        <w:jc w:val="both"/>
        <w:rPr>
          <w:rFonts w:ascii="Segoe UI" w:hAnsi="Segoe UI" w:cs="Segoe UI"/>
          <w:sz w:val="20"/>
          <w:szCs w:val="20"/>
        </w:rPr>
      </w:pPr>
      <w:r w:rsidRPr="003411F1">
        <w:rPr>
          <w:rFonts w:ascii="Segoe UI" w:hAnsi="Segoe UI" w:cs="Segoe UI"/>
          <w:sz w:val="20"/>
          <w:szCs w:val="20"/>
        </w:rPr>
        <w:lastRenderedPageBreak/>
        <w:t xml:space="preserve">2 – sprzedaży w drodze bezprzetargowej nieruchomości na rzecz jej użytkownika wieczystego oraz podania do publicznej wiadomości wykazu obejmującego nieruchomość przeznaczoną do sprzedaży </w:t>
      </w:r>
    </w:p>
    <w:p w:rsidR="003411F1" w:rsidRPr="003411F1" w:rsidRDefault="003411F1" w:rsidP="00CB0C75">
      <w:pPr>
        <w:autoSpaceDE w:val="0"/>
        <w:autoSpaceDN w:val="0"/>
        <w:adjustRightInd w:val="0"/>
        <w:ind w:left="360"/>
        <w:jc w:val="both"/>
        <w:rPr>
          <w:rFonts w:ascii="Segoe UI" w:hAnsi="Segoe UI" w:cs="Segoe UI"/>
          <w:sz w:val="20"/>
          <w:szCs w:val="20"/>
        </w:rPr>
      </w:pPr>
    </w:p>
    <w:p w:rsidR="003411F1" w:rsidRPr="00131769" w:rsidRDefault="003411F1" w:rsidP="00CB0C75">
      <w:pPr>
        <w:jc w:val="both"/>
        <w:rPr>
          <w:rFonts w:ascii="Segoe UI" w:eastAsia="Calibri" w:hAnsi="Segoe UI" w:cs="Segoe UI"/>
          <w:sz w:val="20"/>
          <w:szCs w:val="20"/>
        </w:rPr>
      </w:pPr>
      <w:r w:rsidRPr="00131769">
        <w:rPr>
          <w:rFonts w:ascii="Segoe UI" w:hAnsi="Segoe UI" w:cs="Segoe UI"/>
          <w:sz w:val="20"/>
          <w:szCs w:val="20"/>
        </w:rPr>
        <w:t>Zawarto 1 umowę w formie aktu notarialnego, dotyczącą:</w:t>
      </w:r>
    </w:p>
    <w:p w:rsidR="003411F1" w:rsidRPr="003411F1" w:rsidRDefault="003411F1" w:rsidP="00CB0C75">
      <w:pPr>
        <w:autoSpaceDE w:val="0"/>
        <w:autoSpaceDN w:val="0"/>
        <w:adjustRightInd w:val="0"/>
        <w:ind w:left="360"/>
        <w:jc w:val="both"/>
        <w:rPr>
          <w:rFonts w:ascii="Segoe UI" w:hAnsi="Segoe UI" w:cs="Segoe UI"/>
          <w:sz w:val="20"/>
          <w:szCs w:val="20"/>
        </w:rPr>
      </w:pPr>
      <w:r w:rsidRPr="003411F1">
        <w:rPr>
          <w:rFonts w:ascii="Segoe UI" w:hAnsi="Segoe UI" w:cs="Segoe UI"/>
          <w:sz w:val="20"/>
          <w:szCs w:val="20"/>
        </w:rPr>
        <w:t>- 1 – sprzedaży nieruchomości na rzecz jej użytkownika wieczystego,</w:t>
      </w:r>
    </w:p>
    <w:p w:rsidR="003411F1" w:rsidRPr="003411F1" w:rsidRDefault="003411F1" w:rsidP="00CB0C75">
      <w:pPr>
        <w:autoSpaceDE w:val="0"/>
        <w:autoSpaceDN w:val="0"/>
        <w:adjustRightInd w:val="0"/>
        <w:jc w:val="both"/>
        <w:rPr>
          <w:rFonts w:ascii="Segoe UI" w:hAnsi="Segoe UI" w:cs="Segoe UI"/>
          <w:sz w:val="20"/>
          <w:szCs w:val="20"/>
        </w:rPr>
      </w:pPr>
    </w:p>
    <w:p w:rsidR="003411F1" w:rsidRPr="00131769" w:rsidRDefault="003411F1" w:rsidP="003411F1">
      <w:pPr>
        <w:pStyle w:val="Nagwek1"/>
        <w:jc w:val="both"/>
        <w:rPr>
          <w:rFonts w:ascii="Segoe UI" w:hAnsi="Segoe UI" w:cs="Segoe UI"/>
          <w:b w:val="0"/>
        </w:rPr>
      </w:pPr>
      <w:r w:rsidRPr="00131769">
        <w:rPr>
          <w:rFonts w:ascii="Segoe UI" w:hAnsi="Segoe UI" w:cs="Segoe UI"/>
          <w:b w:val="0"/>
        </w:rPr>
        <w:t>Przekształcenia prawa użytkowania wieczystego w prawo własności:</w:t>
      </w:r>
    </w:p>
    <w:p w:rsidR="003411F1" w:rsidRPr="003411F1" w:rsidRDefault="003411F1" w:rsidP="003411F1">
      <w:pPr>
        <w:rPr>
          <w:rFonts w:ascii="Segoe UI" w:hAnsi="Segoe UI" w:cs="Segoe UI"/>
          <w:sz w:val="20"/>
          <w:szCs w:val="20"/>
        </w:rPr>
      </w:pPr>
      <w:r w:rsidRPr="003411F1">
        <w:rPr>
          <w:rFonts w:ascii="Segoe UI" w:hAnsi="Segoe UI" w:cs="Segoe UI"/>
          <w:sz w:val="20"/>
          <w:szCs w:val="20"/>
        </w:rPr>
        <w:t xml:space="preserve">- wpłynęło wniosków o przekształcenie </w:t>
      </w:r>
      <w:r w:rsidRPr="003411F1">
        <w:rPr>
          <w:rFonts w:ascii="Segoe UI" w:hAnsi="Segoe UI" w:cs="Segoe UI"/>
          <w:b/>
          <w:sz w:val="20"/>
          <w:szCs w:val="20"/>
        </w:rPr>
        <w:t>– 3,</w:t>
      </w:r>
      <w:r w:rsidRPr="003411F1">
        <w:rPr>
          <w:rFonts w:ascii="Segoe UI" w:hAnsi="Segoe UI" w:cs="Segoe UI"/>
          <w:sz w:val="20"/>
          <w:szCs w:val="20"/>
        </w:rPr>
        <w:t xml:space="preserve">  </w:t>
      </w:r>
    </w:p>
    <w:p w:rsidR="003411F1" w:rsidRPr="003411F1" w:rsidRDefault="003411F1" w:rsidP="003411F1">
      <w:pPr>
        <w:rPr>
          <w:rFonts w:ascii="Segoe UI" w:hAnsi="Segoe UI" w:cs="Segoe UI"/>
          <w:b/>
          <w:sz w:val="20"/>
          <w:szCs w:val="20"/>
        </w:rPr>
      </w:pPr>
      <w:r w:rsidRPr="003411F1">
        <w:rPr>
          <w:rFonts w:ascii="Segoe UI" w:hAnsi="Segoe UI" w:cs="Segoe UI"/>
          <w:sz w:val="20"/>
          <w:szCs w:val="20"/>
        </w:rPr>
        <w:t>- wydane decyzje o przekształceniu –</w:t>
      </w:r>
      <w:r w:rsidRPr="003411F1">
        <w:rPr>
          <w:rFonts w:ascii="Segoe UI" w:hAnsi="Segoe UI" w:cs="Segoe UI"/>
          <w:b/>
          <w:sz w:val="20"/>
          <w:szCs w:val="20"/>
        </w:rPr>
        <w:t xml:space="preserve"> 5</w:t>
      </w:r>
      <w:r w:rsidRPr="003411F1">
        <w:rPr>
          <w:rFonts w:ascii="Segoe UI" w:hAnsi="Segoe UI" w:cs="Segoe UI"/>
          <w:sz w:val="20"/>
          <w:szCs w:val="20"/>
        </w:rPr>
        <w:t>,</w:t>
      </w:r>
    </w:p>
    <w:p w:rsidR="003411F1" w:rsidRPr="003411F1" w:rsidRDefault="003411F1" w:rsidP="003411F1">
      <w:pPr>
        <w:jc w:val="both"/>
        <w:rPr>
          <w:rFonts w:ascii="Segoe UI" w:hAnsi="Segoe UI" w:cs="Segoe UI"/>
          <w:bCs/>
          <w:sz w:val="20"/>
          <w:szCs w:val="20"/>
        </w:rPr>
      </w:pPr>
      <w:r w:rsidRPr="003411F1">
        <w:rPr>
          <w:rFonts w:ascii="Segoe UI" w:hAnsi="Segoe UI" w:cs="Segoe UI"/>
          <w:bCs/>
          <w:sz w:val="20"/>
          <w:szCs w:val="20"/>
        </w:rPr>
        <w:t xml:space="preserve">- sporządzono rejestry sprzedaży niefakturowanej – </w:t>
      </w:r>
      <w:r w:rsidRPr="003411F1">
        <w:rPr>
          <w:rFonts w:ascii="Segoe UI" w:hAnsi="Segoe UI" w:cs="Segoe UI"/>
          <w:b/>
          <w:bCs/>
          <w:sz w:val="20"/>
          <w:szCs w:val="20"/>
        </w:rPr>
        <w:t>2</w:t>
      </w:r>
      <w:r w:rsidRPr="003411F1">
        <w:rPr>
          <w:rFonts w:ascii="Segoe UI" w:hAnsi="Segoe UI" w:cs="Segoe UI"/>
          <w:bCs/>
          <w:sz w:val="20"/>
          <w:szCs w:val="20"/>
        </w:rPr>
        <w:t>,</w:t>
      </w:r>
    </w:p>
    <w:p w:rsidR="003411F1" w:rsidRPr="003411F1" w:rsidRDefault="003411F1" w:rsidP="003411F1">
      <w:pPr>
        <w:jc w:val="both"/>
        <w:rPr>
          <w:rFonts w:ascii="Segoe UI" w:hAnsi="Segoe UI" w:cs="Segoe UI"/>
          <w:bCs/>
          <w:sz w:val="20"/>
          <w:szCs w:val="20"/>
        </w:rPr>
      </w:pPr>
      <w:r w:rsidRPr="003411F1">
        <w:rPr>
          <w:rFonts w:ascii="Segoe UI" w:hAnsi="Segoe UI" w:cs="Segoe UI"/>
          <w:bCs/>
          <w:sz w:val="20"/>
          <w:szCs w:val="20"/>
        </w:rPr>
        <w:t xml:space="preserve">- wpłynęło wniosków o wykreślenie hipoteki - </w:t>
      </w:r>
      <w:r w:rsidRPr="003411F1">
        <w:rPr>
          <w:rFonts w:ascii="Segoe UI" w:hAnsi="Segoe UI" w:cs="Segoe UI"/>
          <w:b/>
          <w:bCs/>
          <w:sz w:val="20"/>
          <w:szCs w:val="20"/>
        </w:rPr>
        <w:t>5</w:t>
      </w:r>
      <w:r w:rsidRPr="003411F1">
        <w:rPr>
          <w:rFonts w:ascii="Segoe UI" w:hAnsi="Segoe UI" w:cs="Segoe UI"/>
          <w:bCs/>
          <w:sz w:val="20"/>
          <w:szCs w:val="20"/>
        </w:rPr>
        <w:t xml:space="preserve">, </w:t>
      </w:r>
    </w:p>
    <w:p w:rsidR="003411F1" w:rsidRPr="003411F1" w:rsidRDefault="003411F1" w:rsidP="003411F1">
      <w:pPr>
        <w:jc w:val="both"/>
        <w:rPr>
          <w:rFonts w:ascii="Segoe UI" w:hAnsi="Segoe UI" w:cs="Segoe UI"/>
          <w:b/>
          <w:bCs/>
          <w:sz w:val="20"/>
          <w:szCs w:val="20"/>
        </w:rPr>
      </w:pPr>
      <w:r w:rsidRPr="003411F1">
        <w:rPr>
          <w:rFonts w:ascii="Segoe UI" w:hAnsi="Segoe UI" w:cs="Segoe UI"/>
          <w:bCs/>
          <w:sz w:val="20"/>
          <w:szCs w:val="20"/>
        </w:rPr>
        <w:t>- wydano zgód na wykreślenie hipoteki –</w:t>
      </w:r>
      <w:r w:rsidRPr="003411F1">
        <w:rPr>
          <w:rFonts w:ascii="Segoe UI" w:hAnsi="Segoe UI" w:cs="Segoe UI"/>
          <w:b/>
          <w:bCs/>
          <w:sz w:val="20"/>
          <w:szCs w:val="20"/>
        </w:rPr>
        <w:t>3,</w:t>
      </w:r>
    </w:p>
    <w:p w:rsidR="003411F1" w:rsidRPr="003411F1" w:rsidRDefault="003411F1" w:rsidP="003411F1">
      <w:pPr>
        <w:jc w:val="both"/>
        <w:rPr>
          <w:rFonts w:ascii="Segoe UI" w:hAnsi="Segoe UI" w:cs="Segoe UI"/>
          <w:b/>
          <w:bCs/>
          <w:sz w:val="20"/>
          <w:szCs w:val="20"/>
        </w:rPr>
      </w:pPr>
      <w:r w:rsidRPr="003411F1">
        <w:rPr>
          <w:rFonts w:ascii="Segoe UI" w:hAnsi="Segoe UI" w:cs="Segoe UI"/>
          <w:bCs/>
          <w:sz w:val="20"/>
          <w:szCs w:val="20"/>
        </w:rPr>
        <w:t xml:space="preserve">- wydano pism rozliczających zaliczkę – </w:t>
      </w:r>
      <w:r w:rsidRPr="003411F1">
        <w:rPr>
          <w:rFonts w:ascii="Segoe UI" w:hAnsi="Segoe UI" w:cs="Segoe UI"/>
          <w:b/>
          <w:bCs/>
          <w:sz w:val="20"/>
          <w:szCs w:val="20"/>
        </w:rPr>
        <w:t>4,</w:t>
      </w:r>
    </w:p>
    <w:p w:rsidR="003411F1" w:rsidRPr="003411F1" w:rsidRDefault="003411F1" w:rsidP="003411F1">
      <w:pPr>
        <w:jc w:val="both"/>
        <w:rPr>
          <w:rFonts w:ascii="Segoe UI" w:hAnsi="Segoe UI" w:cs="Segoe UI"/>
          <w:b/>
          <w:bCs/>
          <w:sz w:val="20"/>
          <w:szCs w:val="20"/>
        </w:rPr>
      </w:pPr>
      <w:r w:rsidRPr="003411F1">
        <w:rPr>
          <w:rFonts w:ascii="Segoe UI" w:hAnsi="Segoe UI" w:cs="Segoe UI"/>
          <w:bCs/>
          <w:sz w:val="20"/>
          <w:szCs w:val="20"/>
        </w:rPr>
        <w:t>- wydano postanowień w sprawie przekształceń</w:t>
      </w:r>
      <w:r w:rsidRPr="003411F1">
        <w:rPr>
          <w:rFonts w:ascii="Segoe UI" w:hAnsi="Segoe UI" w:cs="Segoe UI"/>
          <w:b/>
          <w:bCs/>
          <w:sz w:val="20"/>
          <w:szCs w:val="20"/>
        </w:rPr>
        <w:t xml:space="preserve"> – 3,</w:t>
      </w:r>
    </w:p>
    <w:p w:rsidR="003411F1" w:rsidRPr="003411F1" w:rsidRDefault="003411F1" w:rsidP="003411F1">
      <w:pPr>
        <w:jc w:val="both"/>
        <w:rPr>
          <w:rFonts w:ascii="Segoe UI" w:hAnsi="Segoe UI" w:cs="Segoe UI"/>
          <w:b/>
          <w:bCs/>
          <w:sz w:val="20"/>
          <w:szCs w:val="20"/>
        </w:rPr>
      </w:pPr>
      <w:r w:rsidRPr="003411F1">
        <w:rPr>
          <w:rFonts w:ascii="Segoe UI" w:hAnsi="Segoe UI" w:cs="Segoe UI"/>
          <w:bCs/>
          <w:sz w:val="20"/>
          <w:szCs w:val="20"/>
        </w:rPr>
        <w:t>- wydano pism informujących o wysokości opłaty za przekształcenie</w:t>
      </w:r>
      <w:r w:rsidRPr="003411F1">
        <w:rPr>
          <w:rFonts w:ascii="Segoe UI" w:hAnsi="Segoe UI" w:cs="Segoe UI"/>
          <w:b/>
          <w:bCs/>
          <w:sz w:val="20"/>
          <w:szCs w:val="20"/>
        </w:rPr>
        <w:t xml:space="preserve"> – 5,</w:t>
      </w:r>
    </w:p>
    <w:p w:rsidR="003411F1" w:rsidRPr="003411F1" w:rsidRDefault="003411F1" w:rsidP="003411F1">
      <w:pPr>
        <w:jc w:val="both"/>
        <w:rPr>
          <w:rFonts w:ascii="Segoe UI" w:hAnsi="Segoe UI" w:cs="Segoe UI"/>
          <w:bCs/>
          <w:sz w:val="20"/>
          <w:szCs w:val="20"/>
        </w:rPr>
      </w:pPr>
      <w:r w:rsidRPr="003411F1">
        <w:rPr>
          <w:rFonts w:ascii="Segoe UI" w:hAnsi="Segoe UI" w:cs="Segoe UI"/>
          <w:bCs/>
          <w:sz w:val="20"/>
          <w:szCs w:val="20"/>
        </w:rPr>
        <w:t xml:space="preserve">- złożono wniosków do ksiąg wieczystych – </w:t>
      </w:r>
      <w:r w:rsidRPr="003411F1">
        <w:rPr>
          <w:rFonts w:ascii="Segoe UI" w:hAnsi="Segoe UI" w:cs="Segoe UI"/>
          <w:b/>
          <w:bCs/>
          <w:sz w:val="20"/>
          <w:szCs w:val="20"/>
        </w:rPr>
        <w:t>2</w:t>
      </w:r>
      <w:r w:rsidRPr="003411F1">
        <w:rPr>
          <w:rFonts w:ascii="Segoe UI" w:hAnsi="Segoe UI" w:cs="Segoe UI"/>
          <w:bCs/>
          <w:sz w:val="20"/>
          <w:szCs w:val="20"/>
        </w:rPr>
        <w:t>.</w:t>
      </w:r>
    </w:p>
    <w:p w:rsidR="00131769" w:rsidRDefault="00131769" w:rsidP="003411F1">
      <w:pPr>
        <w:jc w:val="both"/>
        <w:rPr>
          <w:rFonts w:ascii="Segoe UI" w:hAnsi="Segoe UI" w:cs="Segoe UI"/>
          <w:b/>
          <w:bCs/>
          <w:sz w:val="20"/>
          <w:szCs w:val="20"/>
        </w:rPr>
      </w:pPr>
    </w:p>
    <w:p w:rsidR="003411F1" w:rsidRPr="00131769" w:rsidRDefault="003411F1" w:rsidP="003411F1">
      <w:pPr>
        <w:jc w:val="both"/>
        <w:rPr>
          <w:rFonts w:ascii="Segoe UI" w:hAnsi="Segoe UI" w:cs="Segoe UI"/>
          <w:bCs/>
          <w:sz w:val="20"/>
          <w:szCs w:val="20"/>
        </w:rPr>
      </w:pPr>
      <w:r w:rsidRPr="00131769">
        <w:rPr>
          <w:rFonts w:ascii="Segoe UI" w:hAnsi="Segoe UI" w:cs="Segoe UI"/>
          <w:bCs/>
          <w:sz w:val="20"/>
          <w:szCs w:val="20"/>
        </w:rPr>
        <w:t xml:space="preserve">Opłaty </w:t>
      </w:r>
      <w:proofErr w:type="spellStart"/>
      <w:r w:rsidRPr="00131769">
        <w:rPr>
          <w:rFonts w:ascii="Segoe UI" w:hAnsi="Segoe UI" w:cs="Segoe UI"/>
          <w:bCs/>
          <w:sz w:val="20"/>
          <w:szCs w:val="20"/>
        </w:rPr>
        <w:t>adiacenckie</w:t>
      </w:r>
      <w:proofErr w:type="spellEnd"/>
      <w:r w:rsidRPr="00131769">
        <w:rPr>
          <w:rFonts w:ascii="Segoe UI" w:hAnsi="Segoe UI" w:cs="Segoe UI"/>
          <w:bCs/>
          <w:sz w:val="20"/>
          <w:szCs w:val="20"/>
        </w:rPr>
        <w:t xml:space="preserve"> i planistyczne </w:t>
      </w:r>
    </w:p>
    <w:p w:rsidR="003411F1" w:rsidRPr="003411F1" w:rsidRDefault="003411F1" w:rsidP="003411F1">
      <w:pPr>
        <w:jc w:val="both"/>
        <w:rPr>
          <w:rFonts w:ascii="Segoe UI" w:hAnsi="Segoe UI" w:cs="Segoe UI"/>
          <w:b/>
          <w:bCs/>
          <w:sz w:val="20"/>
          <w:szCs w:val="20"/>
        </w:rPr>
      </w:pPr>
      <w:r w:rsidRPr="003411F1">
        <w:rPr>
          <w:rFonts w:ascii="Segoe UI" w:hAnsi="Segoe UI" w:cs="Segoe UI"/>
          <w:bCs/>
          <w:sz w:val="20"/>
          <w:szCs w:val="20"/>
        </w:rPr>
        <w:t xml:space="preserve">- wydano decyzje w sprawie ustalenia opłaty </w:t>
      </w:r>
      <w:proofErr w:type="spellStart"/>
      <w:r w:rsidRPr="003411F1">
        <w:rPr>
          <w:rFonts w:ascii="Segoe UI" w:hAnsi="Segoe UI" w:cs="Segoe UI"/>
          <w:bCs/>
          <w:sz w:val="20"/>
          <w:szCs w:val="20"/>
        </w:rPr>
        <w:t>adiacenckiej</w:t>
      </w:r>
      <w:proofErr w:type="spellEnd"/>
      <w:r w:rsidRPr="003411F1">
        <w:rPr>
          <w:rFonts w:ascii="Segoe UI" w:hAnsi="Segoe UI" w:cs="Segoe UI"/>
          <w:bCs/>
          <w:sz w:val="20"/>
          <w:szCs w:val="20"/>
        </w:rPr>
        <w:t xml:space="preserve">  - </w:t>
      </w:r>
      <w:r w:rsidRPr="003411F1">
        <w:rPr>
          <w:rFonts w:ascii="Segoe UI" w:hAnsi="Segoe UI" w:cs="Segoe UI"/>
          <w:b/>
          <w:bCs/>
          <w:sz w:val="20"/>
          <w:szCs w:val="20"/>
        </w:rPr>
        <w:t>34.</w:t>
      </w:r>
    </w:p>
    <w:p w:rsidR="003411F1" w:rsidRPr="003411F1" w:rsidRDefault="003411F1" w:rsidP="007906FA">
      <w:pPr>
        <w:suppressAutoHyphens/>
        <w:contextualSpacing/>
        <w:jc w:val="both"/>
        <w:rPr>
          <w:rFonts w:ascii="Segoe UI" w:hAnsi="Segoe UI" w:cs="Segoe UI"/>
          <w:color w:val="FF0000"/>
          <w:sz w:val="20"/>
          <w:szCs w:val="20"/>
          <w:lang w:eastAsia="zh-CN"/>
        </w:rPr>
      </w:pPr>
    </w:p>
    <w:tbl>
      <w:tblPr>
        <w:tblW w:w="9214" w:type="dxa"/>
        <w:tblCellMar>
          <w:left w:w="70" w:type="dxa"/>
          <w:right w:w="70" w:type="dxa"/>
        </w:tblCellMar>
        <w:tblLook w:val="04A0" w:firstRow="1" w:lastRow="0" w:firstColumn="1" w:lastColumn="0" w:noHBand="0" w:noVBand="1"/>
      </w:tblPr>
      <w:tblGrid>
        <w:gridCol w:w="580"/>
        <w:gridCol w:w="6933"/>
        <w:gridCol w:w="1701"/>
      </w:tblGrid>
      <w:tr w:rsidR="003411F1" w:rsidRPr="003411F1" w:rsidTr="003411F1">
        <w:trPr>
          <w:trHeight w:val="450"/>
        </w:trPr>
        <w:tc>
          <w:tcPr>
            <w:tcW w:w="580" w:type="dxa"/>
            <w:tcBorders>
              <w:top w:val="nil"/>
              <w:left w:val="nil"/>
              <w:bottom w:val="nil"/>
              <w:right w:val="nil"/>
            </w:tcBorders>
            <w:shd w:val="clear" w:color="auto" w:fill="auto"/>
            <w:noWrap/>
            <w:vAlign w:val="bottom"/>
            <w:hideMark/>
          </w:tcPr>
          <w:p w:rsidR="003411F1" w:rsidRPr="003411F1" w:rsidRDefault="003411F1">
            <w:pPr>
              <w:rPr>
                <w:rFonts w:ascii="Segoe UI" w:hAnsi="Segoe UI" w:cs="Segoe UI"/>
                <w:sz w:val="20"/>
                <w:szCs w:val="20"/>
              </w:rPr>
            </w:pPr>
          </w:p>
        </w:tc>
        <w:tc>
          <w:tcPr>
            <w:tcW w:w="6933" w:type="dxa"/>
            <w:tcBorders>
              <w:top w:val="nil"/>
              <w:left w:val="nil"/>
              <w:bottom w:val="nil"/>
              <w:right w:val="nil"/>
            </w:tcBorders>
            <w:shd w:val="clear" w:color="auto" w:fill="auto"/>
            <w:noWrap/>
            <w:vAlign w:val="center"/>
            <w:hideMark/>
          </w:tcPr>
          <w:p w:rsidR="003411F1" w:rsidRPr="003411F1" w:rsidRDefault="003411F1" w:rsidP="00CB0C75">
            <w:pPr>
              <w:jc w:val="both"/>
              <w:rPr>
                <w:rFonts w:ascii="Segoe UI" w:hAnsi="Segoe UI" w:cs="Segoe UI"/>
                <w:color w:val="000000"/>
                <w:sz w:val="20"/>
                <w:szCs w:val="20"/>
              </w:rPr>
            </w:pPr>
            <w:r w:rsidRPr="003411F1">
              <w:rPr>
                <w:rFonts w:ascii="Segoe UI" w:hAnsi="Segoe UI" w:cs="Segoe UI"/>
                <w:color w:val="000000"/>
                <w:sz w:val="20"/>
                <w:szCs w:val="20"/>
              </w:rPr>
              <w:t xml:space="preserve">Sprzedano </w:t>
            </w:r>
            <w:r w:rsidRPr="003411F1">
              <w:rPr>
                <w:rFonts w:ascii="Segoe UI" w:hAnsi="Segoe UI" w:cs="Segoe UI"/>
                <w:b/>
                <w:bCs/>
                <w:color w:val="000000"/>
                <w:sz w:val="20"/>
                <w:szCs w:val="20"/>
              </w:rPr>
              <w:t xml:space="preserve">1 </w:t>
            </w:r>
            <w:r w:rsidRPr="003411F1">
              <w:rPr>
                <w:rFonts w:ascii="Segoe UI" w:hAnsi="Segoe UI" w:cs="Segoe UI"/>
                <w:color w:val="000000"/>
                <w:sz w:val="20"/>
                <w:szCs w:val="20"/>
              </w:rPr>
              <w:t>lokal mieszkalny na rzecz najemców.</w:t>
            </w:r>
          </w:p>
        </w:tc>
        <w:tc>
          <w:tcPr>
            <w:tcW w:w="1701" w:type="dxa"/>
            <w:tcBorders>
              <w:top w:val="nil"/>
              <w:left w:val="nil"/>
              <w:bottom w:val="nil"/>
              <w:right w:val="nil"/>
            </w:tcBorders>
            <w:shd w:val="clear" w:color="auto" w:fill="auto"/>
            <w:noWrap/>
            <w:vAlign w:val="bottom"/>
            <w:hideMark/>
          </w:tcPr>
          <w:p w:rsidR="003411F1" w:rsidRPr="003411F1" w:rsidRDefault="003411F1">
            <w:pPr>
              <w:jc w:val="both"/>
              <w:rPr>
                <w:rFonts w:ascii="Segoe UI" w:hAnsi="Segoe UI" w:cs="Segoe UI"/>
                <w:color w:val="000000"/>
                <w:sz w:val="20"/>
                <w:szCs w:val="20"/>
              </w:rPr>
            </w:pPr>
          </w:p>
        </w:tc>
      </w:tr>
      <w:tr w:rsidR="003411F1" w:rsidRPr="003411F1" w:rsidTr="003411F1">
        <w:trPr>
          <w:trHeight w:val="450"/>
        </w:trPr>
        <w:tc>
          <w:tcPr>
            <w:tcW w:w="580" w:type="dxa"/>
            <w:tcBorders>
              <w:top w:val="nil"/>
              <w:left w:val="nil"/>
              <w:bottom w:val="nil"/>
              <w:right w:val="nil"/>
            </w:tcBorders>
            <w:shd w:val="clear" w:color="auto" w:fill="auto"/>
            <w:noWrap/>
            <w:vAlign w:val="bottom"/>
            <w:hideMark/>
          </w:tcPr>
          <w:p w:rsidR="003411F1" w:rsidRPr="003411F1" w:rsidRDefault="003411F1">
            <w:pPr>
              <w:rPr>
                <w:rFonts w:ascii="Segoe UI" w:hAnsi="Segoe UI" w:cs="Segoe UI"/>
                <w:sz w:val="20"/>
                <w:szCs w:val="20"/>
              </w:rPr>
            </w:pPr>
          </w:p>
        </w:tc>
        <w:tc>
          <w:tcPr>
            <w:tcW w:w="6933" w:type="dxa"/>
            <w:tcBorders>
              <w:top w:val="nil"/>
              <w:left w:val="nil"/>
              <w:bottom w:val="nil"/>
              <w:right w:val="nil"/>
            </w:tcBorders>
            <w:shd w:val="clear" w:color="auto" w:fill="auto"/>
            <w:noWrap/>
            <w:vAlign w:val="center"/>
            <w:hideMark/>
          </w:tcPr>
          <w:p w:rsidR="003411F1" w:rsidRPr="003411F1" w:rsidRDefault="003411F1" w:rsidP="00CB0C75">
            <w:pPr>
              <w:jc w:val="both"/>
              <w:rPr>
                <w:rFonts w:ascii="Segoe UI" w:hAnsi="Segoe UI" w:cs="Segoe UI"/>
                <w:color w:val="000000"/>
                <w:sz w:val="20"/>
                <w:szCs w:val="20"/>
              </w:rPr>
            </w:pPr>
            <w:r w:rsidRPr="003411F1">
              <w:rPr>
                <w:rFonts w:ascii="Segoe UI" w:hAnsi="Segoe UI" w:cs="Segoe UI"/>
                <w:color w:val="000000"/>
                <w:sz w:val="20"/>
                <w:szCs w:val="20"/>
              </w:rPr>
              <w:t>· dochód ze sprzedaży lokalu mieszkalnego:</w:t>
            </w:r>
          </w:p>
        </w:tc>
        <w:tc>
          <w:tcPr>
            <w:tcW w:w="1701" w:type="dxa"/>
            <w:tcBorders>
              <w:top w:val="nil"/>
              <w:left w:val="nil"/>
              <w:bottom w:val="nil"/>
              <w:right w:val="nil"/>
            </w:tcBorders>
            <w:shd w:val="clear" w:color="auto" w:fill="auto"/>
            <w:noWrap/>
            <w:vAlign w:val="bottom"/>
            <w:hideMark/>
          </w:tcPr>
          <w:p w:rsidR="003411F1" w:rsidRPr="003411F1" w:rsidRDefault="003411F1">
            <w:pPr>
              <w:rPr>
                <w:rFonts w:ascii="Segoe UI" w:hAnsi="Segoe UI" w:cs="Segoe UI"/>
                <w:b/>
                <w:bCs/>
                <w:sz w:val="20"/>
                <w:szCs w:val="20"/>
              </w:rPr>
            </w:pPr>
            <w:r w:rsidRPr="003411F1">
              <w:rPr>
                <w:rFonts w:ascii="Segoe UI" w:hAnsi="Segoe UI" w:cs="Segoe UI"/>
                <w:b/>
                <w:bCs/>
                <w:sz w:val="20"/>
                <w:szCs w:val="20"/>
              </w:rPr>
              <w:t xml:space="preserve"> 104 200,00 zł </w:t>
            </w:r>
          </w:p>
        </w:tc>
      </w:tr>
      <w:tr w:rsidR="003411F1" w:rsidRPr="003411F1" w:rsidTr="003411F1">
        <w:trPr>
          <w:trHeight w:val="450"/>
        </w:trPr>
        <w:tc>
          <w:tcPr>
            <w:tcW w:w="580" w:type="dxa"/>
            <w:tcBorders>
              <w:top w:val="nil"/>
              <w:left w:val="nil"/>
              <w:bottom w:val="nil"/>
              <w:right w:val="nil"/>
            </w:tcBorders>
            <w:shd w:val="clear" w:color="auto" w:fill="auto"/>
            <w:noWrap/>
            <w:vAlign w:val="bottom"/>
            <w:hideMark/>
          </w:tcPr>
          <w:p w:rsidR="003411F1" w:rsidRPr="003411F1" w:rsidRDefault="003411F1">
            <w:pPr>
              <w:rPr>
                <w:rFonts w:ascii="Segoe UI" w:hAnsi="Segoe UI" w:cs="Segoe UI"/>
                <w:b/>
                <w:bCs/>
                <w:sz w:val="20"/>
                <w:szCs w:val="20"/>
              </w:rPr>
            </w:pPr>
          </w:p>
        </w:tc>
        <w:tc>
          <w:tcPr>
            <w:tcW w:w="6933" w:type="dxa"/>
            <w:tcBorders>
              <w:top w:val="nil"/>
              <w:left w:val="nil"/>
              <w:bottom w:val="nil"/>
              <w:right w:val="nil"/>
            </w:tcBorders>
            <w:shd w:val="clear" w:color="auto" w:fill="auto"/>
            <w:noWrap/>
            <w:vAlign w:val="center"/>
            <w:hideMark/>
          </w:tcPr>
          <w:p w:rsidR="003411F1" w:rsidRPr="003411F1" w:rsidRDefault="003411F1" w:rsidP="00CB0C75">
            <w:pPr>
              <w:jc w:val="both"/>
              <w:rPr>
                <w:rFonts w:ascii="Segoe UI" w:hAnsi="Segoe UI" w:cs="Segoe UI"/>
                <w:color w:val="000000"/>
                <w:sz w:val="20"/>
                <w:szCs w:val="20"/>
              </w:rPr>
            </w:pPr>
            <w:r w:rsidRPr="003411F1">
              <w:rPr>
                <w:rFonts w:ascii="Segoe UI" w:hAnsi="Segoe UI" w:cs="Segoe UI"/>
                <w:color w:val="000000"/>
                <w:sz w:val="20"/>
                <w:szCs w:val="20"/>
              </w:rPr>
              <w:t>(w tym faktyczne wpływy w związku ze sprzedażą ratalną)</w:t>
            </w:r>
          </w:p>
        </w:tc>
        <w:tc>
          <w:tcPr>
            <w:tcW w:w="1701" w:type="dxa"/>
            <w:tcBorders>
              <w:top w:val="nil"/>
              <w:left w:val="nil"/>
              <w:bottom w:val="nil"/>
              <w:right w:val="nil"/>
            </w:tcBorders>
            <w:shd w:val="clear" w:color="auto" w:fill="auto"/>
            <w:noWrap/>
            <w:vAlign w:val="bottom"/>
            <w:hideMark/>
          </w:tcPr>
          <w:p w:rsidR="003411F1" w:rsidRPr="003411F1" w:rsidRDefault="003411F1">
            <w:pPr>
              <w:rPr>
                <w:rFonts w:ascii="Segoe UI" w:hAnsi="Segoe UI" w:cs="Segoe UI"/>
                <w:b/>
                <w:bCs/>
                <w:sz w:val="20"/>
                <w:szCs w:val="20"/>
              </w:rPr>
            </w:pPr>
            <w:r w:rsidRPr="003411F1">
              <w:rPr>
                <w:rFonts w:ascii="Segoe UI" w:hAnsi="Segoe UI" w:cs="Segoe UI"/>
                <w:b/>
                <w:bCs/>
                <w:sz w:val="20"/>
                <w:szCs w:val="20"/>
              </w:rPr>
              <w:t xml:space="preserve">   70 000,00 zł </w:t>
            </w:r>
          </w:p>
        </w:tc>
      </w:tr>
      <w:tr w:rsidR="003411F1" w:rsidRPr="003411F1" w:rsidTr="003411F1">
        <w:trPr>
          <w:trHeight w:val="450"/>
        </w:trPr>
        <w:tc>
          <w:tcPr>
            <w:tcW w:w="580" w:type="dxa"/>
            <w:tcBorders>
              <w:top w:val="nil"/>
              <w:left w:val="nil"/>
              <w:bottom w:val="nil"/>
              <w:right w:val="nil"/>
            </w:tcBorders>
            <w:shd w:val="clear" w:color="auto" w:fill="auto"/>
            <w:noWrap/>
            <w:vAlign w:val="bottom"/>
            <w:hideMark/>
          </w:tcPr>
          <w:p w:rsidR="003411F1" w:rsidRPr="003411F1" w:rsidRDefault="003411F1">
            <w:pPr>
              <w:rPr>
                <w:rFonts w:ascii="Segoe UI" w:hAnsi="Segoe UI" w:cs="Segoe UI"/>
                <w:b/>
                <w:bCs/>
                <w:sz w:val="20"/>
                <w:szCs w:val="20"/>
              </w:rPr>
            </w:pPr>
          </w:p>
        </w:tc>
        <w:tc>
          <w:tcPr>
            <w:tcW w:w="6933" w:type="dxa"/>
            <w:tcBorders>
              <w:top w:val="nil"/>
              <w:left w:val="nil"/>
              <w:bottom w:val="nil"/>
              <w:right w:val="nil"/>
            </w:tcBorders>
            <w:shd w:val="clear" w:color="auto" w:fill="auto"/>
            <w:noWrap/>
            <w:vAlign w:val="center"/>
            <w:hideMark/>
          </w:tcPr>
          <w:p w:rsidR="003411F1" w:rsidRPr="003411F1" w:rsidRDefault="003411F1" w:rsidP="00CB0C75">
            <w:pPr>
              <w:jc w:val="both"/>
              <w:rPr>
                <w:rFonts w:ascii="Segoe UI" w:hAnsi="Segoe UI" w:cs="Segoe UI"/>
                <w:color w:val="000000"/>
                <w:sz w:val="20"/>
                <w:szCs w:val="20"/>
              </w:rPr>
            </w:pPr>
            <w:r w:rsidRPr="003411F1">
              <w:rPr>
                <w:rFonts w:ascii="Segoe UI" w:hAnsi="Segoe UI" w:cs="Segoe UI"/>
                <w:color w:val="000000"/>
                <w:sz w:val="20"/>
                <w:szCs w:val="20"/>
              </w:rPr>
              <w:t xml:space="preserve">· udzielona bonifikata przy sprzedaży lokali: </w:t>
            </w:r>
          </w:p>
        </w:tc>
        <w:tc>
          <w:tcPr>
            <w:tcW w:w="1701" w:type="dxa"/>
            <w:tcBorders>
              <w:top w:val="nil"/>
              <w:left w:val="nil"/>
              <w:bottom w:val="nil"/>
              <w:right w:val="nil"/>
            </w:tcBorders>
            <w:shd w:val="clear" w:color="auto" w:fill="auto"/>
            <w:noWrap/>
            <w:vAlign w:val="bottom"/>
            <w:hideMark/>
          </w:tcPr>
          <w:p w:rsidR="003411F1" w:rsidRPr="003411F1" w:rsidRDefault="003411F1">
            <w:pPr>
              <w:rPr>
                <w:rFonts w:ascii="Segoe UI" w:hAnsi="Segoe UI" w:cs="Segoe UI"/>
                <w:b/>
                <w:bCs/>
                <w:sz w:val="20"/>
                <w:szCs w:val="20"/>
              </w:rPr>
            </w:pPr>
            <w:r w:rsidRPr="003411F1">
              <w:rPr>
                <w:rFonts w:ascii="Segoe UI" w:hAnsi="Segoe UI" w:cs="Segoe UI"/>
                <w:b/>
                <w:bCs/>
                <w:sz w:val="20"/>
                <w:szCs w:val="20"/>
              </w:rPr>
              <w:t xml:space="preserve"> 104 200,00 zł </w:t>
            </w:r>
          </w:p>
        </w:tc>
      </w:tr>
    </w:tbl>
    <w:p w:rsidR="00066802" w:rsidRPr="006E605D" w:rsidRDefault="00066802" w:rsidP="00654639">
      <w:pPr>
        <w:autoSpaceDE w:val="0"/>
        <w:autoSpaceDN w:val="0"/>
        <w:adjustRightInd w:val="0"/>
        <w:jc w:val="both"/>
        <w:rPr>
          <w:rFonts w:ascii="Segoe UI" w:hAnsi="Segoe UI" w:cs="Segoe UI"/>
          <w:sz w:val="20"/>
          <w:szCs w:val="20"/>
        </w:rPr>
      </w:pPr>
    </w:p>
    <w:p w:rsidR="00917BAA" w:rsidRDefault="00917BAA" w:rsidP="00917BAA">
      <w:pPr>
        <w:jc w:val="center"/>
        <w:rPr>
          <w:rFonts w:ascii="Segoe UI" w:hAnsi="Segoe UI" w:cs="Segoe UI"/>
          <w:b/>
        </w:rPr>
      </w:pPr>
      <w:r>
        <w:rPr>
          <w:rFonts w:ascii="Segoe UI" w:hAnsi="Segoe UI" w:cs="Segoe UI"/>
          <w:b/>
        </w:rPr>
        <w:t>Edukacja</w:t>
      </w:r>
    </w:p>
    <w:p w:rsidR="00917BAA" w:rsidRDefault="00917BAA" w:rsidP="00917BAA">
      <w:pPr>
        <w:jc w:val="center"/>
        <w:rPr>
          <w:b/>
          <w:sz w:val="28"/>
          <w:szCs w:val="28"/>
        </w:rPr>
      </w:pPr>
    </w:p>
    <w:p w:rsidR="00250CF4" w:rsidRPr="00131769" w:rsidRDefault="00250CF4" w:rsidP="00250CF4">
      <w:pPr>
        <w:numPr>
          <w:ilvl w:val="0"/>
          <w:numId w:val="5"/>
        </w:numPr>
        <w:spacing w:line="276" w:lineRule="auto"/>
        <w:ind w:right="-1"/>
        <w:jc w:val="both"/>
        <w:rPr>
          <w:rFonts w:ascii="Segoe UI" w:hAnsi="Segoe UI" w:cs="Segoe UI"/>
          <w:bCs/>
          <w:sz w:val="20"/>
          <w:szCs w:val="20"/>
        </w:rPr>
      </w:pPr>
      <w:r w:rsidRPr="007F0354">
        <w:rPr>
          <w:rFonts w:ascii="Segoe UI" w:hAnsi="Segoe UI" w:cs="Segoe UI"/>
          <w:bCs/>
          <w:sz w:val="20"/>
          <w:szCs w:val="20"/>
        </w:rPr>
        <w:t>W</w:t>
      </w:r>
      <w:r w:rsidRPr="007F0354">
        <w:rPr>
          <w:rFonts w:ascii="Segoe UI" w:hAnsi="Segoe UI" w:cs="Segoe UI"/>
          <w:sz w:val="20"/>
          <w:szCs w:val="20"/>
        </w:rPr>
        <w:t>yłonienie oferentów</w:t>
      </w:r>
      <w:r w:rsidRPr="007F0354">
        <w:rPr>
          <w:rFonts w:ascii="Segoe UI" w:hAnsi="Segoe UI" w:cs="Segoe UI"/>
          <w:bCs/>
          <w:sz w:val="20"/>
          <w:szCs w:val="20"/>
        </w:rPr>
        <w:t xml:space="preserve"> </w:t>
      </w:r>
      <w:r w:rsidRPr="007F0354">
        <w:rPr>
          <w:rFonts w:ascii="Segoe UI" w:hAnsi="Segoe UI" w:cs="Segoe UI"/>
          <w:sz w:val="20"/>
          <w:szCs w:val="20"/>
        </w:rPr>
        <w:t>na realizację zadania publicznego w zakresie wychowania przedszkolnego pod nazwą „Zapewnienie</w:t>
      </w:r>
      <w:r w:rsidRPr="007F0354">
        <w:rPr>
          <w:rFonts w:ascii="Segoe UI" w:hAnsi="Segoe UI" w:cs="Segoe UI"/>
          <w:bCs/>
          <w:sz w:val="20"/>
          <w:szCs w:val="20"/>
        </w:rPr>
        <w:t xml:space="preserve"> </w:t>
      </w:r>
      <w:r w:rsidRPr="007F0354">
        <w:rPr>
          <w:rFonts w:ascii="Segoe UI" w:hAnsi="Segoe UI" w:cs="Segoe UI"/>
          <w:sz w:val="20"/>
          <w:szCs w:val="20"/>
        </w:rPr>
        <w:t>dzieciom w wieku przedszkolnym zamieszkałym na terenie Miasta Koszalina możliwości korzystania</w:t>
      </w:r>
      <w:r w:rsidRPr="007F0354">
        <w:rPr>
          <w:rFonts w:ascii="Segoe UI" w:hAnsi="Segoe UI" w:cs="Segoe UI"/>
          <w:bCs/>
          <w:sz w:val="20"/>
          <w:szCs w:val="20"/>
        </w:rPr>
        <w:t xml:space="preserve"> </w:t>
      </w:r>
      <w:r w:rsidRPr="007F0354">
        <w:rPr>
          <w:rFonts w:ascii="Segoe UI" w:hAnsi="Segoe UI" w:cs="Segoe UI"/>
          <w:sz w:val="20"/>
          <w:szCs w:val="20"/>
        </w:rPr>
        <w:t>z wychowania przedszkolnego w niepublicznych przedszkolach w roku szkolnym 2019/2020". W postępowaniu konkursowym wybrano następujące niepubliczne przedszkola:</w:t>
      </w:r>
    </w:p>
    <w:p w:rsidR="00131769" w:rsidRPr="007F0354" w:rsidRDefault="00131769" w:rsidP="00131769">
      <w:pPr>
        <w:spacing w:line="276" w:lineRule="auto"/>
        <w:ind w:right="-1"/>
        <w:jc w:val="both"/>
        <w:rPr>
          <w:rFonts w:ascii="Segoe UI" w:hAnsi="Segoe UI" w:cs="Segoe UI"/>
          <w:bCs/>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3256"/>
        <w:gridCol w:w="3686"/>
      </w:tblGrid>
      <w:tr w:rsidR="00250CF4" w:rsidRPr="007F0354" w:rsidTr="00250CF4">
        <w:trPr>
          <w:trHeight w:val="567"/>
          <w:jc w:val="center"/>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jc w:val="center"/>
              <w:rPr>
                <w:rFonts w:ascii="Segoe UI" w:hAnsi="Segoe UI" w:cs="Segoe UI"/>
                <w:b/>
                <w:sz w:val="20"/>
                <w:szCs w:val="20"/>
                <w:lang w:eastAsia="en-US"/>
              </w:rPr>
            </w:pPr>
            <w:r w:rsidRPr="007F0354">
              <w:rPr>
                <w:rFonts w:ascii="Segoe UI" w:hAnsi="Segoe UI" w:cs="Segoe UI"/>
                <w:b/>
                <w:sz w:val="20"/>
                <w:szCs w:val="20"/>
                <w:lang w:eastAsia="en-US"/>
              </w:rPr>
              <w:t>Lp.</w:t>
            </w:r>
          </w:p>
        </w:tc>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jc w:val="center"/>
              <w:rPr>
                <w:rFonts w:ascii="Segoe UI" w:hAnsi="Segoe UI" w:cs="Segoe UI"/>
                <w:b/>
                <w:sz w:val="20"/>
                <w:szCs w:val="20"/>
                <w:lang w:eastAsia="en-US"/>
              </w:rPr>
            </w:pPr>
            <w:r w:rsidRPr="007F0354">
              <w:rPr>
                <w:rFonts w:ascii="Segoe UI" w:hAnsi="Segoe UI" w:cs="Segoe UI"/>
                <w:b/>
                <w:sz w:val="20"/>
                <w:szCs w:val="20"/>
                <w:lang w:eastAsia="en-US"/>
              </w:rPr>
              <w:t>Nazwa i adres niepublicznego przedszkola</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jc w:val="center"/>
              <w:rPr>
                <w:rFonts w:ascii="Segoe UI" w:hAnsi="Segoe UI" w:cs="Segoe UI"/>
                <w:b/>
                <w:sz w:val="20"/>
                <w:szCs w:val="20"/>
                <w:lang w:eastAsia="en-US"/>
              </w:rPr>
            </w:pPr>
            <w:r w:rsidRPr="007F0354">
              <w:rPr>
                <w:rFonts w:ascii="Segoe UI" w:hAnsi="Segoe UI" w:cs="Segoe UI"/>
                <w:b/>
                <w:sz w:val="20"/>
                <w:szCs w:val="20"/>
                <w:lang w:eastAsia="en-US"/>
              </w:rPr>
              <w:t>Nazwa organu prowadzącego</w:t>
            </w:r>
          </w:p>
        </w:tc>
      </w:tr>
      <w:tr w:rsidR="00250CF4" w:rsidRPr="007F0354" w:rsidTr="00250CF4">
        <w:trPr>
          <w:trHeight w:val="306"/>
          <w:jc w:val="center"/>
        </w:trPr>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jc w:val="both"/>
              <w:rPr>
                <w:rFonts w:ascii="Segoe UI" w:hAnsi="Segoe UI" w:cs="Segoe UI"/>
                <w:b/>
                <w:sz w:val="20"/>
                <w:szCs w:val="20"/>
              </w:rPr>
            </w:pPr>
          </w:p>
        </w:tc>
        <w:tc>
          <w:tcPr>
            <w:tcW w:w="3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jc w:val="both"/>
              <w:rPr>
                <w:rFonts w:ascii="Segoe UI" w:hAnsi="Segoe UI" w:cs="Segoe UI"/>
                <w:b/>
                <w:sz w:val="20"/>
                <w:szCs w:val="20"/>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jc w:val="both"/>
              <w:rPr>
                <w:rFonts w:ascii="Segoe UI" w:hAnsi="Segoe UI" w:cs="Segoe UI"/>
                <w:b/>
                <w:sz w:val="20"/>
                <w:szCs w:val="20"/>
              </w:rPr>
            </w:pPr>
          </w:p>
        </w:tc>
      </w:tr>
      <w:tr w:rsidR="00250CF4" w:rsidRPr="007F0354" w:rsidTr="00250CF4">
        <w:trPr>
          <w:trHeight w:val="567"/>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numPr>
                <w:ilvl w:val="0"/>
                <w:numId w:val="28"/>
              </w:numPr>
              <w:ind w:left="587"/>
              <w:rPr>
                <w:rFonts w:ascii="Segoe UI" w:hAnsi="Segoe UI" w:cs="Segoe UI"/>
                <w:sz w:val="20"/>
                <w:szCs w:val="20"/>
                <w:lang w:eastAsia="en-US"/>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jc w:val="left"/>
              <w:rPr>
                <w:rFonts w:ascii="Segoe UI" w:hAnsi="Segoe UI" w:cs="Segoe UI"/>
                <w:sz w:val="20"/>
                <w:szCs w:val="20"/>
                <w:lang w:eastAsia="en-US"/>
              </w:rPr>
            </w:pPr>
            <w:r w:rsidRPr="007F0354">
              <w:rPr>
                <w:rFonts w:ascii="Segoe UI" w:hAnsi="Segoe UI" w:cs="Segoe UI"/>
                <w:sz w:val="20"/>
                <w:szCs w:val="20"/>
                <w:lang w:eastAsia="en-US"/>
              </w:rPr>
              <w:t>Niepub</w:t>
            </w:r>
            <w:r>
              <w:rPr>
                <w:rFonts w:ascii="Segoe UI" w:hAnsi="Segoe UI" w:cs="Segoe UI"/>
                <w:sz w:val="20"/>
                <w:szCs w:val="20"/>
                <w:lang w:eastAsia="en-US"/>
              </w:rPr>
              <w:t>liczne Przedszkole Integracyjno-</w:t>
            </w:r>
            <w:r w:rsidRPr="007F0354">
              <w:rPr>
                <w:rFonts w:ascii="Segoe UI" w:hAnsi="Segoe UI" w:cs="Segoe UI"/>
                <w:sz w:val="20"/>
                <w:szCs w:val="20"/>
                <w:lang w:eastAsia="en-US"/>
              </w:rPr>
              <w:t>Terapeutyczne „Miś”</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rPr>
                <w:rFonts w:ascii="Segoe UI" w:hAnsi="Segoe UI" w:cs="Segoe UI"/>
                <w:sz w:val="20"/>
                <w:szCs w:val="20"/>
                <w:lang w:eastAsia="en-US"/>
              </w:rPr>
            </w:pPr>
            <w:r w:rsidRPr="007F0354">
              <w:rPr>
                <w:rFonts w:ascii="Segoe UI" w:hAnsi="Segoe UI" w:cs="Segoe UI"/>
                <w:sz w:val="20"/>
                <w:szCs w:val="20"/>
                <w:lang w:eastAsia="en-US"/>
              </w:rPr>
              <w:t xml:space="preserve">Wyższa Szkoła </w:t>
            </w:r>
            <w:proofErr w:type="spellStart"/>
            <w:r w:rsidRPr="007F0354">
              <w:rPr>
                <w:rFonts w:ascii="Segoe UI" w:hAnsi="Segoe UI" w:cs="Segoe UI"/>
                <w:sz w:val="20"/>
                <w:szCs w:val="20"/>
                <w:lang w:eastAsia="en-US"/>
              </w:rPr>
              <w:t>Uni</w:t>
            </w:r>
            <w:proofErr w:type="spellEnd"/>
            <w:r w:rsidRPr="007F0354">
              <w:rPr>
                <w:rFonts w:ascii="Segoe UI" w:hAnsi="Segoe UI" w:cs="Segoe UI"/>
                <w:sz w:val="20"/>
                <w:szCs w:val="20"/>
                <w:lang w:eastAsia="en-US"/>
              </w:rPr>
              <w:t>-Terra w Poznaniu</w:t>
            </w:r>
          </w:p>
        </w:tc>
      </w:tr>
      <w:tr w:rsidR="00250CF4" w:rsidRPr="007F0354" w:rsidTr="00250CF4">
        <w:trPr>
          <w:trHeight w:val="567"/>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numPr>
                <w:ilvl w:val="0"/>
                <w:numId w:val="28"/>
              </w:numPr>
              <w:ind w:left="587"/>
              <w:rPr>
                <w:rFonts w:ascii="Segoe UI" w:hAnsi="Segoe UI" w:cs="Segoe UI"/>
                <w:sz w:val="20"/>
                <w:szCs w:val="20"/>
                <w:lang w:eastAsia="en-US"/>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250CF4" w:rsidRPr="007F0354" w:rsidRDefault="00250CF4" w:rsidP="00CB0C75">
            <w:pPr>
              <w:pStyle w:val="Tekstpodstawowy"/>
              <w:jc w:val="left"/>
              <w:rPr>
                <w:rFonts w:ascii="Segoe UI" w:hAnsi="Segoe UI" w:cs="Segoe UI"/>
                <w:sz w:val="20"/>
                <w:szCs w:val="20"/>
                <w:lang w:eastAsia="en-US"/>
              </w:rPr>
            </w:pPr>
            <w:r>
              <w:rPr>
                <w:rFonts w:ascii="Segoe UI" w:hAnsi="Segoe UI" w:cs="Segoe UI"/>
                <w:sz w:val="20"/>
                <w:szCs w:val="20"/>
                <w:lang w:eastAsia="en-US"/>
              </w:rPr>
              <w:t xml:space="preserve">Niepubliczne Przedszkole  </w:t>
            </w:r>
            <w:r w:rsidRPr="007F0354">
              <w:rPr>
                <w:rFonts w:ascii="Segoe UI" w:hAnsi="Segoe UI" w:cs="Segoe UI"/>
                <w:sz w:val="20"/>
                <w:szCs w:val="20"/>
                <w:lang w:eastAsia="en-US"/>
              </w:rPr>
              <w:t>„Jaś i Małgosia”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rPr>
                <w:rFonts w:ascii="Segoe UI" w:hAnsi="Segoe UI" w:cs="Segoe UI"/>
                <w:sz w:val="20"/>
                <w:szCs w:val="20"/>
                <w:lang w:eastAsia="en-US"/>
              </w:rPr>
            </w:pPr>
            <w:r w:rsidRPr="007F0354">
              <w:rPr>
                <w:rFonts w:ascii="Segoe UI" w:hAnsi="Segoe UI" w:cs="Segoe UI"/>
                <w:sz w:val="20"/>
                <w:szCs w:val="20"/>
                <w:lang w:eastAsia="en-US"/>
              </w:rPr>
              <w:t>Małgorzata Golan</w:t>
            </w:r>
          </w:p>
        </w:tc>
      </w:tr>
      <w:tr w:rsidR="00250CF4" w:rsidRPr="007F0354" w:rsidTr="00250CF4">
        <w:trPr>
          <w:trHeight w:val="567"/>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numPr>
                <w:ilvl w:val="0"/>
                <w:numId w:val="28"/>
              </w:numPr>
              <w:ind w:left="587"/>
              <w:rPr>
                <w:rFonts w:ascii="Segoe UI" w:hAnsi="Segoe UI" w:cs="Segoe UI"/>
                <w:sz w:val="20"/>
                <w:szCs w:val="20"/>
                <w:lang w:eastAsia="en-US"/>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jc w:val="left"/>
              <w:rPr>
                <w:rFonts w:ascii="Segoe UI" w:hAnsi="Segoe UI" w:cs="Segoe UI"/>
                <w:sz w:val="20"/>
                <w:szCs w:val="20"/>
                <w:lang w:eastAsia="en-US"/>
              </w:rPr>
            </w:pPr>
            <w:r w:rsidRPr="007F0354">
              <w:rPr>
                <w:rFonts w:ascii="Segoe UI" w:hAnsi="Segoe UI" w:cs="Segoe UI"/>
                <w:sz w:val="20"/>
                <w:szCs w:val="20"/>
                <w:lang w:eastAsia="en-US"/>
              </w:rPr>
              <w:t>Niepu</w:t>
            </w:r>
            <w:r>
              <w:rPr>
                <w:rFonts w:ascii="Segoe UI" w:hAnsi="Segoe UI" w:cs="Segoe UI"/>
                <w:sz w:val="20"/>
                <w:szCs w:val="20"/>
                <w:lang w:eastAsia="en-US"/>
              </w:rPr>
              <w:t xml:space="preserve">bliczne Przedszkole </w:t>
            </w:r>
            <w:r w:rsidRPr="007F0354">
              <w:rPr>
                <w:rFonts w:ascii="Segoe UI" w:hAnsi="Segoe UI" w:cs="Segoe UI"/>
                <w:sz w:val="20"/>
                <w:szCs w:val="20"/>
                <w:lang w:eastAsia="en-US"/>
              </w:rPr>
              <w:t>„Kamyczek”</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rPr>
                <w:rFonts w:ascii="Segoe UI" w:hAnsi="Segoe UI" w:cs="Segoe UI"/>
                <w:sz w:val="20"/>
                <w:szCs w:val="20"/>
                <w:lang w:eastAsia="en-US"/>
              </w:rPr>
            </w:pPr>
            <w:r w:rsidRPr="007F0354">
              <w:rPr>
                <w:rFonts w:ascii="Segoe UI" w:hAnsi="Segoe UI" w:cs="Segoe UI"/>
                <w:sz w:val="20"/>
                <w:szCs w:val="20"/>
                <w:lang w:eastAsia="en-US"/>
              </w:rPr>
              <w:t xml:space="preserve">Monika </w:t>
            </w:r>
            <w:proofErr w:type="spellStart"/>
            <w:r w:rsidRPr="007F0354">
              <w:rPr>
                <w:rFonts w:ascii="Segoe UI" w:hAnsi="Segoe UI" w:cs="Segoe UI"/>
                <w:sz w:val="20"/>
                <w:szCs w:val="20"/>
                <w:lang w:eastAsia="en-US"/>
              </w:rPr>
              <w:t>Ferenszkiewicz</w:t>
            </w:r>
            <w:proofErr w:type="spellEnd"/>
          </w:p>
        </w:tc>
      </w:tr>
      <w:tr w:rsidR="00250CF4" w:rsidRPr="007F0354" w:rsidTr="00250CF4">
        <w:trPr>
          <w:trHeight w:val="567"/>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numPr>
                <w:ilvl w:val="0"/>
                <w:numId w:val="28"/>
              </w:numPr>
              <w:ind w:left="587"/>
              <w:rPr>
                <w:rFonts w:ascii="Segoe UI" w:hAnsi="Segoe UI" w:cs="Segoe UI"/>
                <w:sz w:val="20"/>
                <w:szCs w:val="20"/>
                <w:lang w:eastAsia="en-US"/>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jc w:val="left"/>
              <w:rPr>
                <w:rFonts w:ascii="Segoe UI" w:hAnsi="Segoe UI" w:cs="Segoe UI"/>
                <w:sz w:val="20"/>
                <w:szCs w:val="20"/>
                <w:lang w:eastAsia="en-US"/>
              </w:rPr>
            </w:pPr>
            <w:r>
              <w:rPr>
                <w:rFonts w:ascii="Segoe UI" w:hAnsi="Segoe UI" w:cs="Segoe UI"/>
                <w:sz w:val="20"/>
                <w:szCs w:val="20"/>
                <w:lang w:eastAsia="en-US"/>
              </w:rPr>
              <w:t>Przedszkole N</w:t>
            </w:r>
            <w:r w:rsidRPr="007F0354">
              <w:rPr>
                <w:rFonts w:ascii="Segoe UI" w:hAnsi="Segoe UI" w:cs="Segoe UI"/>
                <w:sz w:val="20"/>
                <w:szCs w:val="20"/>
                <w:lang w:eastAsia="en-US"/>
              </w:rPr>
              <w:t xml:space="preserve">iepubliczne „Happy </w:t>
            </w:r>
            <w:proofErr w:type="spellStart"/>
            <w:r w:rsidRPr="007F0354">
              <w:rPr>
                <w:rFonts w:ascii="Segoe UI" w:hAnsi="Segoe UI" w:cs="Segoe UI"/>
                <w:sz w:val="20"/>
                <w:szCs w:val="20"/>
                <w:lang w:eastAsia="en-US"/>
              </w:rPr>
              <w:t>Days</w:t>
            </w:r>
            <w:proofErr w:type="spellEnd"/>
            <w:r w:rsidRPr="007F0354">
              <w:rPr>
                <w:rFonts w:ascii="Segoe UI" w:hAnsi="Segoe UI" w:cs="Segoe UI"/>
                <w:sz w:val="20"/>
                <w:szCs w:val="20"/>
                <w:lang w:eastAsia="en-US"/>
              </w:rPr>
              <w:t xml:space="preserve"> –</w:t>
            </w:r>
            <w:r>
              <w:rPr>
                <w:rFonts w:ascii="Segoe UI" w:hAnsi="Segoe UI" w:cs="Segoe UI"/>
                <w:sz w:val="20"/>
                <w:szCs w:val="20"/>
                <w:lang w:eastAsia="en-US"/>
              </w:rPr>
              <w:t xml:space="preserve"> </w:t>
            </w:r>
            <w:r w:rsidRPr="007F0354">
              <w:rPr>
                <w:rFonts w:ascii="Segoe UI" w:hAnsi="Segoe UI" w:cs="Segoe UI"/>
                <w:sz w:val="20"/>
                <w:szCs w:val="20"/>
                <w:lang w:eastAsia="en-US"/>
              </w:rPr>
              <w:t>Szczęśliwe Dni”</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rPr>
                <w:rFonts w:ascii="Segoe UI" w:hAnsi="Segoe UI" w:cs="Segoe UI"/>
                <w:sz w:val="20"/>
                <w:szCs w:val="20"/>
                <w:lang w:eastAsia="en-US"/>
              </w:rPr>
            </w:pPr>
            <w:r w:rsidRPr="007F0354">
              <w:rPr>
                <w:rFonts w:ascii="Segoe UI" w:hAnsi="Segoe UI" w:cs="Segoe UI"/>
                <w:sz w:val="20"/>
                <w:szCs w:val="20"/>
                <w:lang w:eastAsia="en-US"/>
              </w:rPr>
              <w:t xml:space="preserve">Fundacja „Happy </w:t>
            </w:r>
            <w:proofErr w:type="spellStart"/>
            <w:r w:rsidRPr="007F0354">
              <w:rPr>
                <w:rFonts w:ascii="Segoe UI" w:hAnsi="Segoe UI" w:cs="Segoe UI"/>
                <w:sz w:val="20"/>
                <w:szCs w:val="20"/>
                <w:lang w:eastAsia="en-US"/>
              </w:rPr>
              <w:t>Days</w:t>
            </w:r>
            <w:proofErr w:type="spellEnd"/>
            <w:r w:rsidRPr="007F0354">
              <w:rPr>
                <w:rFonts w:ascii="Segoe UI" w:hAnsi="Segoe UI" w:cs="Segoe UI"/>
                <w:sz w:val="20"/>
                <w:szCs w:val="20"/>
                <w:lang w:eastAsia="en-US"/>
              </w:rPr>
              <w:t>-Szczęśliwe Dni”</w:t>
            </w:r>
          </w:p>
        </w:tc>
      </w:tr>
      <w:tr w:rsidR="00250CF4" w:rsidRPr="007F0354" w:rsidTr="00250CF4">
        <w:trPr>
          <w:trHeight w:val="567"/>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numPr>
                <w:ilvl w:val="0"/>
                <w:numId w:val="28"/>
              </w:numPr>
              <w:ind w:left="587"/>
              <w:rPr>
                <w:rFonts w:ascii="Segoe UI" w:hAnsi="Segoe UI" w:cs="Segoe UI"/>
                <w:sz w:val="20"/>
                <w:szCs w:val="20"/>
                <w:lang w:eastAsia="en-US"/>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jc w:val="left"/>
              <w:rPr>
                <w:rFonts w:ascii="Segoe UI" w:hAnsi="Segoe UI" w:cs="Segoe UI"/>
                <w:sz w:val="20"/>
                <w:szCs w:val="20"/>
                <w:lang w:eastAsia="en-US"/>
              </w:rPr>
            </w:pPr>
            <w:r w:rsidRPr="007F0354">
              <w:rPr>
                <w:rFonts w:ascii="Segoe UI" w:hAnsi="Segoe UI" w:cs="Segoe UI"/>
                <w:sz w:val="20"/>
                <w:szCs w:val="20"/>
                <w:lang w:eastAsia="en-US"/>
              </w:rPr>
              <w:t>Niepubliczne Przedszkole „Akademia Małego Europejczyka”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rPr>
                <w:rFonts w:ascii="Segoe UI" w:hAnsi="Segoe UI" w:cs="Segoe UI"/>
                <w:sz w:val="20"/>
                <w:szCs w:val="20"/>
                <w:lang w:eastAsia="en-US"/>
              </w:rPr>
            </w:pPr>
            <w:r w:rsidRPr="007F0354">
              <w:rPr>
                <w:rFonts w:ascii="Segoe UI" w:hAnsi="Segoe UI" w:cs="Segoe UI"/>
                <w:sz w:val="20"/>
                <w:szCs w:val="20"/>
                <w:lang w:eastAsia="en-US"/>
              </w:rPr>
              <w:t>Fundacja Oświatowa Europejskie Centrum Edukacyjne</w:t>
            </w:r>
          </w:p>
        </w:tc>
      </w:tr>
      <w:tr w:rsidR="00250CF4" w:rsidRPr="007F0354" w:rsidTr="00250CF4">
        <w:trPr>
          <w:trHeight w:val="567"/>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numPr>
                <w:ilvl w:val="0"/>
                <w:numId w:val="28"/>
              </w:numPr>
              <w:ind w:left="587"/>
              <w:rPr>
                <w:rFonts w:ascii="Segoe UI" w:hAnsi="Segoe UI" w:cs="Segoe UI"/>
                <w:sz w:val="20"/>
                <w:szCs w:val="20"/>
                <w:lang w:eastAsia="en-US"/>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jc w:val="left"/>
              <w:rPr>
                <w:rFonts w:ascii="Segoe UI" w:hAnsi="Segoe UI" w:cs="Segoe UI"/>
                <w:sz w:val="20"/>
                <w:szCs w:val="20"/>
                <w:lang w:eastAsia="en-US"/>
              </w:rPr>
            </w:pPr>
            <w:r w:rsidRPr="007F0354">
              <w:rPr>
                <w:rFonts w:ascii="Segoe UI" w:hAnsi="Segoe UI" w:cs="Segoe UI"/>
                <w:sz w:val="20"/>
                <w:szCs w:val="20"/>
                <w:lang w:eastAsia="en-US"/>
              </w:rPr>
              <w:t>TWOJA NIANIA Kamila Chabowska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rPr>
                <w:rFonts w:ascii="Segoe UI" w:hAnsi="Segoe UI" w:cs="Segoe UI"/>
                <w:sz w:val="20"/>
                <w:szCs w:val="20"/>
                <w:lang w:eastAsia="en-US"/>
              </w:rPr>
            </w:pPr>
            <w:r w:rsidRPr="007F0354">
              <w:rPr>
                <w:rFonts w:ascii="Segoe UI" w:hAnsi="Segoe UI" w:cs="Segoe UI"/>
                <w:sz w:val="20"/>
                <w:szCs w:val="20"/>
                <w:lang w:eastAsia="en-US"/>
              </w:rPr>
              <w:t>Kamila Chabowska</w:t>
            </w:r>
          </w:p>
        </w:tc>
      </w:tr>
      <w:tr w:rsidR="00250CF4" w:rsidRPr="007F0354" w:rsidTr="00250CF4">
        <w:trPr>
          <w:trHeight w:val="567"/>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numPr>
                <w:ilvl w:val="0"/>
                <w:numId w:val="28"/>
              </w:numPr>
              <w:ind w:left="587"/>
              <w:rPr>
                <w:rFonts w:ascii="Segoe UI" w:hAnsi="Segoe UI" w:cs="Segoe UI"/>
                <w:sz w:val="20"/>
                <w:szCs w:val="20"/>
                <w:lang w:eastAsia="en-US"/>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250CF4" w:rsidRPr="007F0354" w:rsidRDefault="00250CF4" w:rsidP="00CB0C75">
            <w:pPr>
              <w:pStyle w:val="Tekstpodstawowy"/>
              <w:jc w:val="left"/>
              <w:rPr>
                <w:rFonts w:ascii="Segoe UI" w:hAnsi="Segoe UI" w:cs="Segoe UI"/>
                <w:sz w:val="20"/>
                <w:szCs w:val="20"/>
                <w:lang w:eastAsia="en-US"/>
              </w:rPr>
            </w:pPr>
            <w:r w:rsidRPr="007F0354">
              <w:rPr>
                <w:rFonts w:ascii="Segoe UI" w:hAnsi="Segoe UI" w:cs="Segoe UI"/>
                <w:sz w:val="20"/>
                <w:szCs w:val="20"/>
                <w:lang w:eastAsia="en-US"/>
              </w:rPr>
              <w:t>Niepubliczne Przedszkole „</w:t>
            </w:r>
            <w:proofErr w:type="spellStart"/>
            <w:r w:rsidRPr="007F0354">
              <w:rPr>
                <w:rFonts w:ascii="Segoe UI" w:hAnsi="Segoe UI" w:cs="Segoe UI"/>
                <w:sz w:val="20"/>
                <w:szCs w:val="20"/>
                <w:lang w:eastAsia="en-US"/>
              </w:rPr>
              <w:t>Bambino</w:t>
            </w:r>
            <w:proofErr w:type="spellEnd"/>
            <w:r w:rsidRPr="007F0354">
              <w:rPr>
                <w:rFonts w:ascii="Segoe UI" w:hAnsi="Segoe UI" w:cs="Segoe UI"/>
                <w:sz w:val="20"/>
                <w:szCs w:val="20"/>
                <w:lang w:eastAsia="en-US"/>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rPr>
                <w:rFonts w:ascii="Segoe UI" w:hAnsi="Segoe UI" w:cs="Segoe UI"/>
                <w:sz w:val="20"/>
                <w:szCs w:val="20"/>
                <w:lang w:eastAsia="en-US"/>
              </w:rPr>
            </w:pPr>
            <w:r w:rsidRPr="007F0354">
              <w:rPr>
                <w:rFonts w:ascii="Segoe UI" w:hAnsi="Segoe UI" w:cs="Segoe UI"/>
                <w:sz w:val="20"/>
                <w:szCs w:val="20"/>
                <w:lang w:eastAsia="en-US"/>
              </w:rPr>
              <w:t>Hubert Hanasz</w:t>
            </w:r>
          </w:p>
        </w:tc>
      </w:tr>
      <w:tr w:rsidR="00250CF4" w:rsidRPr="007F0354" w:rsidTr="00250CF4">
        <w:trPr>
          <w:trHeight w:val="567"/>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numPr>
                <w:ilvl w:val="0"/>
                <w:numId w:val="28"/>
              </w:numPr>
              <w:ind w:left="587"/>
              <w:rPr>
                <w:rFonts w:ascii="Segoe UI" w:hAnsi="Segoe UI" w:cs="Segoe UI"/>
                <w:sz w:val="20"/>
                <w:szCs w:val="20"/>
                <w:lang w:eastAsia="en-US"/>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250CF4" w:rsidRPr="007F0354" w:rsidRDefault="00250CF4" w:rsidP="00CB0C75">
            <w:pPr>
              <w:pStyle w:val="Tekstpodstawowy"/>
              <w:jc w:val="left"/>
              <w:rPr>
                <w:rFonts w:ascii="Segoe UI" w:hAnsi="Segoe UI" w:cs="Segoe UI"/>
                <w:sz w:val="20"/>
                <w:szCs w:val="20"/>
                <w:lang w:eastAsia="en-US"/>
              </w:rPr>
            </w:pPr>
            <w:r w:rsidRPr="007F0354">
              <w:rPr>
                <w:rFonts w:ascii="Segoe UI" w:hAnsi="Segoe UI" w:cs="Segoe UI"/>
                <w:sz w:val="20"/>
                <w:szCs w:val="20"/>
                <w:lang w:eastAsia="en-US"/>
              </w:rPr>
              <w:t>Niepubliczne Przedszkole Montessori „Mały Odkrywca”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CF4" w:rsidRPr="007F0354" w:rsidRDefault="00250CF4" w:rsidP="00CB0C75">
            <w:pPr>
              <w:pStyle w:val="Tekstpodstawowy"/>
              <w:rPr>
                <w:rFonts w:ascii="Segoe UI" w:hAnsi="Segoe UI" w:cs="Segoe UI"/>
                <w:sz w:val="20"/>
                <w:szCs w:val="20"/>
                <w:lang w:eastAsia="en-US"/>
              </w:rPr>
            </w:pPr>
            <w:r w:rsidRPr="007F0354">
              <w:rPr>
                <w:rFonts w:ascii="Segoe UI" w:hAnsi="Segoe UI" w:cs="Segoe UI"/>
                <w:sz w:val="20"/>
                <w:szCs w:val="20"/>
                <w:lang w:eastAsia="en-US"/>
              </w:rPr>
              <w:t>Zofia Krawiec</w:t>
            </w:r>
          </w:p>
        </w:tc>
      </w:tr>
    </w:tbl>
    <w:p w:rsidR="00250CF4" w:rsidRPr="007F0354" w:rsidRDefault="00250CF4" w:rsidP="00250CF4">
      <w:pPr>
        <w:ind w:right="-35"/>
        <w:jc w:val="both"/>
        <w:rPr>
          <w:rFonts w:ascii="Segoe UI" w:hAnsi="Segoe UI" w:cs="Segoe UI"/>
          <w:bCs/>
          <w:sz w:val="20"/>
          <w:szCs w:val="20"/>
        </w:rPr>
      </w:pPr>
    </w:p>
    <w:p w:rsidR="00250CF4" w:rsidRPr="007F0354" w:rsidRDefault="00250CF4" w:rsidP="00250CF4">
      <w:pPr>
        <w:numPr>
          <w:ilvl w:val="0"/>
          <w:numId w:val="5"/>
        </w:numPr>
        <w:spacing w:line="276" w:lineRule="auto"/>
        <w:ind w:right="107"/>
        <w:jc w:val="both"/>
        <w:rPr>
          <w:rFonts w:ascii="Segoe UI" w:hAnsi="Segoe UI" w:cs="Segoe UI"/>
          <w:sz w:val="20"/>
          <w:szCs w:val="20"/>
        </w:rPr>
      </w:pPr>
      <w:r w:rsidRPr="007F0354">
        <w:rPr>
          <w:rFonts w:ascii="Segoe UI" w:hAnsi="Segoe UI" w:cs="Segoe UI"/>
          <w:bCs/>
          <w:sz w:val="20"/>
          <w:szCs w:val="20"/>
        </w:rPr>
        <w:t>Udział Przemysława Krzyżanowskiego</w:t>
      </w:r>
      <w:r>
        <w:rPr>
          <w:rFonts w:ascii="Segoe UI" w:hAnsi="Segoe UI" w:cs="Segoe UI"/>
          <w:bCs/>
          <w:sz w:val="20"/>
          <w:szCs w:val="20"/>
        </w:rPr>
        <w:t>,</w:t>
      </w:r>
      <w:r w:rsidRPr="007F0354">
        <w:rPr>
          <w:rFonts w:ascii="Segoe UI" w:hAnsi="Segoe UI" w:cs="Segoe UI"/>
          <w:bCs/>
          <w:sz w:val="20"/>
          <w:szCs w:val="20"/>
        </w:rPr>
        <w:t xml:space="preserve"> </w:t>
      </w:r>
      <w:r>
        <w:rPr>
          <w:rFonts w:ascii="Segoe UI" w:hAnsi="Segoe UI" w:cs="Segoe UI"/>
          <w:bCs/>
          <w:sz w:val="20"/>
          <w:szCs w:val="20"/>
        </w:rPr>
        <w:t>z</w:t>
      </w:r>
      <w:r w:rsidRPr="007F0354">
        <w:rPr>
          <w:rFonts w:ascii="Segoe UI" w:hAnsi="Segoe UI" w:cs="Segoe UI"/>
          <w:bCs/>
          <w:sz w:val="20"/>
          <w:szCs w:val="20"/>
        </w:rPr>
        <w:t xml:space="preserve">astępcy </w:t>
      </w:r>
      <w:r>
        <w:rPr>
          <w:rFonts w:ascii="Segoe UI" w:hAnsi="Segoe UI" w:cs="Segoe UI"/>
          <w:bCs/>
          <w:sz w:val="20"/>
          <w:szCs w:val="20"/>
        </w:rPr>
        <w:t>p</w:t>
      </w:r>
      <w:r w:rsidRPr="007F0354">
        <w:rPr>
          <w:rFonts w:ascii="Segoe UI" w:hAnsi="Segoe UI" w:cs="Segoe UI"/>
          <w:bCs/>
          <w:sz w:val="20"/>
          <w:szCs w:val="20"/>
        </w:rPr>
        <w:t xml:space="preserve">rezydenta Koszalina </w:t>
      </w:r>
      <w:r w:rsidRPr="007F0354">
        <w:rPr>
          <w:rFonts w:ascii="Segoe UI" w:hAnsi="Segoe UI" w:cs="Segoe UI"/>
          <w:sz w:val="20"/>
          <w:szCs w:val="20"/>
        </w:rPr>
        <w:t>w uroczystości Jubileuszu 60-lecia Szkoły Podstawowej nr 9 im. Mikołaja Kopernika</w:t>
      </w:r>
      <w:r>
        <w:rPr>
          <w:rFonts w:ascii="Segoe UI" w:hAnsi="Segoe UI" w:cs="Segoe UI"/>
          <w:sz w:val="20"/>
          <w:szCs w:val="20"/>
        </w:rPr>
        <w:t xml:space="preserve"> </w:t>
      </w:r>
      <w:r w:rsidRPr="007F0354">
        <w:rPr>
          <w:rFonts w:ascii="Segoe UI" w:hAnsi="Segoe UI" w:cs="Segoe UI"/>
          <w:sz w:val="20"/>
          <w:szCs w:val="20"/>
        </w:rPr>
        <w:t>– 22 lutego.</w:t>
      </w:r>
    </w:p>
    <w:p w:rsidR="00250CF4" w:rsidRPr="007F0354" w:rsidRDefault="00250CF4" w:rsidP="00250CF4">
      <w:pPr>
        <w:numPr>
          <w:ilvl w:val="0"/>
          <w:numId w:val="5"/>
        </w:numPr>
        <w:spacing w:line="276" w:lineRule="auto"/>
        <w:ind w:right="107"/>
        <w:jc w:val="both"/>
        <w:rPr>
          <w:rFonts w:ascii="Segoe UI" w:hAnsi="Segoe UI" w:cs="Segoe UI"/>
          <w:sz w:val="20"/>
          <w:szCs w:val="20"/>
        </w:rPr>
      </w:pPr>
      <w:r w:rsidRPr="007F0354">
        <w:rPr>
          <w:rFonts w:ascii="Segoe UI" w:hAnsi="Segoe UI" w:cs="Segoe UI"/>
          <w:sz w:val="20"/>
          <w:szCs w:val="20"/>
        </w:rPr>
        <w:t>Zorganizowanie narady oświatowej dla dyrektorów szkół, przedszkoli i placówek oświatowo-wychowawczych w sprawie organiz</w:t>
      </w:r>
      <w:r>
        <w:rPr>
          <w:rFonts w:ascii="Segoe UI" w:hAnsi="Segoe UI" w:cs="Segoe UI"/>
          <w:sz w:val="20"/>
          <w:szCs w:val="20"/>
        </w:rPr>
        <w:t>acji roku szkolnego 2019/2020 –14-</w:t>
      </w:r>
      <w:r w:rsidRPr="007F0354">
        <w:rPr>
          <w:rFonts w:ascii="Segoe UI" w:hAnsi="Segoe UI" w:cs="Segoe UI"/>
          <w:sz w:val="20"/>
          <w:szCs w:val="20"/>
        </w:rPr>
        <w:t>15</w:t>
      </w:r>
      <w:r>
        <w:rPr>
          <w:rFonts w:ascii="Segoe UI" w:hAnsi="Segoe UI" w:cs="Segoe UI"/>
          <w:sz w:val="20"/>
          <w:szCs w:val="20"/>
        </w:rPr>
        <w:t xml:space="preserve"> marca.</w:t>
      </w:r>
    </w:p>
    <w:p w:rsidR="00250CF4" w:rsidRPr="007F0354" w:rsidRDefault="00250CF4" w:rsidP="00250CF4">
      <w:pPr>
        <w:numPr>
          <w:ilvl w:val="0"/>
          <w:numId w:val="5"/>
        </w:numPr>
        <w:spacing w:line="276" w:lineRule="auto"/>
        <w:ind w:right="-1"/>
        <w:jc w:val="both"/>
        <w:rPr>
          <w:rFonts w:ascii="Segoe UI" w:hAnsi="Segoe UI" w:cs="Segoe UI"/>
          <w:bCs/>
          <w:sz w:val="20"/>
          <w:szCs w:val="20"/>
        </w:rPr>
      </w:pPr>
      <w:r w:rsidRPr="007F0354">
        <w:rPr>
          <w:rFonts w:ascii="Segoe UI" w:hAnsi="Segoe UI" w:cs="Segoe UI"/>
          <w:sz w:val="20"/>
          <w:szCs w:val="20"/>
        </w:rPr>
        <w:t xml:space="preserve">Przekazanie 64 wniosków </w:t>
      </w:r>
      <w:r w:rsidRPr="007F0354">
        <w:rPr>
          <w:rFonts w:ascii="Segoe UI" w:hAnsi="Segoe UI" w:cs="Segoe UI"/>
          <w:bCs/>
          <w:sz w:val="20"/>
          <w:szCs w:val="20"/>
        </w:rPr>
        <w:t>do Kuratorium Oświaty w Szczecinie</w:t>
      </w:r>
      <w:r w:rsidRPr="007F0354">
        <w:rPr>
          <w:rFonts w:ascii="Segoe UI" w:hAnsi="Segoe UI" w:cs="Segoe UI"/>
          <w:sz w:val="20"/>
          <w:szCs w:val="20"/>
        </w:rPr>
        <w:t xml:space="preserve"> o nadanie Medalu Komisji Edukacji Narodowej pracownikom szkół, przedszkoli i placówek oświatowo-wychowawczych, dla których organem prowadzącym jest Gmina Miasto Koszalin</w:t>
      </w:r>
      <w:r w:rsidRPr="007F0354">
        <w:rPr>
          <w:rFonts w:ascii="Segoe UI" w:hAnsi="Segoe UI" w:cs="Segoe UI"/>
          <w:bCs/>
          <w:sz w:val="20"/>
          <w:szCs w:val="20"/>
        </w:rPr>
        <w:t>.</w:t>
      </w:r>
    </w:p>
    <w:p w:rsidR="00DA699A" w:rsidRDefault="00DA699A" w:rsidP="00250CF4">
      <w:pPr>
        <w:ind w:left="709"/>
        <w:rPr>
          <w:rFonts w:ascii="Segoe UI" w:hAnsi="Segoe UI" w:cs="Segoe UI"/>
          <w:bCs/>
          <w:sz w:val="20"/>
          <w:szCs w:val="20"/>
        </w:rPr>
      </w:pPr>
    </w:p>
    <w:p w:rsidR="00DA699A" w:rsidRDefault="00DA699A" w:rsidP="00DA699A"/>
    <w:p w:rsidR="00917BAA" w:rsidRDefault="00917BAA" w:rsidP="00917BAA">
      <w:pPr>
        <w:pStyle w:val="Nagwek4"/>
        <w:jc w:val="center"/>
        <w:rPr>
          <w:rStyle w:val="Pogrubienie"/>
          <w:rFonts w:ascii="Segoe UI" w:hAnsi="Segoe UI" w:cs="Segoe UI"/>
          <w:b/>
          <w:bCs/>
          <w:sz w:val="24"/>
          <w:szCs w:val="24"/>
          <w:u w:val="none"/>
        </w:rPr>
      </w:pPr>
      <w:r>
        <w:rPr>
          <w:rFonts w:ascii="Segoe UI" w:hAnsi="Segoe UI" w:cs="Segoe UI"/>
          <w:sz w:val="24"/>
          <w:szCs w:val="24"/>
          <w:u w:val="none"/>
        </w:rPr>
        <w:t xml:space="preserve">Kultura </w:t>
      </w:r>
    </w:p>
    <w:p w:rsidR="00917BAA" w:rsidRDefault="00917BAA" w:rsidP="00917BAA">
      <w:pPr>
        <w:pStyle w:val="Nagwek5"/>
        <w:rPr>
          <w:rFonts w:ascii="Segoe UI" w:hAnsi="Segoe UI" w:cs="Segoe UI"/>
          <w:sz w:val="20"/>
          <w:szCs w:val="20"/>
        </w:rPr>
      </w:pPr>
    </w:p>
    <w:p w:rsidR="00CB0C75" w:rsidRDefault="00CB0C75" w:rsidP="00CB0C75">
      <w:pPr>
        <w:jc w:val="both"/>
        <w:rPr>
          <w:rFonts w:ascii="Segoe UI" w:hAnsi="Segoe UI" w:cs="Segoe UI"/>
          <w:sz w:val="20"/>
          <w:szCs w:val="20"/>
        </w:rPr>
      </w:pPr>
      <w:r w:rsidRPr="00406510">
        <w:rPr>
          <w:rFonts w:ascii="Segoe UI" w:hAnsi="Segoe UI" w:cs="Segoe UI"/>
          <w:sz w:val="20"/>
          <w:szCs w:val="20"/>
        </w:rPr>
        <w:t xml:space="preserve">15 stycznia </w:t>
      </w:r>
      <w:r w:rsidRPr="00406510">
        <w:rPr>
          <w:rFonts w:ascii="Segoe UI" w:hAnsi="Segoe UI" w:cs="Segoe UI"/>
          <w:color w:val="1D2129"/>
          <w:sz w:val="20"/>
          <w:szCs w:val="20"/>
          <w:shd w:val="clear" w:color="auto" w:fill="FFFFFF"/>
        </w:rPr>
        <w:t xml:space="preserve">w Teatrze </w:t>
      </w:r>
      <w:r>
        <w:rPr>
          <w:rFonts w:ascii="Segoe UI" w:hAnsi="Segoe UI" w:cs="Segoe UI"/>
          <w:color w:val="1D2129"/>
          <w:sz w:val="20"/>
          <w:szCs w:val="20"/>
          <w:shd w:val="clear" w:color="auto" w:fill="FFFFFF"/>
        </w:rPr>
        <w:t>„Dialog”</w:t>
      </w:r>
      <w:r w:rsidRPr="00406510">
        <w:rPr>
          <w:rFonts w:ascii="Segoe UI" w:hAnsi="Segoe UI" w:cs="Segoe UI"/>
          <w:color w:val="1D2129"/>
          <w:sz w:val="20"/>
          <w:szCs w:val="20"/>
          <w:shd w:val="clear" w:color="auto" w:fill="FFFFFF"/>
        </w:rPr>
        <w:t xml:space="preserve"> odbyła się konferencja prasowa z udziałem zastępcy prezydenta Przemysławem Krzyżanowskim oraz organizatorami obchodów jubileuszu 60-lecia Stowarzyszenia Teatr Propozycji Dialog.</w:t>
      </w:r>
      <w:r w:rsidRPr="00406510">
        <w:rPr>
          <w:rFonts w:ascii="Segoe UI" w:hAnsi="Segoe UI" w:cs="Segoe UI"/>
          <w:b/>
          <w:color w:val="1D2129"/>
          <w:sz w:val="20"/>
          <w:szCs w:val="20"/>
          <w:shd w:val="clear" w:color="auto" w:fill="FFFFFF"/>
        </w:rPr>
        <w:t> </w:t>
      </w:r>
      <w:r w:rsidRPr="00406510">
        <w:rPr>
          <w:rFonts w:ascii="Segoe UI" w:hAnsi="Segoe UI" w:cs="Segoe UI"/>
          <w:sz w:val="20"/>
          <w:szCs w:val="20"/>
        </w:rPr>
        <w:t xml:space="preserve">Obchody potrwają cały rok, patronami  honorowymi wydarzenia są prezydent Piotr Jedliński i wicemarszałek zachodniopomorski Tomasz </w:t>
      </w:r>
      <w:proofErr w:type="spellStart"/>
      <w:r w:rsidRPr="00406510">
        <w:rPr>
          <w:rFonts w:ascii="Segoe UI" w:hAnsi="Segoe UI" w:cs="Segoe UI"/>
          <w:sz w:val="20"/>
          <w:szCs w:val="20"/>
        </w:rPr>
        <w:t>Sobieraj</w:t>
      </w:r>
      <w:proofErr w:type="spellEnd"/>
      <w:r w:rsidRPr="00406510">
        <w:rPr>
          <w:rFonts w:ascii="Segoe UI" w:hAnsi="Segoe UI" w:cs="Segoe UI"/>
          <w:sz w:val="20"/>
          <w:szCs w:val="20"/>
        </w:rPr>
        <w:t>. Program obchodów jest bardzo różnorodny, znajdują się w nim spektakle premierowe, liczne występy gościnne  oraz warsztaty aktorsko-reżyserskie. Oficjalna inauguracja  roku jubileuszowego odbyła się 17 stycznia.</w:t>
      </w:r>
      <w:r w:rsidRPr="00406510">
        <w:rPr>
          <w:rFonts w:ascii="Segoe UI" w:hAnsi="Segoe UI" w:cs="Segoe UI"/>
          <w:b/>
          <w:sz w:val="20"/>
          <w:szCs w:val="20"/>
        </w:rPr>
        <w:t xml:space="preserve"> </w:t>
      </w:r>
      <w:r w:rsidRPr="00406510">
        <w:rPr>
          <w:rFonts w:ascii="Segoe UI" w:hAnsi="Segoe UI" w:cs="Segoe UI"/>
          <w:color w:val="1D2129"/>
          <w:sz w:val="20"/>
          <w:szCs w:val="20"/>
          <w:shd w:val="clear" w:color="auto" w:fill="FFFFFF"/>
        </w:rPr>
        <w:t xml:space="preserve">Z tej okazji zaprezentowano </w:t>
      </w:r>
      <w:r w:rsidRPr="00406510">
        <w:rPr>
          <w:rFonts w:ascii="Segoe UI" w:hAnsi="Segoe UI" w:cs="Segoe UI"/>
          <w:sz w:val="20"/>
          <w:szCs w:val="20"/>
        </w:rPr>
        <w:t>w Dialogu</w:t>
      </w:r>
      <w:r w:rsidRPr="00406510">
        <w:rPr>
          <w:rFonts w:ascii="Segoe UI" w:hAnsi="Segoe UI" w:cs="Segoe UI"/>
          <w:color w:val="1D2129"/>
          <w:sz w:val="20"/>
          <w:szCs w:val="20"/>
          <w:shd w:val="clear" w:color="auto" w:fill="FFFFFF"/>
        </w:rPr>
        <w:t xml:space="preserve"> spektakl „</w:t>
      </w:r>
      <w:r>
        <w:rPr>
          <w:rFonts w:ascii="Segoe UI" w:hAnsi="Segoe UI" w:cs="Segoe UI"/>
          <w:color w:val="1D2129"/>
          <w:sz w:val="20"/>
          <w:szCs w:val="20"/>
          <w:shd w:val="clear" w:color="auto" w:fill="FFFFFF"/>
        </w:rPr>
        <w:t>Magia Słowa</w:t>
      </w:r>
      <w:r w:rsidRPr="00406510">
        <w:rPr>
          <w:rFonts w:ascii="Segoe UI" w:hAnsi="Segoe UI" w:cs="Segoe UI"/>
          <w:color w:val="1D2129"/>
          <w:sz w:val="20"/>
          <w:szCs w:val="20"/>
          <w:shd w:val="clear" w:color="auto" w:fill="FFFFFF"/>
        </w:rPr>
        <w:t xml:space="preserve">” w reżyserii Marzeny </w:t>
      </w:r>
      <w:proofErr w:type="spellStart"/>
      <w:r w:rsidRPr="00406510">
        <w:rPr>
          <w:rFonts w:ascii="Segoe UI" w:hAnsi="Segoe UI" w:cs="Segoe UI"/>
          <w:color w:val="1D2129"/>
          <w:sz w:val="20"/>
          <w:szCs w:val="20"/>
          <w:shd w:val="clear" w:color="auto" w:fill="FFFFFF"/>
        </w:rPr>
        <w:t>Ercolani</w:t>
      </w:r>
      <w:proofErr w:type="spellEnd"/>
      <w:r w:rsidRPr="00406510">
        <w:rPr>
          <w:rFonts w:ascii="Segoe UI" w:hAnsi="Segoe UI" w:cs="Segoe UI"/>
          <w:color w:val="1D2129"/>
          <w:sz w:val="20"/>
          <w:szCs w:val="20"/>
          <w:shd w:val="clear" w:color="auto" w:fill="FFFFFF"/>
        </w:rPr>
        <w:t>, w wykonaniu  Jerzego Bokieja i Jerzego Litwina.</w:t>
      </w:r>
      <w:r w:rsidRPr="00406510">
        <w:rPr>
          <w:rStyle w:val="textexposedshow"/>
          <w:rFonts w:ascii="Segoe UI" w:hAnsi="Segoe UI" w:cs="Segoe UI"/>
          <w:color w:val="1D2129"/>
          <w:sz w:val="20"/>
          <w:szCs w:val="20"/>
          <w:shd w:val="clear" w:color="auto" w:fill="FFFFFF"/>
        </w:rPr>
        <w:t xml:space="preserve"> Zastępca prezydenta P</w:t>
      </w:r>
      <w:r>
        <w:rPr>
          <w:rStyle w:val="textexposedshow"/>
          <w:rFonts w:ascii="Segoe UI" w:hAnsi="Segoe UI" w:cs="Segoe UI"/>
          <w:color w:val="1D2129"/>
          <w:sz w:val="20"/>
          <w:szCs w:val="20"/>
          <w:shd w:val="clear" w:color="auto" w:fill="FFFFFF"/>
        </w:rPr>
        <w:t>rzemysław</w:t>
      </w:r>
      <w:r w:rsidRPr="00406510">
        <w:rPr>
          <w:rStyle w:val="textexposedshow"/>
          <w:rFonts w:ascii="Segoe UI" w:hAnsi="Segoe UI" w:cs="Segoe UI"/>
          <w:color w:val="1D2129"/>
          <w:sz w:val="20"/>
          <w:szCs w:val="20"/>
          <w:shd w:val="clear" w:color="auto" w:fill="FFFFFF"/>
        </w:rPr>
        <w:t xml:space="preserve"> Krzyżanowski</w:t>
      </w:r>
      <w:r w:rsidRPr="00406510">
        <w:rPr>
          <w:rStyle w:val="textexposedshow"/>
          <w:rFonts w:ascii="Segoe UI" w:hAnsi="Segoe UI" w:cs="Segoe UI"/>
          <w:b/>
          <w:color w:val="1D2129"/>
          <w:sz w:val="20"/>
          <w:szCs w:val="20"/>
          <w:shd w:val="clear" w:color="auto" w:fill="FFFFFF"/>
        </w:rPr>
        <w:t xml:space="preserve"> </w:t>
      </w:r>
      <w:r w:rsidRPr="00406510">
        <w:rPr>
          <w:rStyle w:val="textexposedshow"/>
          <w:rFonts w:ascii="Segoe UI" w:hAnsi="Segoe UI" w:cs="Segoe UI"/>
          <w:color w:val="1D2129"/>
          <w:sz w:val="20"/>
          <w:szCs w:val="20"/>
          <w:shd w:val="clear" w:color="auto" w:fill="FFFFFF"/>
        </w:rPr>
        <w:t xml:space="preserve">przekazał pracownikom Teatru życzenia wraz z listem gratulacyjnym. </w:t>
      </w:r>
      <w:r w:rsidRPr="00406510">
        <w:rPr>
          <w:rFonts w:ascii="Segoe UI" w:hAnsi="Segoe UI" w:cs="Segoe UI"/>
          <w:sz w:val="20"/>
          <w:szCs w:val="20"/>
        </w:rPr>
        <w:t>Główne obchody 60-lecia Dialogu odbędą się 7 listopada br.; podczas tego wydarzenia wręczone zostaną Gryfy Zachodniopomorskie, odznaczenia i dyplomy.</w:t>
      </w:r>
    </w:p>
    <w:p w:rsidR="00CB0C75" w:rsidRPr="00406510" w:rsidRDefault="00CB0C75" w:rsidP="00CB0C75">
      <w:pPr>
        <w:jc w:val="both"/>
        <w:rPr>
          <w:rFonts w:ascii="Segoe UI" w:hAnsi="Segoe UI" w:cs="Segoe UI"/>
          <w:b/>
          <w:sz w:val="20"/>
          <w:szCs w:val="20"/>
        </w:rPr>
      </w:pPr>
    </w:p>
    <w:p w:rsidR="00CB0C75" w:rsidRPr="00406510" w:rsidRDefault="00CB0C75" w:rsidP="00CB0C75">
      <w:pPr>
        <w:jc w:val="both"/>
        <w:rPr>
          <w:rFonts w:ascii="Segoe UI" w:hAnsi="Segoe UI" w:cs="Segoe UI"/>
          <w:sz w:val="20"/>
          <w:szCs w:val="20"/>
        </w:rPr>
      </w:pPr>
      <w:r w:rsidRPr="00406510">
        <w:rPr>
          <w:rFonts w:ascii="Segoe UI" w:hAnsi="Segoe UI" w:cs="Segoe UI"/>
          <w:sz w:val="20"/>
          <w:szCs w:val="20"/>
        </w:rPr>
        <w:t xml:space="preserve">24 stycznia w Galerii Ratusz zaprezentowano prace malarskie </w:t>
      </w:r>
      <w:r w:rsidRPr="00406510">
        <w:rPr>
          <w:rFonts w:ascii="Segoe UI" w:hAnsi="Segoe UI" w:cs="Segoe UI"/>
          <w:bCs/>
          <w:sz w:val="20"/>
          <w:szCs w:val="20"/>
        </w:rPr>
        <w:t xml:space="preserve">uczniów Zespołu Szkół Plastycznych pt.  </w:t>
      </w:r>
      <w:r w:rsidRPr="00406510">
        <w:rPr>
          <w:rFonts w:ascii="Segoe UI" w:hAnsi="Segoe UI" w:cs="Segoe UI"/>
          <w:bCs/>
          <w:i/>
          <w:iCs/>
          <w:sz w:val="20"/>
          <w:szCs w:val="20"/>
        </w:rPr>
        <w:t>„</w:t>
      </w:r>
      <w:r w:rsidRPr="00406510">
        <w:rPr>
          <w:rFonts w:ascii="Segoe UI" w:hAnsi="Segoe UI" w:cs="Segoe UI"/>
          <w:bCs/>
          <w:iCs/>
          <w:sz w:val="20"/>
          <w:szCs w:val="20"/>
        </w:rPr>
        <w:t>Plastycy w plenerze</w:t>
      </w:r>
      <w:r w:rsidRPr="00406510">
        <w:rPr>
          <w:rFonts w:ascii="Segoe UI" w:hAnsi="Segoe UI" w:cs="Segoe UI"/>
          <w:bCs/>
          <w:i/>
          <w:iCs/>
          <w:sz w:val="20"/>
          <w:szCs w:val="20"/>
        </w:rPr>
        <w:t>”.</w:t>
      </w:r>
      <w:r w:rsidRPr="00406510">
        <w:rPr>
          <w:rFonts w:ascii="Segoe UI" w:hAnsi="Segoe UI" w:cs="Segoe UI"/>
          <w:sz w:val="20"/>
          <w:szCs w:val="20"/>
        </w:rPr>
        <w:t xml:space="preserve"> Wystawa  przedstawiała architekturę miejską i pejzaże w niekonwencjonalny sposób. Obrazy malowane farbami akrylowymi na płótnie, wykonane zostały przez uczniów Zespołu Szkół Plastycznych im. W. Hasiora w Koszalinie podczas corocznych plenerów malarskich w Zakopanem i Kazimierzu Dolnym. Podczas wernisażu wystąpili  uczniowie Zespołu Państwowych Szkół Muzycznych im. G. Bacewicz w Koszalinie, wykonując na gitarze utwory m.in. Fernando </w:t>
      </w:r>
      <w:proofErr w:type="spellStart"/>
      <w:r w:rsidRPr="00406510">
        <w:rPr>
          <w:rFonts w:ascii="Segoe UI" w:hAnsi="Segoe UI" w:cs="Segoe UI"/>
          <w:sz w:val="20"/>
          <w:szCs w:val="20"/>
        </w:rPr>
        <w:t>Sora</w:t>
      </w:r>
      <w:proofErr w:type="spellEnd"/>
      <w:r w:rsidRPr="00406510">
        <w:rPr>
          <w:rFonts w:ascii="Segoe UI" w:hAnsi="Segoe UI" w:cs="Segoe UI"/>
          <w:sz w:val="20"/>
          <w:szCs w:val="20"/>
        </w:rPr>
        <w:t>. Wystawę otworzył zastępca prezydenta Przemysław Krzyżanowski.</w:t>
      </w:r>
    </w:p>
    <w:p w:rsidR="00CB0C75" w:rsidRPr="00406510" w:rsidRDefault="00CB0C75" w:rsidP="00CB0C75">
      <w:pPr>
        <w:jc w:val="both"/>
        <w:rPr>
          <w:rFonts w:ascii="Segoe UI" w:hAnsi="Segoe UI" w:cs="Segoe UI"/>
          <w:sz w:val="20"/>
          <w:szCs w:val="20"/>
        </w:rPr>
      </w:pPr>
    </w:p>
    <w:p w:rsidR="00CB0C75" w:rsidRPr="00406510" w:rsidRDefault="00CB0C75" w:rsidP="00CB0C75">
      <w:pPr>
        <w:jc w:val="both"/>
        <w:rPr>
          <w:rFonts w:ascii="Segoe UI" w:hAnsi="Segoe UI" w:cs="Segoe UI"/>
          <w:b/>
          <w:color w:val="000000"/>
          <w:sz w:val="20"/>
          <w:szCs w:val="20"/>
        </w:rPr>
      </w:pPr>
      <w:r w:rsidRPr="00406510">
        <w:rPr>
          <w:rFonts w:ascii="Segoe UI" w:hAnsi="Segoe UI" w:cs="Segoe UI"/>
          <w:bCs/>
          <w:color w:val="000000" w:themeColor="text1"/>
          <w:sz w:val="20"/>
          <w:szCs w:val="20"/>
        </w:rPr>
        <w:t>6 lutego w ratuszu odbyło się spotkanie z udziałem mediów lokalnych, podczas którego p</w:t>
      </w:r>
      <w:r w:rsidRPr="00406510">
        <w:rPr>
          <w:rFonts w:ascii="Segoe UI" w:hAnsi="Segoe UI" w:cs="Segoe UI"/>
          <w:bCs/>
          <w:color w:val="000000"/>
          <w:sz w:val="20"/>
          <w:szCs w:val="20"/>
        </w:rPr>
        <w:t>ożegnano członków poprzedniej kadencji Rady Kultury przy Prezydencie Koszalina i jednocześnie powitano członków nowej kadencji.</w:t>
      </w:r>
      <w:r w:rsidRPr="00406510">
        <w:rPr>
          <w:rFonts w:ascii="Segoe UI" w:hAnsi="Segoe UI" w:cs="Segoe UI"/>
          <w:color w:val="000000"/>
          <w:sz w:val="20"/>
          <w:szCs w:val="20"/>
        </w:rPr>
        <w:t xml:space="preserve"> Ustępujący funkcji przewodniczącego Rady, Edward Grzegorz </w:t>
      </w:r>
      <w:proofErr w:type="spellStart"/>
      <w:r w:rsidRPr="00406510">
        <w:rPr>
          <w:rFonts w:ascii="Segoe UI" w:hAnsi="Segoe UI" w:cs="Segoe UI"/>
          <w:color w:val="000000"/>
          <w:sz w:val="20"/>
          <w:szCs w:val="20"/>
        </w:rPr>
        <w:t>Funke</w:t>
      </w:r>
      <w:proofErr w:type="spellEnd"/>
      <w:r w:rsidRPr="00406510">
        <w:rPr>
          <w:rFonts w:ascii="Segoe UI" w:hAnsi="Segoe UI" w:cs="Segoe UI"/>
          <w:color w:val="000000"/>
          <w:sz w:val="20"/>
          <w:szCs w:val="20"/>
        </w:rPr>
        <w:t xml:space="preserve"> zaznaczył w swym przemówieniu, że „nowa” rada to w dużej części ludzie młodzi, których energii potrzebuje koszalińska kultura. </w:t>
      </w:r>
      <w:r w:rsidRPr="00406510">
        <w:rPr>
          <w:rFonts w:ascii="Segoe UI" w:hAnsi="Segoe UI" w:cs="Segoe UI"/>
          <w:bCs/>
          <w:color w:val="000000"/>
          <w:sz w:val="20"/>
          <w:szCs w:val="20"/>
        </w:rPr>
        <w:t>Jego następczynią została  Ewa Czapik–Kowalewska, a jej zastępcą Michał Kaczmarek. Podczas spotkania zastępca prezydenta Przemysław Krzyżanowski wręczył podziękowania za wieloletnią działalność w Radzie  oraz nominacje nowym uczestnikom tego gremium.</w:t>
      </w:r>
    </w:p>
    <w:p w:rsidR="00131769" w:rsidRDefault="00131769" w:rsidP="00CB0C75">
      <w:pPr>
        <w:jc w:val="both"/>
        <w:rPr>
          <w:rFonts w:ascii="Segoe UI" w:hAnsi="Segoe UI" w:cs="Segoe UI"/>
          <w:b/>
          <w:color w:val="000000"/>
          <w:sz w:val="20"/>
          <w:szCs w:val="20"/>
        </w:rPr>
      </w:pPr>
    </w:p>
    <w:p w:rsidR="00CB0C75" w:rsidRPr="00406510" w:rsidRDefault="00CB0C75" w:rsidP="00CB0C75">
      <w:pPr>
        <w:jc w:val="both"/>
        <w:rPr>
          <w:rFonts w:ascii="Segoe UI" w:hAnsi="Segoe UI" w:cs="Segoe UI"/>
          <w:b/>
          <w:color w:val="000000"/>
          <w:sz w:val="20"/>
          <w:szCs w:val="20"/>
        </w:rPr>
      </w:pPr>
      <w:r w:rsidRPr="00406510">
        <w:rPr>
          <w:rFonts w:ascii="Segoe UI" w:hAnsi="Segoe UI" w:cs="Segoe UI"/>
          <w:b/>
          <w:color w:val="000000"/>
          <w:sz w:val="20"/>
          <w:szCs w:val="20"/>
        </w:rPr>
        <w:t>Pełen skład Rady Kultury powołanej na lata 2019 - 2023:</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 xml:space="preserve">1. Marcin </w:t>
      </w:r>
      <w:proofErr w:type="spellStart"/>
      <w:r w:rsidRPr="00406510">
        <w:rPr>
          <w:rFonts w:ascii="Segoe UI" w:hAnsi="Segoe UI" w:cs="Segoe UI"/>
          <w:color w:val="000000"/>
          <w:sz w:val="20"/>
          <w:szCs w:val="20"/>
        </w:rPr>
        <w:t>Borchardt</w:t>
      </w:r>
      <w:proofErr w:type="spellEnd"/>
      <w:r w:rsidRPr="00406510">
        <w:rPr>
          <w:rFonts w:ascii="Segoe UI" w:hAnsi="Segoe UI" w:cs="Segoe UI"/>
          <w:color w:val="000000"/>
          <w:sz w:val="20"/>
          <w:szCs w:val="20"/>
        </w:rPr>
        <w:t xml:space="preserve"> – aktor BTD, kierownik  zespołów teatralnych, reżyser widowisk, współzałożyciel i prezes stowarzyszenia „Aktorzy po godzinach”;</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 xml:space="preserve">2. Małgorzata Chodkowska – współzałożycielka Fundacji „Pokoloruj Świat”, organizatorka wielu akcji </w:t>
      </w:r>
      <w:proofErr w:type="spellStart"/>
      <w:r w:rsidRPr="00406510">
        <w:rPr>
          <w:rFonts w:ascii="Segoe UI" w:hAnsi="Segoe UI" w:cs="Segoe UI"/>
          <w:color w:val="000000"/>
          <w:sz w:val="20"/>
          <w:szCs w:val="20"/>
        </w:rPr>
        <w:t>społeczno</w:t>
      </w:r>
      <w:proofErr w:type="spellEnd"/>
      <w:r w:rsidRPr="00406510">
        <w:rPr>
          <w:rFonts w:ascii="Segoe UI" w:hAnsi="Segoe UI" w:cs="Segoe UI"/>
          <w:color w:val="000000"/>
          <w:sz w:val="20"/>
          <w:szCs w:val="20"/>
        </w:rPr>
        <w:t>–kulturalnych;</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lastRenderedPageBreak/>
        <w:t>3. Ewa Czapik–Kowalewska –  pedagog teatralny, reżyserka, animatorka kultury, szefowa  Studia Artystycznego im. Ziembińskich w CK105;</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4. Marta Czerwińska – od 2005 r. związana z sektorem pozarządowym. Pracuje w Fundacji Nauka dla Środowiska. Koordynuje programy wspierające ludzi z energią i ciekawymi pomysłami;</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5. Marcin Golik – autor filmów reklamowych, prezentacji multimedialnych, teledysków, od 11 lat właściciel firmy „kreatywnie.org produkcja filmowa”.</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6. Michał Kaczmarek – specjalista ds. mediów społecznościowych, współzałożyciel  kawiarni „Powidoki”;</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 xml:space="preserve">7. Zosia Karbowiak – wokalistka, twórczyni tekstów i muzyki, producentka muzyczna, </w:t>
      </w:r>
      <w:proofErr w:type="spellStart"/>
      <w:r w:rsidRPr="00406510">
        <w:rPr>
          <w:rFonts w:ascii="Segoe UI" w:hAnsi="Segoe UI" w:cs="Segoe UI"/>
          <w:color w:val="000000"/>
          <w:sz w:val="20"/>
          <w:szCs w:val="20"/>
        </w:rPr>
        <w:t>multiinstrumentalistka</w:t>
      </w:r>
      <w:proofErr w:type="spellEnd"/>
      <w:r w:rsidRPr="00406510">
        <w:rPr>
          <w:rFonts w:ascii="Segoe UI" w:hAnsi="Segoe UI" w:cs="Segoe UI"/>
          <w:color w:val="000000"/>
          <w:sz w:val="20"/>
          <w:szCs w:val="20"/>
        </w:rPr>
        <w:t>, muzyk studyjny i koncertowy założycielka Korpusu Perkusyjnego i grupy wokalnej V –Pack przy CK105;</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 xml:space="preserve">8. Anna Kowal – bibliografka, autorka wielu bibliografii dotyczących regionu koszalińskiego, kierowniczka Działu </w:t>
      </w:r>
      <w:proofErr w:type="spellStart"/>
      <w:r w:rsidRPr="00406510">
        <w:rPr>
          <w:rFonts w:ascii="Segoe UI" w:hAnsi="Segoe UI" w:cs="Segoe UI"/>
          <w:color w:val="000000"/>
          <w:sz w:val="20"/>
          <w:szCs w:val="20"/>
        </w:rPr>
        <w:t>Informacyjno</w:t>
      </w:r>
      <w:proofErr w:type="spellEnd"/>
      <w:r w:rsidRPr="00406510">
        <w:rPr>
          <w:rFonts w:ascii="Segoe UI" w:hAnsi="Segoe UI" w:cs="Segoe UI"/>
          <w:color w:val="000000"/>
          <w:sz w:val="20"/>
          <w:szCs w:val="20"/>
        </w:rPr>
        <w:t>–Bibliograficznego  KBP;</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 xml:space="preserve">9. Anna </w:t>
      </w:r>
      <w:proofErr w:type="spellStart"/>
      <w:r w:rsidRPr="00406510">
        <w:rPr>
          <w:rFonts w:ascii="Segoe UI" w:hAnsi="Segoe UI" w:cs="Segoe UI"/>
          <w:color w:val="000000"/>
          <w:sz w:val="20"/>
          <w:szCs w:val="20"/>
        </w:rPr>
        <w:t>Makochonik</w:t>
      </w:r>
      <w:proofErr w:type="spellEnd"/>
      <w:r w:rsidRPr="00406510">
        <w:rPr>
          <w:rFonts w:ascii="Segoe UI" w:hAnsi="Segoe UI" w:cs="Segoe UI"/>
          <w:color w:val="000000"/>
          <w:sz w:val="20"/>
          <w:szCs w:val="20"/>
        </w:rPr>
        <w:t>-  dziennikarka, redaktor prowadząca Almanach Kultury Koszalińskiej, operatorka Koszalińskiego Grafiku Kultury;</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10. Elżbieta Malczewska–Giemza – reżyserka, pedagog teatralny, animatorka kultury w Pałacu Młodzieży;</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11. Maciej Osada Sobczyński – kompozytor, pianista, autor muzyki do ponad 30 realizacji teatralnych i filmowych, twórca grupy Osada jazz Project, nauczyciel muzyki, współpracownik TPD;</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12. Mariusz Rodziewicz – dziennikarz  „Głosu Koszalińskiego”, inicjator Giełdy Płytowej w Koszalinie;</w:t>
      </w:r>
    </w:p>
    <w:p w:rsidR="00CB0C75" w:rsidRPr="00406510" w:rsidRDefault="00CB0C75" w:rsidP="00CB0C75">
      <w:pPr>
        <w:jc w:val="both"/>
        <w:rPr>
          <w:rFonts w:ascii="Segoe UI" w:hAnsi="Segoe UI" w:cs="Segoe UI"/>
          <w:color w:val="000000"/>
          <w:sz w:val="20"/>
          <w:szCs w:val="20"/>
        </w:rPr>
      </w:pPr>
      <w:r w:rsidRPr="00406510">
        <w:rPr>
          <w:rFonts w:ascii="Segoe UI" w:hAnsi="Segoe UI" w:cs="Segoe UI"/>
          <w:color w:val="000000"/>
          <w:sz w:val="20"/>
          <w:szCs w:val="20"/>
        </w:rPr>
        <w:t xml:space="preserve">13. Łukasz </w:t>
      </w:r>
      <w:proofErr w:type="spellStart"/>
      <w:r w:rsidRPr="00406510">
        <w:rPr>
          <w:rFonts w:ascii="Segoe UI" w:hAnsi="Segoe UI" w:cs="Segoe UI"/>
          <w:color w:val="000000"/>
          <w:sz w:val="20"/>
          <w:szCs w:val="20"/>
        </w:rPr>
        <w:t>Waberski</w:t>
      </w:r>
      <w:proofErr w:type="spellEnd"/>
      <w:r w:rsidRPr="00406510">
        <w:rPr>
          <w:rFonts w:ascii="Segoe UI" w:hAnsi="Segoe UI" w:cs="Segoe UI"/>
          <w:color w:val="000000"/>
          <w:sz w:val="20"/>
          <w:szCs w:val="20"/>
        </w:rPr>
        <w:t xml:space="preserve"> –  członek Stowarzyszenia Na Przykład. Współzałożyciel Koszalińskiej Pracowni Projektowej Dobry Sztos, która jest współorganizatorem m.in. Targów Sztuki i </w:t>
      </w:r>
      <w:proofErr w:type="spellStart"/>
      <w:r w:rsidRPr="00406510">
        <w:rPr>
          <w:rFonts w:ascii="Segoe UI" w:hAnsi="Segoe UI" w:cs="Segoe UI"/>
          <w:color w:val="000000"/>
          <w:sz w:val="20"/>
          <w:szCs w:val="20"/>
        </w:rPr>
        <w:t>Dizajnu</w:t>
      </w:r>
      <w:proofErr w:type="spellEnd"/>
      <w:r w:rsidRPr="00406510">
        <w:rPr>
          <w:rFonts w:ascii="Segoe UI" w:hAnsi="Segoe UI" w:cs="Segoe UI"/>
          <w:color w:val="000000"/>
          <w:sz w:val="20"/>
          <w:szCs w:val="20"/>
        </w:rPr>
        <w:t xml:space="preserve"> i autorem oprawy graficznej Koszalińskich Kongresów Kultury.</w:t>
      </w:r>
    </w:p>
    <w:p w:rsidR="00CB0C75" w:rsidRPr="00406510" w:rsidRDefault="00CB0C75" w:rsidP="00CB0C75">
      <w:pPr>
        <w:pStyle w:val="NormalnyWeb"/>
        <w:spacing w:after="0" w:afterAutospacing="0"/>
        <w:jc w:val="both"/>
        <w:rPr>
          <w:rFonts w:ascii="Segoe UI" w:hAnsi="Segoe UI" w:cs="Segoe UI"/>
          <w:b/>
          <w:sz w:val="20"/>
          <w:szCs w:val="20"/>
        </w:rPr>
      </w:pPr>
      <w:r w:rsidRPr="00406510">
        <w:rPr>
          <w:rFonts w:ascii="Segoe UI" w:hAnsi="Segoe UI" w:cs="Segoe UI"/>
          <w:sz w:val="20"/>
          <w:szCs w:val="20"/>
        </w:rPr>
        <w:t>8 lutego w koszalińskiej Katedrze odprawiona została uroczysta msza św. w intencji Polaków, którzy 79 lat temu, podczas pierwszej masowej wywózki, zostali wywiezieni przez NKWD na Sybir. Po mszy przed Pomnikiem Ofiar Bolszewizmu złożone zostały wiązanki kwiatów, aby uczcić pamięć Polaków, którzy zginęli w sowieckich łagrach i obozach, zmarli w trakcie masowych deportacji. Organizatorem uroczystości był Prezydent Koszalina i Związek Sybiraków. Koszaliński samorząd reprezentował zastępca prezydenta Przemysław Krzyżanowski.</w:t>
      </w:r>
    </w:p>
    <w:p w:rsidR="00CB0C75" w:rsidRDefault="00CB0C75" w:rsidP="00CB0C75">
      <w:pPr>
        <w:pStyle w:val="NormalnyWeb"/>
        <w:spacing w:after="0" w:afterAutospacing="0"/>
        <w:jc w:val="both"/>
        <w:rPr>
          <w:rFonts w:ascii="Segoe UI" w:hAnsi="Segoe UI" w:cs="Segoe UI"/>
          <w:bCs/>
          <w:color w:val="000000"/>
          <w:sz w:val="20"/>
          <w:szCs w:val="20"/>
        </w:rPr>
      </w:pPr>
      <w:r w:rsidRPr="00406510">
        <w:rPr>
          <w:rFonts w:ascii="Segoe UI" w:hAnsi="Segoe UI" w:cs="Segoe UI"/>
          <w:sz w:val="20"/>
          <w:szCs w:val="20"/>
        </w:rPr>
        <w:t>13 lutego na I piętrze Galerii Ratusz Urzędu Miejskiego w Koszalinie odbył się wernisaż prac członkiń Grupy Paleta.</w:t>
      </w:r>
      <w:r w:rsidRPr="00406510">
        <w:rPr>
          <w:rFonts w:ascii="Segoe UI" w:hAnsi="Segoe UI" w:cs="Segoe UI"/>
          <w:b/>
          <w:sz w:val="20"/>
          <w:szCs w:val="20"/>
        </w:rPr>
        <w:t xml:space="preserve"> </w:t>
      </w:r>
      <w:r w:rsidRPr="00406510">
        <w:rPr>
          <w:rFonts w:ascii="Segoe UI" w:hAnsi="Segoe UI" w:cs="Segoe UI"/>
          <w:sz w:val="20"/>
          <w:szCs w:val="20"/>
        </w:rPr>
        <w:t>Grupa działa od paru lat w ramach koszalińskiego Uniwersytetu Trzeciego Wieku przy Politechnice Koszalińskiej. Ich wiodącą techniką jest  olej i akryl. Prezentowane prace powstawały w latach 2018–2019, przedstawiają architekturę Koszalina i okoliczne pejzaże. W wernisażu wziął udział</w:t>
      </w:r>
      <w:r w:rsidRPr="00406510">
        <w:rPr>
          <w:rFonts w:ascii="Segoe UI" w:hAnsi="Segoe UI" w:cs="Segoe UI"/>
          <w:b/>
          <w:sz w:val="20"/>
          <w:szCs w:val="20"/>
        </w:rPr>
        <w:t xml:space="preserve"> </w:t>
      </w:r>
      <w:r w:rsidRPr="00406510">
        <w:rPr>
          <w:rFonts w:ascii="Segoe UI" w:hAnsi="Segoe UI" w:cs="Segoe UI"/>
          <w:bCs/>
          <w:color w:val="000000"/>
          <w:sz w:val="20"/>
          <w:szCs w:val="20"/>
        </w:rPr>
        <w:t>zastępca prezydenta Przemysław Krzyżanowski.</w:t>
      </w:r>
    </w:p>
    <w:p w:rsidR="00CB0C75" w:rsidRDefault="00CB0C75" w:rsidP="00CB0C75">
      <w:pPr>
        <w:jc w:val="both"/>
        <w:rPr>
          <w:rFonts w:ascii="Segoe UI" w:hAnsi="Segoe UI" w:cs="Segoe UI"/>
          <w:sz w:val="20"/>
          <w:szCs w:val="20"/>
        </w:rPr>
      </w:pPr>
    </w:p>
    <w:p w:rsidR="00CB0C75" w:rsidRPr="00406510" w:rsidRDefault="00CB0C75" w:rsidP="00CB0C75">
      <w:pPr>
        <w:jc w:val="both"/>
        <w:rPr>
          <w:rFonts w:ascii="Segoe UI" w:hAnsi="Segoe UI" w:cs="Segoe UI"/>
          <w:bCs/>
          <w:color w:val="000000"/>
          <w:sz w:val="20"/>
          <w:szCs w:val="20"/>
        </w:rPr>
      </w:pPr>
      <w:r w:rsidRPr="00406510">
        <w:rPr>
          <w:rFonts w:ascii="Segoe UI" w:hAnsi="Segoe UI" w:cs="Segoe UI"/>
          <w:sz w:val="20"/>
          <w:szCs w:val="20"/>
        </w:rPr>
        <w:t>W Bałtyckiej Galerii Sztuki 1 marca  otwarto  wystawę: Marszałek &amp; Dąbrowski „Dwa Formaty”.</w:t>
      </w:r>
      <w:r w:rsidRPr="00406510">
        <w:rPr>
          <w:rFonts w:ascii="Segoe UI" w:hAnsi="Segoe UI" w:cs="Segoe UI"/>
          <w:b/>
          <w:sz w:val="20"/>
          <w:szCs w:val="20"/>
        </w:rPr>
        <w:t xml:space="preserve"> </w:t>
      </w:r>
      <w:r w:rsidRPr="00406510">
        <w:rPr>
          <w:rFonts w:ascii="Segoe UI" w:hAnsi="Segoe UI" w:cs="Segoe UI"/>
          <w:sz w:val="20"/>
          <w:szCs w:val="20"/>
        </w:rPr>
        <w:t>Ekspozycja miała charakter retrospektywny, pokazała dorobek dwóch artystów w obrębie rożnych technik - malarstwa i rysunku. Zarówno prof. Mariusz Dąbrowski, jaki i prof. Waldemar Marszałek są aktywnymi pracownikami akademickimi, uczą jak doceniać i świadomie eksploatować naturalne właściwości warsztatu malarskiego i rysunkowego.</w:t>
      </w:r>
      <w:r w:rsidRPr="00406510">
        <w:rPr>
          <w:rFonts w:ascii="Segoe UI" w:hAnsi="Segoe UI" w:cs="Segoe UI"/>
          <w:b/>
          <w:sz w:val="20"/>
          <w:szCs w:val="20"/>
        </w:rPr>
        <w:t xml:space="preserve"> </w:t>
      </w:r>
      <w:r w:rsidRPr="00406510">
        <w:rPr>
          <w:rFonts w:ascii="Segoe UI" w:hAnsi="Segoe UI" w:cs="Segoe UI"/>
          <w:sz w:val="20"/>
          <w:szCs w:val="20"/>
        </w:rPr>
        <w:t xml:space="preserve">W wernisażu uczestniczył </w:t>
      </w:r>
      <w:r w:rsidRPr="00406510">
        <w:rPr>
          <w:rFonts w:ascii="Segoe UI" w:hAnsi="Segoe UI" w:cs="Segoe UI"/>
          <w:bCs/>
          <w:color w:val="000000"/>
          <w:sz w:val="20"/>
          <w:szCs w:val="20"/>
        </w:rPr>
        <w:t>zastępca prezydenta Przemysław Krzyżanowski.</w:t>
      </w:r>
    </w:p>
    <w:p w:rsidR="00CB0C75" w:rsidRPr="00406510" w:rsidRDefault="00CB0C75" w:rsidP="00CB0C75">
      <w:pPr>
        <w:jc w:val="both"/>
        <w:rPr>
          <w:rFonts w:ascii="Segoe UI" w:hAnsi="Segoe UI" w:cs="Segoe UI"/>
          <w:bCs/>
          <w:color w:val="000000"/>
          <w:sz w:val="20"/>
          <w:szCs w:val="20"/>
        </w:rPr>
      </w:pPr>
    </w:p>
    <w:p w:rsidR="00CB0C75" w:rsidRPr="00CF083A" w:rsidRDefault="00CB0C75" w:rsidP="00CB0C75">
      <w:pPr>
        <w:spacing w:line="259" w:lineRule="auto"/>
        <w:jc w:val="both"/>
        <w:rPr>
          <w:rFonts w:ascii="Segoe UI" w:hAnsi="Segoe UI" w:cs="Segoe UI"/>
          <w:sz w:val="20"/>
          <w:szCs w:val="20"/>
        </w:rPr>
      </w:pPr>
      <w:r w:rsidRPr="00406510">
        <w:rPr>
          <w:rFonts w:ascii="Segoe UI" w:hAnsi="Segoe UI" w:cs="Segoe UI"/>
          <w:sz w:val="20"/>
          <w:szCs w:val="20"/>
        </w:rPr>
        <w:t>1 marca przed pomnikiem rotmistrza Witolda Pileckiego, znajdującym się przy ulicy jego imienia, odbyły się uroczystości związane z Narodowym Dniem Pamięci Żołnierzy Wyklętych. Organizatorami uroczystości byli</w:t>
      </w:r>
      <w:r w:rsidRPr="00CF083A">
        <w:rPr>
          <w:rFonts w:ascii="Segoe UI" w:hAnsi="Segoe UI" w:cs="Segoe UI"/>
          <w:sz w:val="20"/>
          <w:szCs w:val="20"/>
        </w:rPr>
        <w:t>: Prezydent Koszalina, Dowódca Garnizonu Koszalin oraz Rada Kombatantów i Osób Represjonowanych.</w:t>
      </w:r>
      <w:r w:rsidRPr="00406510">
        <w:rPr>
          <w:rFonts w:ascii="Segoe UI" w:hAnsi="Segoe UI" w:cs="Segoe UI"/>
          <w:sz w:val="20"/>
          <w:szCs w:val="20"/>
        </w:rPr>
        <w:t xml:space="preserve"> Koszaliński samorząd reprezentował zastępca prezydenta Wojciech Kasprzyk.</w:t>
      </w:r>
    </w:p>
    <w:p w:rsidR="00CB0C75" w:rsidRPr="00406510" w:rsidRDefault="00CB0C75" w:rsidP="00CB0C75">
      <w:pPr>
        <w:jc w:val="both"/>
        <w:rPr>
          <w:rFonts w:ascii="Segoe UI" w:hAnsi="Segoe UI" w:cs="Segoe UI"/>
          <w:b/>
          <w:sz w:val="20"/>
          <w:szCs w:val="20"/>
        </w:rPr>
      </w:pPr>
    </w:p>
    <w:p w:rsidR="00CB0C75" w:rsidRPr="00406510" w:rsidRDefault="00CB0C75" w:rsidP="00CB0C75">
      <w:pPr>
        <w:jc w:val="both"/>
        <w:rPr>
          <w:rFonts w:ascii="Segoe UI" w:hAnsi="Segoe UI" w:cs="Segoe UI"/>
          <w:b/>
          <w:sz w:val="20"/>
          <w:szCs w:val="20"/>
        </w:rPr>
      </w:pPr>
      <w:r w:rsidRPr="00406510">
        <w:rPr>
          <w:rFonts w:ascii="Segoe UI" w:hAnsi="Segoe UI" w:cs="Segoe UI"/>
          <w:sz w:val="20"/>
          <w:szCs w:val="20"/>
        </w:rPr>
        <w:t>4 marca na II piętrze Galerii Ratusz zaprezentowano prace ze stałego cyklu Związku Polskich Artystów Plastyków Koszalin-Słupsk:</w:t>
      </w:r>
      <w:r w:rsidRPr="00406510">
        <w:rPr>
          <w:rFonts w:ascii="Segoe UI" w:hAnsi="Segoe UI" w:cs="Segoe UI"/>
          <w:b/>
          <w:sz w:val="20"/>
          <w:szCs w:val="20"/>
        </w:rPr>
        <w:t xml:space="preserve"> </w:t>
      </w:r>
      <w:r w:rsidRPr="00406510">
        <w:rPr>
          <w:rFonts w:ascii="Segoe UI" w:hAnsi="Segoe UI" w:cs="Segoe UI"/>
          <w:sz w:val="20"/>
          <w:szCs w:val="20"/>
        </w:rPr>
        <w:t>„</w:t>
      </w:r>
      <w:r w:rsidRPr="00406510">
        <w:rPr>
          <w:rFonts w:ascii="Segoe UI" w:hAnsi="Segoe UI" w:cs="Segoe UI"/>
          <w:bCs/>
          <w:color w:val="000000"/>
          <w:sz w:val="20"/>
          <w:szCs w:val="20"/>
        </w:rPr>
        <w:t xml:space="preserve">Kobieta w twórczości i twórczość kobiet”. Wystawa  interdyscyplinarna pokazała prace m.in. Ewy Miśkiewicz–Żebrowskiej, Bożeny </w:t>
      </w:r>
      <w:proofErr w:type="spellStart"/>
      <w:r w:rsidRPr="00406510">
        <w:rPr>
          <w:rFonts w:ascii="Segoe UI" w:hAnsi="Segoe UI" w:cs="Segoe UI"/>
          <w:bCs/>
          <w:color w:val="000000"/>
          <w:sz w:val="20"/>
          <w:szCs w:val="20"/>
        </w:rPr>
        <w:t>Giedych</w:t>
      </w:r>
      <w:proofErr w:type="spellEnd"/>
      <w:r w:rsidRPr="00406510">
        <w:rPr>
          <w:rFonts w:ascii="Segoe UI" w:hAnsi="Segoe UI" w:cs="Segoe UI"/>
          <w:bCs/>
          <w:color w:val="000000"/>
          <w:sz w:val="20"/>
          <w:szCs w:val="20"/>
        </w:rPr>
        <w:t xml:space="preserve">, Zofii </w:t>
      </w:r>
      <w:proofErr w:type="spellStart"/>
      <w:r w:rsidRPr="00406510">
        <w:rPr>
          <w:rFonts w:ascii="Segoe UI" w:hAnsi="Segoe UI" w:cs="Segoe UI"/>
          <w:bCs/>
          <w:color w:val="000000"/>
          <w:sz w:val="20"/>
          <w:szCs w:val="20"/>
        </w:rPr>
        <w:t>Szreffel</w:t>
      </w:r>
      <w:proofErr w:type="spellEnd"/>
      <w:r w:rsidRPr="00406510">
        <w:rPr>
          <w:rFonts w:ascii="Segoe UI" w:hAnsi="Segoe UI" w:cs="Segoe UI"/>
          <w:bCs/>
          <w:color w:val="000000"/>
          <w:sz w:val="20"/>
          <w:szCs w:val="20"/>
        </w:rPr>
        <w:t xml:space="preserve">, Elżbiety Stankiewicz, Beaty Marii Orlikowskiej, Anny Tkacz, Piotra Wasilewskiego, Zbigniewa Murzyna i Dawida Żebrowskiego, w różnych technikach, tj. </w:t>
      </w:r>
      <w:r w:rsidRPr="00406510">
        <w:rPr>
          <w:rFonts w:ascii="Segoe UI" w:hAnsi="Segoe UI" w:cs="Segoe UI"/>
          <w:color w:val="000000"/>
          <w:sz w:val="20"/>
          <w:szCs w:val="20"/>
        </w:rPr>
        <w:t>malarstwo, rysunek, grafika, tkanina, instalacje, fotografia.</w:t>
      </w:r>
      <w:r w:rsidRPr="00406510">
        <w:rPr>
          <w:rFonts w:ascii="Segoe UI" w:hAnsi="Segoe UI" w:cs="Segoe UI"/>
          <w:b/>
          <w:sz w:val="20"/>
          <w:szCs w:val="20"/>
        </w:rPr>
        <w:t xml:space="preserve"> </w:t>
      </w:r>
      <w:r w:rsidRPr="00406510">
        <w:rPr>
          <w:rFonts w:ascii="Segoe UI" w:hAnsi="Segoe UI" w:cs="Segoe UI"/>
          <w:bCs/>
          <w:color w:val="000000"/>
          <w:sz w:val="20"/>
          <w:szCs w:val="20"/>
        </w:rPr>
        <w:t xml:space="preserve">Ekspozycję </w:t>
      </w:r>
      <w:r w:rsidRPr="00406510">
        <w:rPr>
          <w:rFonts w:ascii="Segoe UI" w:hAnsi="Segoe UI" w:cs="Segoe UI"/>
          <w:bCs/>
          <w:color w:val="000000"/>
          <w:sz w:val="20"/>
          <w:szCs w:val="20"/>
        </w:rPr>
        <w:lastRenderedPageBreak/>
        <w:t xml:space="preserve">zaprezentowano w ramach przypadającego w marcu Dnia Kobiet. </w:t>
      </w:r>
      <w:r w:rsidRPr="00406510">
        <w:rPr>
          <w:rFonts w:ascii="Segoe UI" w:hAnsi="Segoe UI" w:cs="Segoe UI"/>
          <w:sz w:val="20"/>
          <w:szCs w:val="20"/>
        </w:rPr>
        <w:t xml:space="preserve">W wernisażu uczestniczył </w:t>
      </w:r>
      <w:r w:rsidRPr="00406510">
        <w:rPr>
          <w:rFonts w:ascii="Segoe UI" w:hAnsi="Segoe UI" w:cs="Segoe UI"/>
          <w:bCs/>
          <w:color w:val="000000"/>
          <w:sz w:val="20"/>
          <w:szCs w:val="20"/>
        </w:rPr>
        <w:t>zastępca prezydenta Przemysław Krzyżanowski.</w:t>
      </w:r>
    </w:p>
    <w:p w:rsidR="00CB0C75" w:rsidRPr="00406510" w:rsidRDefault="00CB0C75" w:rsidP="00CB0C75">
      <w:pPr>
        <w:jc w:val="both"/>
        <w:rPr>
          <w:rFonts w:ascii="Segoe UI" w:hAnsi="Segoe UI" w:cs="Segoe UI"/>
          <w:b/>
          <w:sz w:val="20"/>
          <w:szCs w:val="20"/>
        </w:rPr>
      </w:pPr>
    </w:p>
    <w:p w:rsidR="00CB0C75" w:rsidRPr="00406510" w:rsidRDefault="00CB0C75" w:rsidP="00CB0C75">
      <w:pPr>
        <w:pStyle w:val="NormalnyWeb"/>
        <w:shd w:val="clear" w:color="auto" w:fill="FFFFFF"/>
        <w:spacing w:before="0" w:beforeAutospacing="0" w:after="0" w:afterAutospacing="0"/>
        <w:jc w:val="both"/>
        <w:rPr>
          <w:rFonts w:ascii="Segoe UI" w:hAnsi="Segoe UI" w:cs="Segoe UI"/>
          <w:color w:val="000000"/>
          <w:sz w:val="20"/>
          <w:szCs w:val="20"/>
        </w:rPr>
      </w:pPr>
      <w:r w:rsidRPr="00406510">
        <w:rPr>
          <w:rFonts w:ascii="Segoe UI" w:hAnsi="Segoe UI" w:cs="Segoe UI"/>
          <w:bCs/>
          <w:color w:val="000000"/>
          <w:sz w:val="20"/>
          <w:szCs w:val="20"/>
          <w:shd w:val="clear" w:color="auto" w:fill="FFFFFF"/>
        </w:rPr>
        <w:t xml:space="preserve">5 marca </w:t>
      </w:r>
      <w:r w:rsidRPr="00406510">
        <w:rPr>
          <w:rFonts w:ascii="Segoe UI" w:hAnsi="Segoe UI" w:cs="Segoe UI"/>
          <w:sz w:val="20"/>
          <w:szCs w:val="20"/>
        </w:rPr>
        <w:t>w G</w:t>
      </w:r>
      <w:r w:rsidRPr="00406510">
        <w:rPr>
          <w:rFonts w:ascii="Segoe UI" w:hAnsi="Segoe UI" w:cs="Segoe UI"/>
          <w:bCs/>
          <w:color w:val="000000"/>
          <w:sz w:val="20"/>
          <w:szCs w:val="20"/>
          <w:shd w:val="clear" w:color="auto" w:fill="FFFFFF"/>
        </w:rPr>
        <w:t>alerii Ratusz na I piętrze Ratusza, otwarto wystawę „Barwy ekspresji”</w:t>
      </w:r>
      <w:r w:rsidRPr="00406510">
        <w:rPr>
          <w:rFonts w:ascii="Segoe UI" w:hAnsi="Segoe UI" w:cs="Segoe UI"/>
          <w:bCs/>
          <w:color w:val="000000"/>
          <w:sz w:val="20"/>
          <w:szCs w:val="20"/>
        </w:rPr>
        <w:t xml:space="preserve"> Elżbiety Kalińskiej.</w:t>
      </w:r>
      <w:r w:rsidRPr="00406510">
        <w:rPr>
          <w:rFonts w:ascii="Segoe UI" w:hAnsi="Segoe UI" w:cs="Segoe UI"/>
          <w:b/>
          <w:bCs/>
          <w:color w:val="000000"/>
          <w:sz w:val="20"/>
          <w:szCs w:val="20"/>
        </w:rPr>
        <w:t xml:space="preserve"> </w:t>
      </w:r>
      <w:r w:rsidRPr="00406510">
        <w:rPr>
          <w:rFonts w:ascii="Segoe UI" w:hAnsi="Segoe UI" w:cs="Segoe UI"/>
          <w:bCs/>
          <w:color w:val="000000"/>
          <w:sz w:val="20"/>
          <w:szCs w:val="20"/>
        </w:rPr>
        <w:t>Członkini Zespołu Pracy Twórczej Plastyki</w:t>
      </w:r>
      <w:r w:rsidRPr="00406510">
        <w:rPr>
          <w:rFonts w:ascii="Segoe UI" w:hAnsi="Segoe UI" w:cs="Segoe UI"/>
          <w:b/>
          <w:bCs/>
          <w:color w:val="000000"/>
          <w:sz w:val="20"/>
          <w:szCs w:val="20"/>
        </w:rPr>
        <w:t> </w:t>
      </w:r>
      <w:r w:rsidRPr="00406510">
        <w:rPr>
          <w:rFonts w:ascii="Segoe UI" w:hAnsi="Segoe UI" w:cs="Segoe UI"/>
          <w:color w:val="000000"/>
          <w:sz w:val="20"/>
          <w:szCs w:val="20"/>
        </w:rPr>
        <w:t>jest absolwentką Politechniki Koszalińskiej na wydziale Inżynierii Materiałowej oraz Studiów Podyplomowych na kierunku matematyka i fizyka. Wiele lat pracowała jako nauczyciel matematyki w Gimnazjum nr 3 w Koszalinie. Obecnie emerytka i słuchaczka Uniwersytetu Trzeciego Wieku, gdzie na zajęciach malarskich w Instytucie Wzornictwa Politechniki Koszalińskiej drugi rok zdobywa nowe umiejętności pod kierunkiem doktora Bogusława Niewiadomskiego. Wystawa w Ratuszu to jej indywidualny debiut artystyczny. Wystawę otworzył</w:t>
      </w:r>
      <w:r w:rsidRPr="00406510">
        <w:rPr>
          <w:rFonts w:ascii="Segoe UI" w:hAnsi="Segoe UI" w:cs="Segoe UI"/>
          <w:b/>
          <w:color w:val="000000"/>
          <w:sz w:val="20"/>
          <w:szCs w:val="20"/>
        </w:rPr>
        <w:t xml:space="preserve"> </w:t>
      </w:r>
      <w:r w:rsidRPr="00406510">
        <w:rPr>
          <w:rFonts w:ascii="Segoe UI" w:hAnsi="Segoe UI" w:cs="Segoe UI"/>
          <w:bCs/>
          <w:color w:val="000000"/>
          <w:sz w:val="20"/>
          <w:szCs w:val="20"/>
        </w:rPr>
        <w:t>zastępca prezydenta Przemysław Krzyżanowski.</w:t>
      </w:r>
    </w:p>
    <w:p w:rsidR="00CB0C75" w:rsidRPr="00406510" w:rsidRDefault="00CB0C75" w:rsidP="00CB0C75">
      <w:pPr>
        <w:jc w:val="both"/>
        <w:rPr>
          <w:rFonts w:ascii="Segoe UI" w:hAnsi="Segoe UI" w:cs="Segoe UI"/>
          <w:b/>
          <w:sz w:val="20"/>
          <w:szCs w:val="20"/>
        </w:rPr>
      </w:pPr>
    </w:p>
    <w:p w:rsidR="00CB0C75" w:rsidRDefault="00CB0C75" w:rsidP="00CB0C75">
      <w:pPr>
        <w:jc w:val="both"/>
        <w:rPr>
          <w:rFonts w:ascii="Segoe UI" w:hAnsi="Segoe UI" w:cs="Segoe UI"/>
          <w:bCs/>
          <w:color w:val="000000"/>
          <w:sz w:val="20"/>
          <w:szCs w:val="20"/>
        </w:rPr>
      </w:pPr>
      <w:r w:rsidRPr="00406510">
        <w:rPr>
          <w:rFonts w:ascii="Segoe UI" w:hAnsi="Segoe UI" w:cs="Segoe UI"/>
          <w:color w:val="1D2129"/>
          <w:sz w:val="20"/>
          <w:szCs w:val="20"/>
          <w:shd w:val="clear" w:color="auto" w:fill="FFFFFF"/>
        </w:rPr>
        <w:t xml:space="preserve">7 marca w Teatrze Propozycji „Dialog” odbyła się premiera wyreżyserowanego przez Marzenę </w:t>
      </w:r>
      <w:proofErr w:type="spellStart"/>
      <w:r w:rsidRPr="00406510">
        <w:rPr>
          <w:rFonts w:ascii="Segoe UI" w:hAnsi="Segoe UI" w:cs="Segoe UI"/>
          <w:color w:val="1D2129"/>
          <w:sz w:val="20"/>
          <w:szCs w:val="20"/>
          <w:shd w:val="clear" w:color="auto" w:fill="FFFFFF"/>
        </w:rPr>
        <w:t>Ercolani</w:t>
      </w:r>
      <w:proofErr w:type="spellEnd"/>
      <w:r w:rsidRPr="00406510">
        <w:rPr>
          <w:rFonts w:ascii="Segoe UI" w:hAnsi="Segoe UI" w:cs="Segoe UI"/>
          <w:color w:val="1D2129"/>
          <w:sz w:val="20"/>
          <w:szCs w:val="20"/>
          <w:shd w:val="clear" w:color="auto" w:fill="FFFFFF"/>
        </w:rPr>
        <w:t xml:space="preserve"> monodramu „</w:t>
      </w:r>
      <w:r>
        <w:rPr>
          <w:rFonts w:ascii="Segoe UI" w:hAnsi="Segoe UI" w:cs="Segoe UI"/>
          <w:color w:val="1D2129"/>
          <w:sz w:val="20"/>
          <w:szCs w:val="20"/>
          <w:shd w:val="clear" w:color="auto" w:fill="FFFFFF"/>
        </w:rPr>
        <w:t>Siostry</w:t>
      </w:r>
      <w:r w:rsidRPr="00406510">
        <w:rPr>
          <w:rFonts w:ascii="Segoe UI" w:hAnsi="Segoe UI" w:cs="Segoe UI"/>
          <w:color w:val="1D2129"/>
          <w:sz w:val="20"/>
          <w:szCs w:val="20"/>
          <w:shd w:val="clear" w:color="auto" w:fill="FFFFFF"/>
        </w:rPr>
        <w:t>”, w wykonaniu Bożeny Kaczmarek. Spektakl wpisał się w obchody Roku Jubileuszowego 60-lecia STP „Dialog”. Twórczynie spektaklu – Bożena</w:t>
      </w:r>
      <w:r w:rsidRPr="00406510">
        <w:rPr>
          <w:rFonts w:ascii="Segoe UI" w:hAnsi="Segoe UI" w:cs="Segoe UI"/>
          <w:color w:val="1D2129"/>
          <w:sz w:val="20"/>
          <w:szCs w:val="20"/>
        </w:rPr>
        <w:t xml:space="preserve"> </w:t>
      </w:r>
      <w:r w:rsidRPr="00406510">
        <w:rPr>
          <w:rFonts w:ascii="Segoe UI" w:hAnsi="Segoe UI" w:cs="Segoe UI"/>
          <w:color w:val="1D2129"/>
          <w:sz w:val="20"/>
          <w:szCs w:val="20"/>
          <w:shd w:val="clear" w:color="auto" w:fill="FFFFFF"/>
        </w:rPr>
        <w:t xml:space="preserve">Kaczmarek i Marzena </w:t>
      </w:r>
      <w:proofErr w:type="spellStart"/>
      <w:r w:rsidRPr="00406510">
        <w:rPr>
          <w:rFonts w:ascii="Segoe UI" w:hAnsi="Segoe UI" w:cs="Segoe UI"/>
          <w:color w:val="1D2129"/>
          <w:sz w:val="20"/>
          <w:szCs w:val="20"/>
          <w:shd w:val="clear" w:color="auto" w:fill="FFFFFF"/>
        </w:rPr>
        <w:t>Ercolani</w:t>
      </w:r>
      <w:proofErr w:type="spellEnd"/>
      <w:r w:rsidRPr="00406510">
        <w:rPr>
          <w:rFonts w:ascii="Segoe UI" w:hAnsi="Segoe UI" w:cs="Segoe UI"/>
          <w:color w:val="1D2129"/>
          <w:sz w:val="20"/>
          <w:szCs w:val="20"/>
          <w:shd w:val="clear" w:color="auto" w:fill="FFFFFF"/>
        </w:rPr>
        <w:t xml:space="preserve"> to również jubilatki,  w bieżącym roku obchodzą  10-lecie  współpracy z Teatrem Propozycji „Dialog” or</w:t>
      </w:r>
      <w:r w:rsidRPr="00406510">
        <w:rPr>
          <w:rStyle w:val="textexposedshow"/>
          <w:rFonts w:ascii="Segoe UI" w:hAnsi="Segoe UI" w:cs="Segoe UI"/>
          <w:color w:val="1D2129"/>
          <w:sz w:val="20"/>
          <w:szCs w:val="20"/>
          <w:shd w:val="clear" w:color="auto" w:fill="FFFFFF"/>
        </w:rPr>
        <w:t>az piątą rocznicę pierwszego wspólnego teatralnego projektu. Obie panie w monodramie zmierzyły się z odwiecznym problemem przemijania, starości i nieuniknionej śmierci. Teksty wzbogacone zostały  piosenkami wykonywanymi na żywo przez Martę</w:t>
      </w:r>
      <w:r w:rsidRPr="00406510">
        <w:rPr>
          <w:rFonts w:ascii="Segoe UI" w:hAnsi="Segoe UI" w:cs="Segoe UI"/>
          <w:color w:val="1D2129"/>
          <w:sz w:val="20"/>
          <w:szCs w:val="20"/>
          <w:shd w:val="clear" w:color="auto" w:fill="FFFFFF"/>
        </w:rPr>
        <w:t xml:space="preserve"> </w:t>
      </w:r>
      <w:r w:rsidRPr="00406510">
        <w:rPr>
          <w:rStyle w:val="textexposedshow"/>
          <w:rFonts w:ascii="Segoe UI" w:hAnsi="Segoe UI" w:cs="Segoe UI"/>
          <w:color w:val="1D2129"/>
          <w:sz w:val="20"/>
          <w:szCs w:val="20"/>
          <w:shd w:val="clear" w:color="auto" w:fill="FFFFFF"/>
        </w:rPr>
        <w:t>Strzelecką. W premierze uczestniczył</w:t>
      </w:r>
      <w:r w:rsidRPr="00406510">
        <w:rPr>
          <w:rStyle w:val="textexposedshow"/>
          <w:rFonts w:ascii="Segoe UI" w:hAnsi="Segoe UI" w:cs="Segoe UI"/>
          <w:b/>
          <w:color w:val="1D2129"/>
          <w:sz w:val="20"/>
          <w:szCs w:val="20"/>
          <w:shd w:val="clear" w:color="auto" w:fill="FFFFFF"/>
        </w:rPr>
        <w:t xml:space="preserve"> </w:t>
      </w:r>
      <w:r w:rsidRPr="00406510">
        <w:rPr>
          <w:rFonts w:ascii="Segoe UI" w:hAnsi="Segoe UI" w:cs="Segoe UI"/>
          <w:bCs/>
          <w:color w:val="000000"/>
          <w:sz w:val="20"/>
          <w:szCs w:val="20"/>
        </w:rPr>
        <w:t>zastępca prezydenta Przemysław Krzyżanowski.</w:t>
      </w:r>
    </w:p>
    <w:p w:rsidR="00CB0C75" w:rsidRPr="00406510" w:rsidRDefault="00CB0C75" w:rsidP="00CB0C75">
      <w:pPr>
        <w:jc w:val="both"/>
        <w:rPr>
          <w:rStyle w:val="textexposedshow"/>
          <w:rFonts w:ascii="Segoe UI" w:hAnsi="Segoe UI" w:cs="Segoe UI"/>
          <w:b/>
          <w:color w:val="1D2129"/>
          <w:sz w:val="20"/>
          <w:szCs w:val="20"/>
          <w:shd w:val="clear" w:color="auto" w:fill="FFFFFF"/>
        </w:rPr>
      </w:pPr>
    </w:p>
    <w:p w:rsidR="00CB0C75" w:rsidRPr="00406510" w:rsidRDefault="00CB0C75" w:rsidP="00CB0C75">
      <w:pPr>
        <w:jc w:val="both"/>
        <w:rPr>
          <w:rFonts w:ascii="Segoe UI" w:hAnsi="Segoe UI" w:cs="Segoe UI"/>
          <w:color w:val="000000" w:themeColor="text1"/>
          <w:sz w:val="20"/>
          <w:szCs w:val="20"/>
        </w:rPr>
      </w:pPr>
      <w:r w:rsidRPr="00406510">
        <w:rPr>
          <w:rFonts w:ascii="Segoe UI" w:hAnsi="Segoe UI" w:cs="Segoe UI"/>
          <w:color w:val="000000" w:themeColor="text1"/>
          <w:sz w:val="20"/>
          <w:szCs w:val="20"/>
          <w:shd w:val="clear" w:color="auto" w:fill="FFFFFF"/>
        </w:rPr>
        <w:t xml:space="preserve">14 marca w ramach Międzynarodowego Dnia Teatru w Dialogu odbył się  Benefis Stefanii Tomaszewskiej i Jerzego Litwina ,,Życie jest wielkim świętem”. Główni bohaterzy wydarzenia to  honorowi członkowie Stowarzyszenia Teatr Propozycji „Dialog”, obchodzący w tym roku swoje indywidualne jubileusze pracy artystycznej, Stefania Tomaszewska obchodzi 60-lecie, a Jerzy Litwin 50-lecie. Oboje ściśle związani z Dialogiem jako aktorzy, twórcy i organizatorzy inicjatyw kulturalnych. Warto dodać, że pani Stefania była współzałożycielką Dialogu, a pan Jerzy zagrał na scenie teatralnej Dialogu ponad 100 premier. Podczas benefisu </w:t>
      </w:r>
      <w:r w:rsidRPr="00406510">
        <w:rPr>
          <w:rFonts w:ascii="Segoe UI" w:hAnsi="Segoe UI" w:cs="Segoe UI"/>
          <w:bCs/>
          <w:color w:val="000000"/>
          <w:sz w:val="20"/>
          <w:szCs w:val="20"/>
        </w:rPr>
        <w:t>zastępca prezydenta Wojciech Kasprzyk</w:t>
      </w:r>
      <w:r w:rsidRPr="00406510">
        <w:rPr>
          <w:rFonts w:ascii="Segoe UI" w:hAnsi="Segoe UI" w:cs="Segoe UI"/>
          <w:color w:val="000000" w:themeColor="text1"/>
          <w:sz w:val="20"/>
          <w:szCs w:val="20"/>
          <w:shd w:val="clear" w:color="auto" w:fill="FFFFFF"/>
        </w:rPr>
        <w:t xml:space="preserve">, dziękując za teatralne działania Dialogu, przekazał na ręce jubilatów listy gratulacyjne Prezydenta Miasta.   </w:t>
      </w:r>
    </w:p>
    <w:p w:rsidR="00917BAA" w:rsidRDefault="00917BAA" w:rsidP="00917BAA">
      <w:pPr>
        <w:pStyle w:val="Nagwek4"/>
        <w:rPr>
          <w:rFonts w:ascii="Segoe UI" w:hAnsi="Segoe UI" w:cs="Segoe UI"/>
          <w:sz w:val="24"/>
          <w:szCs w:val="24"/>
          <w:u w:val="none"/>
        </w:rPr>
      </w:pPr>
    </w:p>
    <w:p w:rsidR="00917BAA" w:rsidRDefault="00917BAA" w:rsidP="00917BAA">
      <w:pPr>
        <w:pStyle w:val="Nagwek4"/>
        <w:jc w:val="center"/>
        <w:rPr>
          <w:rFonts w:ascii="Segoe UI" w:hAnsi="Segoe UI" w:cs="Segoe UI"/>
          <w:sz w:val="24"/>
          <w:szCs w:val="24"/>
          <w:u w:val="none"/>
        </w:rPr>
      </w:pPr>
      <w:r>
        <w:rPr>
          <w:rFonts w:ascii="Segoe UI" w:hAnsi="Segoe UI" w:cs="Segoe UI"/>
          <w:sz w:val="24"/>
          <w:szCs w:val="24"/>
          <w:u w:val="none"/>
        </w:rPr>
        <w:t>Sport</w:t>
      </w:r>
    </w:p>
    <w:p w:rsidR="00917BAA" w:rsidRDefault="00917BAA" w:rsidP="00917BAA">
      <w:pPr>
        <w:jc w:val="both"/>
        <w:rPr>
          <w:rFonts w:ascii="Calibri" w:hAnsi="Calibri"/>
        </w:rPr>
      </w:pPr>
    </w:p>
    <w:p w:rsidR="00CD252A" w:rsidRDefault="00CD252A" w:rsidP="00CD252A">
      <w:pPr>
        <w:jc w:val="both"/>
        <w:rPr>
          <w:rFonts w:ascii="Segoe UI" w:hAnsi="Segoe UI" w:cs="Segoe UI"/>
          <w:sz w:val="20"/>
          <w:szCs w:val="20"/>
        </w:rPr>
      </w:pPr>
      <w:r>
        <w:rPr>
          <w:rFonts w:ascii="Segoe UI" w:hAnsi="Segoe UI" w:cs="Segoe UI"/>
          <w:sz w:val="20"/>
          <w:szCs w:val="20"/>
        </w:rPr>
        <w:t>13 stycznia w hali sportowej ZOS przy ul. Głowackiego odbył się finał rozgrywek o Puchar Koszalińskiej Amatorskiej Ligi Koszykówki im. Michała „</w:t>
      </w:r>
      <w:proofErr w:type="spellStart"/>
      <w:r>
        <w:rPr>
          <w:rFonts w:ascii="Segoe UI" w:hAnsi="Segoe UI" w:cs="Segoe UI"/>
          <w:sz w:val="20"/>
          <w:szCs w:val="20"/>
        </w:rPr>
        <w:t>Chasia</w:t>
      </w:r>
      <w:proofErr w:type="spellEnd"/>
      <w:r>
        <w:rPr>
          <w:rFonts w:ascii="Segoe UI" w:hAnsi="Segoe UI" w:cs="Segoe UI"/>
          <w:sz w:val="20"/>
          <w:szCs w:val="20"/>
        </w:rPr>
        <w:t xml:space="preserve">” </w:t>
      </w:r>
      <w:proofErr w:type="spellStart"/>
      <w:r>
        <w:rPr>
          <w:rFonts w:ascii="Segoe UI" w:hAnsi="Segoe UI" w:cs="Segoe UI"/>
          <w:sz w:val="20"/>
          <w:szCs w:val="20"/>
        </w:rPr>
        <w:t>Zańczuka</w:t>
      </w:r>
      <w:proofErr w:type="spellEnd"/>
      <w:r>
        <w:rPr>
          <w:rFonts w:ascii="Segoe UI" w:hAnsi="Segoe UI" w:cs="Segoe UI"/>
          <w:sz w:val="20"/>
          <w:szCs w:val="20"/>
        </w:rPr>
        <w:t>, podczas którego obecny był Prezydent Koszalina, który z rąk Prezesa Stowarzyszenia Sportowego „</w:t>
      </w:r>
      <w:proofErr w:type="spellStart"/>
      <w:r>
        <w:rPr>
          <w:rFonts w:ascii="Segoe UI" w:hAnsi="Segoe UI" w:cs="Segoe UI"/>
          <w:sz w:val="20"/>
          <w:szCs w:val="20"/>
        </w:rPr>
        <w:t>Amsport</w:t>
      </w:r>
      <w:proofErr w:type="spellEnd"/>
      <w:r>
        <w:rPr>
          <w:rFonts w:ascii="Segoe UI" w:hAnsi="Segoe UI" w:cs="Segoe UI"/>
          <w:sz w:val="20"/>
          <w:szCs w:val="20"/>
        </w:rPr>
        <w:t>” otrzymał podziękowanie za wieloletnie wsparcie. W meczu finałowym spotkały się drużyny Basket Białogard i Świętoń. Po wyrównanej walce Puchar Ligi zdobyła ekipa Basketu Białogard, wygrywając 87:80. Impreza była jednocześnie okazją do licytacji przedmiotów na rzecz Wielkiej Orkiestry Świątecznej Pomocy.</w:t>
      </w:r>
    </w:p>
    <w:p w:rsidR="00CD252A" w:rsidRDefault="00CD252A" w:rsidP="00CD252A">
      <w:pPr>
        <w:jc w:val="both"/>
        <w:rPr>
          <w:rFonts w:ascii="Segoe UI" w:hAnsi="Segoe UI" w:cs="Segoe UI"/>
          <w:sz w:val="20"/>
          <w:szCs w:val="20"/>
        </w:rPr>
      </w:pPr>
    </w:p>
    <w:p w:rsidR="00CD252A" w:rsidRDefault="00CD252A" w:rsidP="00CD252A">
      <w:pPr>
        <w:jc w:val="both"/>
        <w:rPr>
          <w:rFonts w:ascii="Segoe UI" w:hAnsi="Segoe UI" w:cs="Segoe UI"/>
          <w:sz w:val="20"/>
          <w:szCs w:val="20"/>
        </w:rPr>
      </w:pPr>
      <w:r>
        <w:rPr>
          <w:rFonts w:ascii="Segoe UI" w:hAnsi="Segoe UI" w:cs="Segoe UI"/>
          <w:sz w:val="20"/>
          <w:szCs w:val="20"/>
        </w:rPr>
        <w:t>W dniach 29 stycznia – 9 lutego w hali „Gwardia” rozegrany został 59. Halowy Turniej Piłkarski dla Dzieci im. Stanisława Figasa, którego organizatorem był Koszaliński Okręgowy Związek Piłki Nożnej. Impreza odbywała się pod patronatem Prezydenta Koszalina. W sportowej rywalizacji udział wzięło 51 młodzieżowych drużyn piłkarskich z całego regionu, a triumfatorami zostali piłkarze AP Kotwica Kołobrzeg i KS Gwardia II Koszalin. W uroczystości zakończenia turnieju w imieniu Prezydenta Koszalina wziął udział jego zastępca Przemysław Krzyżanowski.</w:t>
      </w:r>
    </w:p>
    <w:p w:rsidR="00CD252A" w:rsidRDefault="00CD252A" w:rsidP="00CD252A">
      <w:pPr>
        <w:jc w:val="both"/>
        <w:rPr>
          <w:rFonts w:ascii="Segoe UI" w:hAnsi="Segoe UI" w:cs="Segoe UI"/>
          <w:sz w:val="20"/>
          <w:szCs w:val="20"/>
        </w:rPr>
      </w:pPr>
    </w:p>
    <w:p w:rsidR="00CD252A" w:rsidRDefault="00CD252A" w:rsidP="00CD252A">
      <w:pPr>
        <w:jc w:val="both"/>
        <w:rPr>
          <w:rFonts w:ascii="Segoe UI" w:hAnsi="Segoe UI" w:cs="Segoe UI"/>
          <w:sz w:val="20"/>
          <w:szCs w:val="20"/>
        </w:rPr>
      </w:pPr>
      <w:r>
        <w:rPr>
          <w:rFonts w:ascii="Segoe UI" w:hAnsi="Segoe UI" w:cs="Segoe UI"/>
          <w:sz w:val="20"/>
          <w:szCs w:val="20"/>
        </w:rPr>
        <w:t>W dniach 1-3 marca Uczniowski Klub Sportowy „Jedność” Koszalin zorganizował pod patronatem Prezydenta Koszalina, Międzynarodowy Turniej Trzech Króli w piłce ręcznej dziewcząt, w którym udział wzięło 27 drużyn z Polski, Włoch i Ukrainy. Mecze w trzech kategoriach wiekowych – młodziczka, juniorka młodsza i juniorka open, rozgrywane były w hali sportowej Politechniki Koszalińskiej, hali „Gwardia” oraz hali sportowej Zespołu Szkół nr 1.</w:t>
      </w:r>
      <w:r w:rsidRPr="00E6032A">
        <w:rPr>
          <w:rFonts w:ascii="Segoe UI" w:hAnsi="Segoe UI" w:cs="Segoe UI"/>
          <w:sz w:val="20"/>
          <w:szCs w:val="20"/>
        </w:rPr>
        <w:t xml:space="preserve"> </w:t>
      </w:r>
      <w:r>
        <w:rPr>
          <w:rFonts w:ascii="Segoe UI" w:hAnsi="Segoe UI" w:cs="Segoe UI"/>
          <w:sz w:val="20"/>
          <w:szCs w:val="20"/>
        </w:rPr>
        <w:t>W uroczystości zakończenia turnieju w imieniu Prezydenta Koszalina wziął udział jego zastępca Przemysław Krzyżanowski.</w:t>
      </w:r>
    </w:p>
    <w:p w:rsidR="00CD252A" w:rsidRPr="00016E20" w:rsidRDefault="00CD252A" w:rsidP="00CD252A">
      <w:pPr>
        <w:jc w:val="both"/>
        <w:rPr>
          <w:rFonts w:ascii="Segoe UI" w:hAnsi="Segoe UI" w:cs="Segoe UI"/>
          <w:sz w:val="20"/>
          <w:szCs w:val="20"/>
        </w:rPr>
      </w:pPr>
    </w:p>
    <w:p w:rsidR="00CD252A" w:rsidRDefault="00CD252A" w:rsidP="00CD252A">
      <w:pPr>
        <w:jc w:val="both"/>
        <w:rPr>
          <w:rFonts w:ascii="Segoe UI" w:hAnsi="Segoe UI" w:cs="Segoe UI"/>
          <w:sz w:val="20"/>
          <w:szCs w:val="20"/>
        </w:rPr>
      </w:pPr>
      <w:r>
        <w:rPr>
          <w:rFonts w:ascii="Segoe UI" w:hAnsi="Segoe UI" w:cs="Segoe UI"/>
          <w:sz w:val="20"/>
          <w:szCs w:val="20"/>
        </w:rPr>
        <w:t xml:space="preserve">13 lutego w koszalińskim ratuszu uroczyście wręczono stypendia Prezydenta Koszalina na 2019 rok za wybitne osiągnięcia sportowe. W tym roku zostały one przyznane 20 osobom, w tym 17 zawodniczkom </w:t>
      </w:r>
      <w:r>
        <w:rPr>
          <w:rFonts w:ascii="Segoe UI" w:hAnsi="Segoe UI" w:cs="Segoe UI"/>
          <w:sz w:val="20"/>
          <w:szCs w:val="20"/>
        </w:rPr>
        <w:br/>
        <w:t xml:space="preserve">i zawodnikom oraz trzem trenerom. Kwota przeznaczona w budżecie miasta na ten cel </w:t>
      </w:r>
      <w:r>
        <w:rPr>
          <w:rFonts w:ascii="Segoe UI" w:hAnsi="Segoe UI" w:cs="Segoe UI"/>
          <w:sz w:val="20"/>
          <w:szCs w:val="20"/>
        </w:rPr>
        <w:br/>
        <w:t>wynosi 80.000 zł. Wyróżnione osoby otrzymały z rąk Prezydenta Miasta listy gratulacyjne.</w:t>
      </w:r>
    </w:p>
    <w:p w:rsidR="00CD252A" w:rsidRDefault="00CD252A" w:rsidP="00CD252A">
      <w:pPr>
        <w:jc w:val="both"/>
        <w:rPr>
          <w:rFonts w:ascii="Segoe UI" w:hAnsi="Segoe UI" w:cs="Segoe UI"/>
          <w:sz w:val="20"/>
          <w:szCs w:val="20"/>
        </w:rPr>
      </w:pPr>
    </w:p>
    <w:p w:rsidR="00CD252A" w:rsidRDefault="00CD252A" w:rsidP="00CD252A">
      <w:pPr>
        <w:jc w:val="both"/>
        <w:rPr>
          <w:rFonts w:ascii="Segoe UI" w:hAnsi="Segoe UI" w:cs="Segoe UI"/>
          <w:sz w:val="20"/>
          <w:szCs w:val="20"/>
        </w:rPr>
      </w:pPr>
      <w:r>
        <w:rPr>
          <w:rFonts w:ascii="Segoe UI" w:hAnsi="Segoe UI" w:cs="Segoe UI"/>
          <w:sz w:val="20"/>
          <w:szCs w:val="20"/>
        </w:rPr>
        <w:t>15 lutego w „Bursztynowym Pałacu” w Strzekęcinie odbyła się uroczysta gala podsumowująca 26. edycję plebiscytu na Sportowy Sukces Roku, którego organizatorem był „Głos Koszaliński”. Uroczystość była okazją do uhonorowania i nagrodzenia najlepszych sportowców, trenerów, działaczy i organizatorów z Koszalina oraz regionu. W gali wziął udział prezydent Piotr Jedliński.</w:t>
      </w:r>
    </w:p>
    <w:p w:rsidR="00CD252A" w:rsidRDefault="00CD252A" w:rsidP="00CD252A">
      <w:pPr>
        <w:jc w:val="both"/>
        <w:rPr>
          <w:rFonts w:ascii="Segoe UI" w:hAnsi="Segoe UI" w:cs="Segoe UI"/>
          <w:sz w:val="20"/>
          <w:szCs w:val="20"/>
        </w:rPr>
      </w:pPr>
    </w:p>
    <w:p w:rsidR="00CD252A" w:rsidRDefault="00CD252A" w:rsidP="00CD252A">
      <w:pPr>
        <w:jc w:val="both"/>
        <w:rPr>
          <w:rFonts w:ascii="Segoe UI" w:hAnsi="Segoe UI" w:cs="Segoe UI"/>
          <w:sz w:val="20"/>
          <w:szCs w:val="20"/>
        </w:rPr>
      </w:pPr>
      <w:r>
        <w:rPr>
          <w:rFonts w:ascii="Segoe UI" w:hAnsi="Segoe UI" w:cs="Segoe UI"/>
          <w:sz w:val="20"/>
          <w:szCs w:val="20"/>
        </w:rPr>
        <w:t>6 marca w gmachu Filharmonii Koszalińskiej odbyła się VIII Koszalińska Gala Laurów Sportu, podczas której w imieniu prezydenta Piotra Jedlińskiego jego zastępca Przemysław Krzyżanowski, wręczył koszalińskim sportowcom i ich trenerom nagrody za wybitne osiągnięcia sportowe i działania w dziedzinie sportu i kultury fizycznej w 2018 roku. Wśród wyróżnionych byli zawodnicy, którzy otrzymali nagrodę Prezydenta Miasta w kategorii sportów indywidualnych i zespołowych oraz sportowcy niepełnosprawni, przyznano też nagrody trenerom i działaczom sportowym. Kwota przeznaczona na ten cel wyniosła 60.000 zł. Statuetki „Nike Walcząca” Prezydent Miasta przyznał za wybitne osiągnięcia sportowe w trzech kategoriach: Sportowiec Roku (Małgorzata Hołub-Kowalik), Trener Roku (Zbigniew Maksymiuk) oraz Działacz Sportowy Roku (Mariusz Wiewióra).</w:t>
      </w:r>
    </w:p>
    <w:p w:rsidR="00917BAA" w:rsidRDefault="00917BAA" w:rsidP="00917BAA">
      <w:pPr>
        <w:jc w:val="both"/>
        <w:rPr>
          <w:rFonts w:ascii="Calibri" w:hAnsi="Calibri"/>
        </w:rPr>
      </w:pPr>
    </w:p>
    <w:p w:rsidR="00917BAA" w:rsidRDefault="00917BAA" w:rsidP="00917BAA">
      <w:pPr>
        <w:pStyle w:val="Tekstpodstawowy"/>
        <w:jc w:val="center"/>
        <w:rPr>
          <w:rFonts w:ascii="Segoe UI" w:hAnsi="Segoe UI" w:cs="Segoe UI"/>
          <w:b/>
        </w:rPr>
      </w:pPr>
      <w:r>
        <w:rPr>
          <w:rFonts w:ascii="Segoe UI" w:hAnsi="Segoe UI" w:cs="Segoe UI"/>
          <w:b/>
        </w:rPr>
        <w:t>Inne</w:t>
      </w:r>
    </w:p>
    <w:p w:rsidR="00917BAA" w:rsidRDefault="00917BAA" w:rsidP="00917BAA">
      <w:pPr>
        <w:jc w:val="both"/>
        <w:rPr>
          <w:rFonts w:ascii="Calibri" w:hAnsi="Calibri"/>
        </w:rPr>
      </w:pPr>
    </w:p>
    <w:p w:rsidR="00F72373" w:rsidRDefault="00F72373" w:rsidP="00CB0C75">
      <w:pPr>
        <w:jc w:val="both"/>
        <w:rPr>
          <w:rFonts w:ascii="Segoe UI" w:hAnsi="Segoe UI" w:cs="Segoe UI"/>
          <w:sz w:val="20"/>
          <w:szCs w:val="20"/>
        </w:rPr>
      </w:pPr>
      <w:r>
        <w:rPr>
          <w:rFonts w:ascii="Segoe UI" w:hAnsi="Segoe UI" w:cs="Segoe UI"/>
          <w:sz w:val="20"/>
          <w:szCs w:val="20"/>
        </w:rPr>
        <w:t>19 stycznia prezydent Piotr Jedliński wziął udział w uroczystościach pogrzebowych Pawła Adamowicza, prezydenta Gdańska.</w:t>
      </w:r>
    </w:p>
    <w:p w:rsidR="00F72373" w:rsidRDefault="00F72373" w:rsidP="00CB0C75">
      <w:pPr>
        <w:jc w:val="both"/>
        <w:rPr>
          <w:rFonts w:ascii="Segoe UI" w:hAnsi="Segoe UI" w:cs="Segoe UI"/>
          <w:sz w:val="20"/>
          <w:szCs w:val="20"/>
        </w:rPr>
      </w:pPr>
    </w:p>
    <w:p w:rsidR="00F72373" w:rsidRDefault="00F72373" w:rsidP="00CB0C75">
      <w:pPr>
        <w:jc w:val="both"/>
        <w:rPr>
          <w:rFonts w:ascii="Segoe UI" w:hAnsi="Segoe UI" w:cs="Segoe UI"/>
          <w:sz w:val="20"/>
        </w:rPr>
      </w:pPr>
      <w:r>
        <w:rPr>
          <w:rFonts w:ascii="Segoe UI" w:hAnsi="Segoe UI" w:cs="Segoe UI"/>
          <w:sz w:val="20"/>
          <w:szCs w:val="20"/>
        </w:rPr>
        <w:t xml:space="preserve">Podczas zimowych ferii (28 stycznia – 8 lutego) odbyło się wiele imprez skierowanych do najmłodszych mieszkańców miasta. Mogli oni skorzystać m.in. z lodowiska, kręgli czy basenu, a także obejrzeć filmowy seans lub teatralne przedstawienie. </w:t>
      </w:r>
      <w:r w:rsidRPr="00F72373">
        <w:rPr>
          <w:rFonts w:ascii="Segoe UI" w:hAnsi="Segoe UI" w:cs="Segoe UI"/>
          <w:sz w:val="20"/>
        </w:rPr>
        <w:t>Wsparcie finansowe Urzędu Miasta na organizacj</w:t>
      </w:r>
      <w:r>
        <w:rPr>
          <w:rFonts w:ascii="Segoe UI" w:hAnsi="Segoe UI" w:cs="Segoe UI"/>
          <w:sz w:val="20"/>
        </w:rPr>
        <w:t>ę Akcji Zima – Bezpieczne Ferie w</w:t>
      </w:r>
      <w:r w:rsidRPr="00F72373">
        <w:rPr>
          <w:rFonts w:ascii="Segoe UI" w:hAnsi="Segoe UI" w:cs="Segoe UI"/>
          <w:sz w:val="20"/>
        </w:rPr>
        <w:t>yniosło</w:t>
      </w:r>
      <w:r>
        <w:rPr>
          <w:rFonts w:ascii="Segoe UI" w:hAnsi="Segoe UI" w:cs="Segoe UI"/>
          <w:sz w:val="20"/>
        </w:rPr>
        <w:t xml:space="preserve"> </w:t>
      </w:r>
      <w:r w:rsidRPr="00F72373">
        <w:rPr>
          <w:rFonts w:ascii="Segoe UI" w:hAnsi="Segoe UI" w:cs="Segoe UI"/>
          <w:sz w:val="20"/>
        </w:rPr>
        <w:t>149.500 zł. Dostępna liczba planowanych wejść indywidualnych to 16.250.</w:t>
      </w:r>
    </w:p>
    <w:p w:rsidR="00CF00BF" w:rsidRDefault="00CF00BF" w:rsidP="00CB0C75">
      <w:pPr>
        <w:jc w:val="both"/>
        <w:rPr>
          <w:rFonts w:ascii="Segoe UI" w:hAnsi="Segoe UI" w:cs="Segoe UI"/>
          <w:sz w:val="20"/>
        </w:rPr>
      </w:pPr>
    </w:p>
    <w:p w:rsidR="00CF00BF" w:rsidRPr="00CF00BF" w:rsidRDefault="00CF00BF" w:rsidP="00CB0C75">
      <w:pPr>
        <w:jc w:val="both"/>
        <w:rPr>
          <w:rFonts w:ascii="Segoe UI" w:hAnsi="Segoe UI" w:cs="Segoe UI"/>
          <w:sz w:val="20"/>
          <w:szCs w:val="20"/>
        </w:rPr>
      </w:pPr>
      <w:r w:rsidRPr="00CF00BF">
        <w:rPr>
          <w:rFonts w:ascii="Segoe UI" w:hAnsi="Segoe UI" w:cs="Segoe UI"/>
          <w:sz w:val="20"/>
          <w:szCs w:val="20"/>
        </w:rPr>
        <w:t xml:space="preserve">31 stycznia prezydent Piotr Jedliński uczestniczył w pożegnaniu VI zmiany PKW IRAK, które odbyło się w szczecińskiej 12 Brygadzie Zmechanizowanej. Na jej czele stoi płk Mariusz Janikowski, dowódca Garnizonu Koszalin. Żołnierze, także z Koszalina, będą służyć w Iraku przez pół roku. Otrzymali </w:t>
      </w:r>
      <w:r w:rsidR="00131769">
        <w:rPr>
          <w:rFonts w:ascii="Segoe UI" w:hAnsi="Segoe UI" w:cs="Segoe UI"/>
          <w:sz w:val="20"/>
          <w:szCs w:val="20"/>
        </w:rPr>
        <w:t xml:space="preserve">od </w:t>
      </w:r>
      <w:r w:rsidRPr="00CF00BF">
        <w:rPr>
          <w:rFonts w:ascii="Segoe UI" w:hAnsi="Segoe UI" w:cs="Segoe UI"/>
          <w:sz w:val="20"/>
          <w:szCs w:val="20"/>
        </w:rPr>
        <w:t>prez</w:t>
      </w:r>
      <w:r w:rsidR="00131769">
        <w:rPr>
          <w:rFonts w:ascii="Segoe UI" w:hAnsi="Segoe UI" w:cs="Segoe UI"/>
          <w:sz w:val="20"/>
          <w:szCs w:val="20"/>
        </w:rPr>
        <w:t>ydenta flagę Koszalina</w:t>
      </w:r>
      <w:r w:rsidRPr="00CF00BF">
        <w:rPr>
          <w:rFonts w:ascii="Segoe UI" w:hAnsi="Segoe UI" w:cs="Segoe UI"/>
          <w:sz w:val="20"/>
          <w:szCs w:val="20"/>
        </w:rPr>
        <w:t>.</w:t>
      </w:r>
    </w:p>
    <w:p w:rsidR="000C0DFB" w:rsidRDefault="000C0DFB" w:rsidP="00CB0C75">
      <w:pPr>
        <w:jc w:val="both"/>
        <w:rPr>
          <w:rFonts w:ascii="Segoe UI" w:hAnsi="Segoe UI" w:cs="Segoe UI"/>
          <w:sz w:val="20"/>
        </w:rPr>
      </w:pPr>
    </w:p>
    <w:p w:rsidR="000C0DFB" w:rsidRPr="000C0DFB" w:rsidRDefault="000C0DFB" w:rsidP="00CB0C75">
      <w:pPr>
        <w:jc w:val="both"/>
        <w:rPr>
          <w:rFonts w:ascii="Segoe UI" w:hAnsi="Segoe UI" w:cs="Segoe UI"/>
          <w:sz w:val="16"/>
        </w:rPr>
      </w:pPr>
      <w:r w:rsidRPr="000C0DFB">
        <w:rPr>
          <w:rFonts w:ascii="Segoe UI" w:hAnsi="Segoe UI" w:cs="Segoe UI"/>
          <w:sz w:val="20"/>
        </w:rPr>
        <w:t xml:space="preserve">11 lutego w lokomotywowni kolei wąskotorowej przy ul. Lechickiej 54 G podpisano umowę na  „Wykonanie naprawy  </w:t>
      </w:r>
      <w:r w:rsidRPr="000C0DFB">
        <w:rPr>
          <w:rFonts w:ascii="Segoe UI" w:hAnsi="Segoe UI" w:cs="Segoe UI"/>
          <w:bCs/>
          <w:sz w:val="20"/>
        </w:rPr>
        <w:t>parowozu Px48 nr ewidencyjny 3901</w:t>
      </w:r>
      <w:r w:rsidRPr="000C0DFB">
        <w:rPr>
          <w:rFonts w:ascii="Segoe UI" w:hAnsi="Segoe UI" w:cs="Segoe UI"/>
          <w:sz w:val="20"/>
        </w:rPr>
        <w:t xml:space="preserve"> oraz naprawy tendra </w:t>
      </w:r>
      <w:r w:rsidRPr="000C0DFB">
        <w:rPr>
          <w:rFonts w:ascii="Segoe UI" w:hAnsi="Segoe UI" w:cs="Segoe UI"/>
          <w:bCs/>
          <w:sz w:val="20"/>
        </w:rPr>
        <w:t xml:space="preserve">Pt6x48”. </w:t>
      </w:r>
      <w:r w:rsidRPr="000C0DFB">
        <w:rPr>
          <w:rFonts w:ascii="Segoe UI" w:hAnsi="Segoe UI" w:cs="Segoe UI"/>
          <w:sz w:val="20"/>
        </w:rPr>
        <w:t>Zadanie jest realizowane  w ramach  budżetu obywatelskiego z  roku  2015 o wartości 500.000,00 zł, którego realizatorem jest MZK Sp. z o.o. w Koszalinie. Umowa została podpisana pomiędzy</w:t>
      </w:r>
      <w:r w:rsidRPr="000C0DFB">
        <w:rPr>
          <w:rStyle w:val="Pogrubienie"/>
          <w:rFonts w:ascii="Segoe UI" w:eastAsia="Arial Unicode MS" w:hAnsi="Segoe UI" w:cs="Segoe UI"/>
          <w:sz w:val="20"/>
        </w:rPr>
        <w:t xml:space="preserve"> </w:t>
      </w:r>
      <w:r w:rsidRPr="000C0DFB">
        <w:rPr>
          <w:rStyle w:val="Pogrubienie"/>
          <w:rFonts w:ascii="Segoe UI" w:eastAsia="Arial Unicode MS" w:hAnsi="Segoe UI" w:cs="Segoe UI"/>
          <w:b w:val="0"/>
          <w:sz w:val="20"/>
        </w:rPr>
        <w:t>MZK</w:t>
      </w:r>
      <w:r w:rsidRPr="000C0DFB">
        <w:rPr>
          <w:rFonts w:ascii="Segoe UI" w:hAnsi="Segoe UI" w:cs="Segoe UI"/>
          <w:sz w:val="20"/>
        </w:rPr>
        <w:t xml:space="preserve"> i firmą Wood - Pack Sp. z o.o.  z Poznania. </w:t>
      </w:r>
    </w:p>
    <w:p w:rsidR="00F72373" w:rsidRDefault="00F72373" w:rsidP="003411F1">
      <w:pPr>
        <w:jc w:val="both"/>
        <w:rPr>
          <w:rFonts w:ascii="Segoe UI" w:hAnsi="Segoe UI" w:cs="Segoe UI"/>
          <w:sz w:val="20"/>
          <w:szCs w:val="20"/>
        </w:rPr>
      </w:pPr>
    </w:p>
    <w:p w:rsidR="000C0DFB" w:rsidRPr="000C0DFB" w:rsidRDefault="000C0DFB" w:rsidP="003411F1">
      <w:pPr>
        <w:jc w:val="both"/>
        <w:rPr>
          <w:rFonts w:ascii="Segoe UI" w:hAnsi="Segoe UI" w:cs="Segoe UI"/>
          <w:sz w:val="16"/>
          <w:szCs w:val="20"/>
        </w:rPr>
      </w:pPr>
      <w:r w:rsidRPr="00CF083A">
        <w:rPr>
          <w:rFonts w:ascii="Segoe UI" w:hAnsi="Segoe UI" w:cs="Segoe UI"/>
          <w:sz w:val="20"/>
        </w:rPr>
        <w:t xml:space="preserve">16 lutego w Teatrze </w:t>
      </w:r>
      <w:proofErr w:type="spellStart"/>
      <w:r w:rsidRPr="00CF083A">
        <w:rPr>
          <w:rFonts w:ascii="Segoe UI" w:hAnsi="Segoe UI" w:cs="Segoe UI"/>
          <w:sz w:val="20"/>
        </w:rPr>
        <w:t>Variete</w:t>
      </w:r>
      <w:proofErr w:type="spellEnd"/>
      <w:r w:rsidRPr="00CF083A">
        <w:rPr>
          <w:rFonts w:ascii="Segoe UI" w:hAnsi="Segoe UI" w:cs="Segoe UI"/>
          <w:sz w:val="20"/>
        </w:rPr>
        <w:t xml:space="preserve"> Muza odb</w:t>
      </w:r>
      <w:r w:rsidRPr="000C0DFB">
        <w:rPr>
          <w:rFonts w:ascii="Segoe UI" w:hAnsi="Segoe UI" w:cs="Segoe UI"/>
          <w:sz w:val="20"/>
        </w:rPr>
        <w:t>ył</w:t>
      </w:r>
      <w:r w:rsidRPr="00CF083A">
        <w:rPr>
          <w:rFonts w:ascii="Segoe UI" w:hAnsi="Segoe UI" w:cs="Segoe UI"/>
          <w:sz w:val="20"/>
        </w:rPr>
        <w:t xml:space="preserve"> się VIII Charytatywny Bal Prezydencki</w:t>
      </w:r>
      <w:r w:rsidRPr="000C0DFB">
        <w:rPr>
          <w:rFonts w:ascii="Segoe UI" w:hAnsi="Segoe UI" w:cs="Segoe UI"/>
          <w:sz w:val="20"/>
        </w:rPr>
        <w:t>. D</w:t>
      </w:r>
      <w:r w:rsidRPr="00CF083A">
        <w:rPr>
          <w:rFonts w:ascii="Segoe UI" w:hAnsi="Segoe UI" w:cs="Segoe UI"/>
          <w:sz w:val="20"/>
        </w:rPr>
        <w:t xml:space="preserve">ochód </w:t>
      </w:r>
      <w:r w:rsidRPr="000C0DFB">
        <w:rPr>
          <w:rFonts w:ascii="Segoe UI" w:hAnsi="Segoe UI" w:cs="Segoe UI"/>
          <w:sz w:val="20"/>
        </w:rPr>
        <w:t xml:space="preserve">z balu </w:t>
      </w:r>
      <w:r w:rsidRPr="00CF083A">
        <w:rPr>
          <w:rFonts w:ascii="Segoe UI" w:hAnsi="Segoe UI" w:cs="Segoe UI"/>
          <w:sz w:val="20"/>
        </w:rPr>
        <w:t>zostanie przekazany</w:t>
      </w:r>
      <w:r w:rsidRPr="000C0DFB">
        <w:rPr>
          <w:rFonts w:ascii="Segoe UI" w:hAnsi="Segoe UI" w:cs="Segoe UI"/>
          <w:sz w:val="20"/>
        </w:rPr>
        <w:t xml:space="preserve"> </w:t>
      </w:r>
      <w:r w:rsidRPr="00CF083A">
        <w:rPr>
          <w:rFonts w:ascii="Segoe UI" w:hAnsi="Segoe UI" w:cs="Segoe UI"/>
          <w:sz w:val="20"/>
        </w:rPr>
        <w:t>Hospicjum im. św. Maksymiliana Kolbego w Koszalinie</w:t>
      </w:r>
      <w:r w:rsidRPr="000C0DFB">
        <w:rPr>
          <w:rFonts w:ascii="Segoe UI" w:hAnsi="Segoe UI" w:cs="Segoe UI"/>
          <w:sz w:val="20"/>
        </w:rPr>
        <w:t xml:space="preserve"> oraz Domowi</w:t>
      </w:r>
      <w:r w:rsidRPr="00CF083A">
        <w:rPr>
          <w:rFonts w:ascii="Segoe UI" w:hAnsi="Segoe UI" w:cs="Segoe UI"/>
          <w:sz w:val="20"/>
        </w:rPr>
        <w:t xml:space="preserve"> Samotnej Matki „Dar Życia” w Koszalinie</w:t>
      </w:r>
      <w:r w:rsidRPr="000C0DFB">
        <w:rPr>
          <w:rFonts w:ascii="Segoe UI" w:hAnsi="Segoe UI" w:cs="Segoe UI"/>
          <w:sz w:val="20"/>
        </w:rPr>
        <w:t>.</w:t>
      </w:r>
    </w:p>
    <w:p w:rsidR="000C0DFB" w:rsidRPr="000C0DFB" w:rsidRDefault="000C0DFB" w:rsidP="003411F1">
      <w:pPr>
        <w:jc w:val="both"/>
        <w:rPr>
          <w:rFonts w:ascii="Segoe UI" w:hAnsi="Segoe UI" w:cs="Segoe UI"/>
          <w:sz w:val="20"/>
          <w:szCs w:val="20"/>
        </w:rPr>
      </w:pPr>
    </w:p>
    <w:p w:rsidR="003411F1" w:rsidRDefault="003411F1" w:rsidP="003411F1">
      <w:pPr>
        <w:jc w:val="both"/>
        <w:rPr>
          <w:rFonts w:ascii="Segoe UI" w:hAnsi="Segoe UI" w:cs="Segoe UI"/>
          <w:sz w:val="20"/>
          <w:szCs w:val="20"/>
        </w:rPr>
      </w:pPr>
      <w:r>
        <w:rPr>
          <w:rFonts w:ascii="Segoe UI" w:hAnsi="Segoe UI" w:cs="Segoe UI"/>
          <w:sz w:val="20"/>
          <w:szCs w:val="20"/>
        </w:rPr>
        <w:t xml:space="preserve">15 lutego w siedzibie Zarządu Budynków Mieszkalnych wywieszony został projekt listy osób zakwalifikowanych do zawarcia umowy najmu lokali mieszkalnych w bieżącym roku kalendarzowym. Powyższy projekt został podany do publicznej wiadomości przez okres 30 dni z prawem składania uwag i zastrzeżeń przez osoby zainteresowane. Po rozpatrzeniu złożonych w w/w okresie uwag i zastrzeżeń do projektu i po wydaniu ponownej opinii przez Społeczną Komisję Mieszkaniową, sporządzona zostanie </w:t>
      </w:r>
      <w:r>
        <w:rPr>
          <w:rFonts w:ascii="Segoe UI" w:hAnsi="Segoe UI" w:cs="Segoe UI"/>
          <w:sz w:val="20"/>
          <w:szCs w:val="20"/>
        </w:rPr>
        <w:lastRenderedPageBreak/>
        <w:t>lista osób, które zostały zakwalifikowane do zawarcia umowy najmu na lokal w bieżącym roku kalendarzowym. Powyższą listę ustala się nie później, niż do dnia 31 marca każdego roku.</w:t>
      </w:r>
    </w:p>
    <w:p w:rsidR="00CF00BF" w:rsidRDefault="00CF00BF" w:rsidP="003411F1">
      <w:pPr>
        <w:jc w:val="both"/>
        <w:rPr>
          <w:rFonts w:ascii="Segoe UI" w:hAnsi="Segoe UI" w:cs="Segoe UI"/>
          <w:sz w:val="20"/>
          <w:szCs w:val="20"/>
        </w:rPr>
      </w:pPr>
    </w:p>
    <w:p w:rsidR="00CF00BF" w:rsidRDefault="00CF00BF" w:rsidP="00CF00BF">
      <w:pPr>
        <w:pStyle w:val="NormalnyWeb"/>
        <w:spacing w:before="0" w:beforeAutospacing="0" w:after="0" w:afterAutospacing="0"/>
        <w:jc w:val="both"/>
        <w:rPr>
          <w:rFonts w:ascii="Segoe UI" w:hAnsi="Segoe UI" w:cs="Segoe UI"/>
          <w:sz w:val="20"/>
          <w:szCs w:val="20"/>
        </w:rPr>
      </w:pPr>
      <w:r w:rsidRPr="00CF00BF">
        <w:rPr>
          <w:rFonts w:ascii="Segoe UI" w:hAnsi="Segoe UI" w:cs="Segoe UI"/>
          <w:sz w:val="20"/>
          <w:szCs w:val="20"/>
        </w:rPr>
        <w:t xml:space="preserve">27 lutego prezydent Piotr Jedliński wziął udział w konferencji naukowej poświęconej szansom i zagrożeniom rozwoju Pomorza Środkowego. Konferencja odbyła się na </w:t>
      </w:r>
      <w:r w:rsidRPr="00CF00BF">
        <w:rPr>
          <w:rFonts w:ascii="Segoe UI" w:eastAsia="Arial Unicode MS" w:hAnsi="Segoe UI" w:cs="Segoe UI"/>
          <w:sz w:val="20"/>
          <w:szCs w:val="20"/>
        </w:rPr>
        <w:t xml:space="preserve">Politechnice Koszalińskiej i prezydent </w:t>
      </w:r>
      <w:r w:rsidRPr="00CF00BF">
        <w:rPr>
          <w:rFonts w:ascii="Segoe UI" w:hAnsi="Segoe UI" w:cs="Segoe UI"/>
          <w:sz w:val="20"/>
          <w:szCs w:val="20"/>
        </w:rPr>
        <w:t>zabrał głos w panelu poświęconym roli samorządu w tym procesie.</w:t>
      </w:r>
    </w:p>
    <w:p w:rsidR="00CF00BF" w:rsidRPr="00CF00BF" w:rsidRDefault="00CF00BF" w:rsidP="00CF00BF">
      <w:pPr>
        <w:pStyle w:val="NormalnyWeb"/>
        <w:spacing w:before="0" w:beforeAutospacing="0" w:after="0" w:afterAutospacing="0"/>
        <w:jc w:val="both"/>
        <w:rPr>
          <w:rFonts w:ascii="Segoe UI" w:hAnsi="Segoe UI" w:cs="Segoe UI"/>
          <w:sz w:val="20"/>
          <w:szCs w:val="20"/>
        </w:rPr>
      </w:pPr>
    </w:p>
    <w:p w:rsidR="00D266E1" w:rsidRDefault="00D266E1" w:rsidP="003411F1">
      <w:pPr>
        <w:jc w:val="both"/>
        <w:rPr>
          <w:rFonts w:ascii="Segoe UI" w:eastAsia="Calibri" w:hAnsi="Segoe UI" w:cs="Segoe UI"/>
          <w:sz w:val="20"/>
          <w:szCs w:val="20"/>
        </w:rPr>
      </w:pPr>
      <w:r w:rsidRPr="00D266E1">
        <w:rPr>
          <w:rFonts w:ascii="Segoe UI" w:hAnsi="Segoe UI" w:cs="Segoe UI"/>
          <w:sz w:val="20"/>
          <w:szCs w:val="20"/>
        </w:rPr>
        <w:t xml:space="preserve">1 marca rozpoczął się nowy sezon Koszalińskiego Roweru Miejskiego. </w:t>
      </w:r>
      <w:r w:rsidRPr="00D266E1">
        <w:rPr>
          <w:rFonts w:ascii="Segoe UI" w:eastAsia="Calibri" w:hAnsi="Segoe UI" w:cs="Segoe UI"/>
          <w:sz w:val="20"/>
          <w:szCs w:val="20"/>
        </w:rPr>
        <w:t xml:space="preserve">Tegoroczny sezon Koszalińskiego Roweru Miejskiego potrwa do końca listopada. Przez 275 dni będzie można korzystać z 100 rowerów dostępnych na 10 stacjach </w:t>
      </w:r>
      <w:proofErr w:type="spellStart"/>
      <w:r w:rsidRPr="00D266E1">
        <w:rPr>
          <w:rFonts w:ascii="Segoe UI" w:eastAsia="Calibri" w:hAnsi="Segoe UI" w:cs="Segoe UI"/>
          <w:sz w:val="20"/>
          <w:szCs w:val="20"/>
        </w:rPr>
        <w:t>wypożyczeń</w:t>
      </w:r>
      <w:proofErr w:type="spellEnd"/>
      <w:r w:rsidRPr="00D266E1">
        <w:rPr>
          <w:rFonts w:ascii="Segoe UI" w:eastAsia="Calibri" w:hAnsi="Segoe UI" w:cs="Segoe UI"/>
          <w:sz w:val="20"/>
          <w:szCs w:val="20"/>
        </w:rPr>
        <w:t>.</w:t>
      </w:r>
    </w:p>
    <w:p w:rsidR="00CF00BF" w:rsidRPr="00CF00BF" w:rsidRDefault="00CF00BF" w:rsidP="00CF00BF">
      <w:pPr>
        <w:pStyle w:val="NormalnyWeb"/>
        <w:jc w:val="both"/>
        <w:rPr>
          <w:rFonts w:ascii="Segoe UI" w:hAnsi="Segoe UI" w:cs="Segoe UI"/>
          <w:sz w:val="20"/>
          <w:szCs w:val="20"/>
        </w:rPr>
      </w:pPr>
      <w:r w:rsidRPr="00CF00BF">
        <w:rPr>
          <w:rFonts w:ascii="Segoe UI" w:eastAsia="Calibri" w:hAnsi="Segoe UI" w:cs="Segoe UI"/>
          <w:sz w:val="20"/>
          <w:szCs w:val="20"/>
        </w:rPr>
        <w:t xml:space="preserve">Podsumowano 27. Finał Wielkiej Orkiestry Świątecznej Pomocy. </w:t>
      </w:r>
      <w:r w:rsidRPr="00CF00BF">
        <w:rPr>
          <w:rFonts w:ascii="Segoe UI" w:hAnsi="Segoe UI" w:cs="Segoe UI"/>
          <w:sz w:val="20"/>
          <w:szCs w:val="20"/>
        </w:rPr>
        <w:t xml:space="preserve">Mieszkańcy Koszalina zebrali </w:t>
      </w:r>
      <w:r>
        <w:rPr>
          <w:rFonts w:ascii="Segoe UI" w:hAnsi="Segoe UI" w:cs="Segoe UI"/>
          <w:sz w:val="20"/>
          <w:szCs w:val="20"/>
        </w:rPr>
        <w:t xml:space="preserve">w tym roku </w:t>
      </w:r>
      <w:r w:rsidRPr="00CF00BF">
        <w:rPr>
          <w:rStyle w:val="6qdm"/>
          <w:rFonts w:ascii="Segoe UI" w:eastAsia="Arial Unicode MS" w:hAnsi="Segoe UI" w:cs="Segoe UI"/>
          <w:sz w:val="20"/>
          <w:szCs w:val="20"/>
        </w:rPr>
        <w:t xml:space="preserve">376.880,67 </w:t>
      </w:r>
      <w:r w:rsidRPr="00CF00BF">
        <w:rPr>
          <w:rFonts w:ascii="Segoe UI" w:hAnsi="Segoe UI" w:cs="Segoe UI"/>
          <w:sz w:val="20"/>
          <w:szCs w:val="20"/>
        </w:rPr>
        <w:t>zł.</w:t>
      </w:r>
    </w:p>
    <w:p w:rsidR="00CF00BF" w:rsidRPr="00D266E1" w:rsidRDefault="00CF00BF" w:rsidP="003411F1">
      <w:pPr>
        <w:jc w:val="both"/>
        <w:rPr>
          <w:rFonts w:ascii="Segoe UI" w:hAnsi="Segoe UI" w:cs="Segoe UI"/>
          <w:sz w:val="20"/>
          <w:szCs w:val="20"/>
        </w:rPr>
      </w:pPr>
    </w:p>
    <w:p w:rsidR="00D12121" w:rsidRDefault="00D12121" w:rsidP="0062106E">
      <w:pPr>
        <w:jc w:val="both"/>
        <w:rPr>
          <w:rFonts w:ascii="Segoe UI" w:hAnsi="Segoe UI" w:cs="Segoe UI"/>
          <w:bCs/>
          <w:sz w:val="20"/>
          <w:szCs w:val="20"/>
        </w:rPr>
      </w:pPr>
    </w:p>
    <w:p w:rsidR="00D12121" w:rsidRPr="00712468" w:rsidRDefault="00D12121" w:rsidP="0062106E">
      <w:pPr>
        <w:jc w:val="both"/>
        <w:rPr>
          <w:rFonts w:ascii="Segoe UI" w:hAnsi="Segoe UI" w:cs="Segoe UI"/>
          <w:sz w:val="20"/>
          <w:szCs w:val="20"/>
        </w:rPr>
      </w:pPr>
    </w:p>
    <w:p w:rsidR="00066802" w:rsidRDefault="00066802" w:rsidP="00917BAA">
      <w:pPr>
        <w:jc w:val="both"/>
        <w:rPr>
          <w:sz w:val="20"/>
          <w:szCs w:val="20"/>
        </w:rPr>
      </w:pPr>
    </w:p>
    <w:p w:rsidR="00917BAA" w:rsidRDefault="00917BAA" w:rsidP="00917BAA">
      <w:pPr>
        <w:jc w:val="both"/>
        <w:rPr>
          <w:rFonts w:ascii="Segoe UI" w:hAnsi="Segoe UI" w:cs="Segoe UI"/>
          <w:sz w:val="18"/>
          <w:szCs w:val="18"/>
        </w:rPr>
      </w:pPr>
      <w:r>
        <w:rPr>
          <w:rFonts w:ascii="Segoe UI" w:hAnsi="Segoe UI" w:cs="Segoe UI"/>
          <w:sz w:val="18"/>
          <w:szCs w:val="18"/>
        </w:rPr>
        <w:t>Opracował:</w:t>
      </w:r>
    </w:p>
    <w:p w:rsidR="00917BAA" w:rsidRDefault="00917BAA" w:rsidP="00917BAA">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917BAA" w:rsidRDefault="00917BAA" w:rsidP="00917BAA">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917BAA" w:rsidRDefault="007906FA" w:rsidP="00917BAA">
      <w:pPr>
        <w:pStyle w:val="Tekstpodstawowy"/>
        <w:rPr>
          <w:rFonts w:ascii="Segoe UI" w:hAnsi="Segoe UI" w:cs="Segoe UI"/>
          <w:color w:val="000000"/>
          <w:sz w:val="18"/>
          <w:szCs w:val="18"/>
        </w:rPr>
      </w:pPr>
      <w:r>
        <w:rPr>
          <w:rFonts w:ascii="Segoe UI" w:hAnsi="Segoe UI" w:cs="Segoe UI"/>
          <w:color w:val="000000"/>
          <w:sz w:val="18"/>
          <w:szCs w:val="18"/>
        </w:rPr>
        <w:t>15 marca</w:t>
      </w:r>
      <w:r w:rsidR="00917BAA">
        <w:rPr>
          <w:rFonts w:ascii="Segoe UI" w:hAnsi="Segoe UI" w:cs="Segoe UI"/>
          <w:color w:val="000000"/>
          <w:sz w:val="18"/>
          <w:szCs w:val="18"/>
        </w:rPr>
        <w:t xml:space="preserve"> 201</w:t>
      </w:r>
      <w:r w:rsidR="00C875CA">
        <w:rPr>
          <w:rFonts w:ascii="Segoe UI" w:hAnsi="Segoe UI" w:cs="Segoe UI"/>
          <w:color w:val="000000"/>
          <w:sz w:val="18"/>
          <w:szCs w:val="18"/>
        </w:rPr>
        <w:t>9</w:t>
      </w:r>
      <w:r w:rsidR="00917BAA">
        <w:rPr>
          <w:rFonts w:ascii="Segoe UI" w:hAnsi="Segoe UI" w:cs="Segoe UI"/>
          <w:color w:val="000000"/>
          <w:sz w:val="18"/>
          <w:szCs w:val="18"/>
        </w:rPr>
        <w:t xml:space="preserve"> r.</w:t>
      </w:r>
      <w:r w:rsidR="00917BAA">
        <w:rPr>
          <w:rFonts w:ascii="Segoe UI" w:hAnsi="Segoe UI" w:cs="Segoe UI"/>
          <w:color w:val="000000"/>
          <w:sz w:val="18"/>
          <w:szCs w:val="18"/>
        </w:rPr>
        <w:tab/>
      </w:r>
      <w:r w:rsidR="00917BAA">
        <w:rPr>
          <w:rFonts w:ascii="Segoe UI" w:hAnsi="Segoe UI" w:cs="Segoe UI"/>
          <w:color w:val="000000"/>
          <w:sz w:val="18"/>
          <w:szCs w:val="18"/>
        </w:rPr>
        <w:tab/>
      </w:r>
      <w:r w:rsidR="00917BAA">
        <w:rPr>
          <w:rFonts w:ascii="Segoe UI" w:hAnsi="Segoe UI" w:cs="Segoe UI"/>
          <w:color w:val="000000"/>
          <w:sz w:val="18"/>
          <w:szCs w:val="18"/>
        </w:rPr>
        <w:tab/>
      </w:r>
      <w:r w:rsidR="00917BAA">
        <w:rPr>
          <w:rFonts w:ascii="Segoe UI" w:hAnsi="Segoe UI" w:cs="Segoe UI"/>
          <w:color w:val="000000"/>
          <w:sz w:val="18"/>
          <w:szCs w:val="18"/>
        </w:rPr>
        <w:tab/>
      </w:r>
      <w:r w:rsidR="00917BAA">
        <w:rPr>
          <w:rFonts w:ascii="Segoe UI" w:hAnsi="Segoe UI" w:cs="Segoe UI"/>
          <w:color w:val="000000"/>
          <w:sz w:val="18"/>
          <w:szCs w:val="18"/>
        </w:rPr>
        <w:tab/>
      </w:r>
      <w:r w:rsidR="00917BAA">
        <w:rPr>
          <w:rFonts w:ascii="Segoe UI" w:hAnsi="Segoe UI" w:cs="Segoe UI"/>
          <w:color w:val="000000"/>
          <w:sz w:val="18"/>
          <w:szCs w:val="18"/>
        </w:rPr>
        <w:tab/>
        <w:t xml:space="preserve">    </w:t>
      </w:r>
    </w:p>
    <w:p w:rsidR="00917BAA" w:rsidRDefault="00917BAA" w:rsidP="00917BAA">
      <w:pPr>
        <w:pStyle w:val="Tekstpodstawowy"/>
        <w:rPr>
          <w:rFonts w:ascii="Segoe UI" w:hAnsi="Segoe UI" w:cs="Segoe UI"/>
          <w:color w:val="000000"/>
          <w:sz w:val="18"/>
          <w:szCs w:val="18"/>
        </w:rPr>
      </w:pPr>
    </w:p>
    <w:p w:rsidR="00917BAA" w:rsidRDefault="00917BAA" w:rsidP="00917BAA">
      <w:pPr>
        <w:pStyle w:val="Tekstpodstawowy"/>
        <w:rPr>
          <w:rFonts w:ascii="Calibri" w:hAnsi="Calibri"/>
          <w:color w:val="000000"/>
        </w:rPr>
      </w:pPr>
      <w:r>
        <w:rPr>
          <w:rFonts w:ascii="Calibri" w:hAnsi="Calibri"/>
          <w:color w:val="000000"/>
        </w:rPr>
        <w:t xml:space="preserve">        </w:t>
      </w:r>
      <w:r>
        <w:rPr>
          <w:rFonts w:ascii="Calibri" w:hAnsi="Calibri"/>
          <w:color w:val="000000"/>
        </w:rPr>
        <w:tab/>
        <w:t xml:space="preserve">               </w:t>
      </w:r>
      <w:r>
        <w:rPr>
          <w:rFonts w:ascii="Calibri" w:hAnsi="Calibri"/>
          <w:color w:val="000000"/>
        </w:rPr>
        <w:tab/>
      </w:r>
    </w:p>
    <w:p w:rsidR="00917BAA" w:rsidRDefault="00917BAA" w:rsidP="00917BAA">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Piotr Jedliński</w:t>
      </w:r>
    </w:p>
    <w:p w:rsidR="00917BAA" w:rsidRDefault="00917BAA" w:rsidP="00917BAA">
      <w:pPr>
        <w:pStyle w:val="Tekstpodstawowy"/>
        <w:ind w:left="4678" w:firstLine="708"/>
        <w:jc w:val="center"/>
        <w:rPr>
          <w:rFonts w:ascii="Segoe UI" w:hAnsi="Segoe UI" w:cs="Segoe UI"/>
          <w:color w:val="000000"/>
          <w:sz w:val="20"/>
          <w:szCs w:val="20"/>
        </w:rPr>
      </w:pPr>
    </w:p>
    <w:p w:rsidR="009A0BC7" w:rsidRPr="00DA4197" w:rsidRDefault="00917BAA" w:rsidP="00DA4197">
      <w:pPr>
        <w:pStyle w:val="Tekstpodstawowy"/>
        <w:ind w:left="4678" w:firstLine="708"/>
        <w:jc w:val="center"/>
        <w:rPr>
          <w:rFonts w:ascii="Segoe UI" w:hAnsi="Segoe UI" w:cs="Segoe UI"/>
          <w:sz w:val="20"/>
          <w:szCs w:val="20"/>
        </w:rPr>
      </w:pPr>
      <w:r>
        <w:rPr>
          <w:rFonts w:ascii="Segoe UI" w:hAnsi="Segoe UI" w:cs="Segoe UI"/>
          <w:color w:val="000000"/>
          <w:sz w:val="20"/>
          <w:szCs w:val="20"/>
        </w:rPr>
        <w:t>Prezydent Koszalina</w:t>
      </w:r>
      <w:bookmarkStart w:id="0" w:name="_GoBack"/>
      <w:bookmarkEnd w:id="0"/>
    </w:p>
    <w:sectPr w:rsidR="009A0BC7" w:rsidRPr="00DA4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BD9"/>
    <w:multiLevelType w:val="hybridMultilevel"/>
    <w:tmpl w:val="0FB84770"/>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54C92"/>
    <w:multiLevelType w:val="hybridMultilevel"/>
    <w:tmpl w:val="86C25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247C9"/>
    <w:multiLevelType w:val="hybridMultilevel"/>
    <w:tmpl w:val="74209266"/>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8D5507"/>
    <w:multiLevelType w:val="hybridMultilevel"/>
    <w:tmpl w:val="D4FC3ED2"/>
    <w:lvl w:ilvl="0" w:tplc="7256A71E">
      <w:start w:val="1"/>
      <w:numFmt w:val="decimal"/>
      <w:lvlText w:val="%1."/>
      <w:lvlJc w:val="left"/>
      <w:pPr>
        <w:tabs>
          <w:tab w:val="num" w:pos="720"/>
        </w:tabs>
        <w:ind w:left="720" w:hanging="360"/>
      </w:pPr>
      <w:rPr>
        <w:color w:val="auto"/>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37C2C8A"/>
    <w:multiLevelType w:val="hybridMultilevel"/>
    <w:tmpl w:val="F1423B84"/>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7818FB"/>
    <w:multiLevelType w:val="hybridMultilevel"/>
    <w:tmpl w:val="B9F455C6"/>
    <w:lvl w:ilvl="0" w:tplc="C25CC91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18785BB4"/>
    <w:multiLevelType w:val="hybridMultilevel"/>
    <w:tmpl w:val="BB82FF36"/>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D73C91"/>
    <w:multiLevelType w:val="hybridMultilevel"/>
    <w:tmpl w:val="76C043AE"/>
    <w:lvl w:ilvl="0" w:tplc="06789478">
      <w:start w:val="1"/>
      <w:numFmt w:val="decimal"/>
      <w:lvlText w:val="%1."/>
      <w:lvlJc w:val="righ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459C4"/>
    <w:multiLevelType w:val="hybridMultilevel"/>
    <w:tmpl w:val="48ECEBBC"/>
    <w:lvl w:ilvl="0" w:tplc="37CC061A">
      <w:start w:val="6"/>
      <w:numFmt w:val="upperRoman"/>
      <w:lvlText w:val="%1."/>
      <w:lvlJc w:val="left"/>
      <w:pPr>
        <w:tabs>
          <w:tab w:val="num" w:pos="1080"/>
        </w:tabs>
        <w:ind w:left="1080" w:hanging="720"/>
      </w:pPr>
      <w:rPr>
        <w:rFonts w:hint="default"/>
      </w:rPr>
    </w:lvl>
    <w:lvl w:ilvl="1" w:tplc="AA12F49A">
      <w:start w:val="1"/>
      <w:numFmt w:val="none"/>
      <w:lvlText w:val="-"/>
      <w:lvlJc w:val="left"/>
      <w:pPr>
        <w:tabs>
          <w:tab w:val="num" w:pos="1440"/>
        </w:tabs>
        <w:ind w:left="1420" w:hanging="340"/>
      </w:pPr>
      <w:rPr>
        <w:rFonts w:ascii="Times New Roman" w:cs="Times New Roman" w:hint="default"/>
      </w:rPr>
    </w:lvl>
    <w:lvl w:ilvl="2" w:tplc="35847C4E">
      <w:numFmt w:val="bullet"/>
      <w:lvlText w:val=""/>
      <w:lvlJc w:val="left"/>
      <w:pPr>
        <w:ind w:left="2340" w:hanging="360"/>
      </w:pPr>
      <w:rPr>
        <w:rFonts w:ascii="Symbol" w:eastAsia="Times New Roman" w:hAnsi="Symbol" w:cs="Segoe U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87A02"/>
    <w:multiLevelType w:val="hybridMultilevel"/>
    <w:tmpl w:val="CC1491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587272A"/>
    <w:multiLevelType w:val="hybridMultilevel"/>
    <w:tmpl w:val="3EE2BF32"/>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9F663E"/>
    <w:multiLevelType w:val="hybridMultilevel"/>
    <w:tmpl w:val="82D836FE"/>
    <w:lvl w:ilvl="0" w:tplc="755492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BC596A"/>
    <w:multiLevelType w:val="hybridMultilevel"/>
    <w:tmpl w:val="657EE7EC"/>
    <w:lvl w:ilvl="0" w:tplc="39A83584">
      <w:start w:val="1"/>
      <w:numFmt w:val="upperRoman"/>
      <w:lvlText w:val="%1."/>
      <w:lvlJc w:val="left"/>
      <w:pPr>
        <w:ind w:left="1004" w:hanging="72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7D3FBB"/>
    <w:multiLevelType w:val="hybridMultilevel"/>
    <w:tmpl w:val="311C72F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7A129B"/>
    <w:multiLevelType w:val="hybridMultilevel"/>
    <w:tmpl w:val="07A483EC"/>
    <w:lvl w:ilvl="0" w:tplc="297607E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635977"/>
    <w:multiLevelType w:val="hybridMultilevel"/>
    <w:tmpl w:val="ECEA77E0"/>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B3492C"/>
    <w:multiLevelType w:val="hybridMultilevel"/>
    <w:tmpl w:val="9FC84C60"/>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960568"/>
    <w:multiLevelType w:val="hybridMultilevel"/>
    <w:tmpl w:val="25C666C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3B1A41"/>
    <w:multiLevelType w:val="hybridMultilevel"/>
    <w:tmpl w:val="C17C54B6"/>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414E08"/>
    <w:multiLevelType w:val="hybridMultilevel"/>
    <w:tmpl w:val="8A508636"/>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85503A"/>
    <w:multiLevelType w:val="hybridMultilevel"/>
    <w:tmpl w:val="C59A2B9C"/>
    <w:lvl w:ilvl="0" w:tplc="3E5CAC48">
      <w:numFmt w:val="bullet"/>
      <w:lvlText w:val="-"/>
      <w:lvlJc w:val="left"/>
      <w:pPr>
        <w:tabs>
          <w:tab w:val="num" w:pos="360"/>
        </w:tabs>
        <w:ind w:left="360" w:hanging="360"/>
      </w:pPr>
      <w:rPr>
        <w:rFonts w:ascii="Times New Roman" w:eastAsia="Times New Roman" w:hAnsi="Times New Roman" w:cs="Times New Roman" w:hint="default"/>
      </w:rPr>
    </w:lvl>
    <w:lvl w:ilvl="1" w:tplc="04150001">
      <w:start w:val="1"/>
      <w:numFmt w:val="bullet"/>
      <w:lvlText w:val=""/>
      <w:lvlJc w:val="left"/>
      <w:pPr>
        <w:tabs>
          <w:tab w:val="num" w:pos="786"/>
        </w:tabs>
        <w:ind w:left="786"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900F32"/>
    <w:multiLevelType w:val="hybridMultilevel"/>
    <w:tmpl w:val="4698CA8E"/>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F62B42"/>
    <w:multiLevelType w:val="hybridMultilevel"/>
    <w:tmpl w:val="7B0CE6A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E66C25"/>
    <w:multiLevelType w:val="hybridMultilevel"/>
    <w:tmpl w:val="303A74CE"/>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1159E9"/>
    <w:multiLevelType w:val="hybridMultilevel"/>
    <w:tmpl w:val="22183A24"/>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B56E59"/>
    <w:multiLevelType w:val="hybridMultilevel"/>
    <w:tmpl w:val="14A8C702"/>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A84416"/>
    <w:multiLevelType w:val="hybridMultilevel"/>
    <w:tmpl w:val="8E1074F8"/>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
  </w:num>
  <w:num w:numId="4">
    <w:abstractNumId w:val="10"/>
  </w:num>
  <w:num w:numId="5">
    <w:abstractNumId w:val="4"/>
  </w:num>
  <w:num w:numId="6">
    <w:abstractNumId w:val="14"/>
  </w:num>
  <w:num w:numId="7">
    <w:abstractNumId w:val="3"/>
  </w:num>
  <w:num w:numId="8">
    <w:abstractNumId w:val="26"/>
  </w:num>
  <w:num w:numId="9">
    <w:abstractNumId w:val="27"/>
  </w:num>
  <w:num w:numId="10">
    <w:abstractNumId w:val="11"/>
  </w:num>
  <w:num w:numId="11">
    <w:abstractNumId w:val="19"/>
  </w:num>
  <w:num w:numId="12">
    <w:abstractNumId w:val="5"/>
  </w:num>
  <w:num w:numId="13">
    <w:abstractNumId w:val="18"/>
  </w:num>
  <w:num w:numId="14">
    <w:abstractNumId w:val="17"/>
  </w:num>
  <w:num w:numId="15">
    <w:abstractNumId w:val="20"/>
  </w:num>
  <w:num w:numId="16">
    <w:abstractNumId w:val="0"/>
  </w:num>
  <w:num w:numId="17">
    <w:abstractNumId w:val="16"/>
  </w:num>
  <w:num w:numId="18">
    <w:abstractNumId w:val="23"/>
  </w:num>
  <w:num w:numId="19">
    <w:abstractNumId w:val="7"/>
  </w:num>
  <w:num w:numId="20">
    <w:abstractNumId w:val="22"/>
  </w:num>
  <w:num w:numId="21">
    <w:abstractNumId w:val="25"/>
  </w:num>
  <w:num w:numId="22">
    <w:abstractNumId w:val="24"/>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9"/>
  </w:num>
  <w:num w:numId="27">
    <w:abstractNumId w:val="12"/>
  </w:num>
  <w:num w:numId="2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AA"/>
    <w:rsid w:val="00066802"/>
    <w:rsid w:val="0007546B"/>
    <w:rsid w:val="000C0DFB"/>
    <w:rsid w:val="000C2858"/>
    <w:rsid w:val="00103982"/>
    <w:rsid w:val="00103C70"/>
    <w:rsid w:val="00131769"/>
    <w:rsid w:val="00160CB6"/>
    <w:rsid w:val="001B6607"/>
    <w:rsid w:val="00242C27"/>
    <w:rsid w:val="00250CF4"/>
    <w:rsid w:val="002D443B"/>
    <w:rsid w:val="003411F1"/>
    <w:rsid w:val="003949C0"/>
    <w:rsid w:val="003E2277"/>
    <w:rsid w:val="00457076"/>
    <w:rsid w:val="00494923"/>
    <w:rsid w:val="004B06B6"/>
    <w:rsid w:val="004B25C2"/>
    <w:rsid w:val="004C20BF"/>
    <w:rsid w:val="004F46A0"/>
    <w:rsid w:val="004F61D4"/>
    <w:rsid w:val="00562EEB"/>
    <w:rsid w:val="00600F5E"/>
    <w:rsid w:val="0062106E"/>
    <w:rsid w:val="006229B6"/>
    <w:rsid w:val="00654639"/>
    <w:rsid w:val="006E4B16"/>
    <w:rsid w:val="006E605D"/>
    <w:rsid w:val="007307D2"/>
    <w:rsid w:val="00730B31"/>
    <w:rsid w:val="00746B46"/>
    <w:rsid w:val="007906FA"/>
    <w:rsid w:val="008539EA"/>
    <w:rsid w:val="00917BAA"/>
    <w:rsid w:val="00965B71"/>
    <w:rsid w:val="009A0BC7"/>
    <w:rsid w:val="00AB4B1F"/>
    <w:rsid w:val="00B7561C"/>
    <w:rsid w:val="00B94BA3"/>
    <w:rsid w:val="00BB16EA"/>
    <w:rsid w:val="00BB397B"/>
    <w:rsid w:val="00BD1D5F"/>
    <w:rsid w:val="00C70096"/>
    <w:rsid w:val="00C875CA"/>
    <w:rsid w:val="00CA7D82"/>
    <w:rsid w:val="00CB0C75"/>
    <w:rsid w:val="00CD252A"/>
    <w:rsid w:val="00CF00BF"/>
    <w:rsid w:val="00D12121"/>
    <w:rsid w:val="00D266E1"/>
    <w:rsid w:val="00DA4197"/>
    <w:rsid w:val="00DA699A"/>
    <w:rsid w:val="00E30B64"/>
    <w:rsid w:val="00E42083"/>
    <w:rsid w:val="00E65E01"/>
    <w:rsid w:val="00E86900"/>
    <w:rsid w:val="00EC5E5E"/>
    <w:rsid w:val="00F72373"/>
    <w:rsid w:val="00F8409D"/>
    <w:rsid w:val="00F90B48"/>
    <w:rsid w:val="00FB1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E35AA-4134-4D8A-8832-C8D34D75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7BAA"/>
    <w:rPr>
      <w:sz w:val="24"/>
      <w:szCs w:val="24"/>
    </w:rPr>
  </w:style>
  <w:style w:type="paragraph" w:styleId="Nagwek1">
    <w:name w:val="heading 1"/>
    <w:basedOn w:val="Normalny"/>
    <w:next w:val="Normalny"/>
    <w:link w:val="Nagwek1Znak"/>
    <w:qFormat/>
    <w:rsid w:val="00917BAA"/>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917BAA"/>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917BAA"/>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7BAA"/>
    <w:rPr>
      <w:rFonts w:eastAsia="Arial Unicode MS"/>
      <w:b/>
      <w:bCs/>
    </w:rPr>
  </w:style>
  <w:style w:type="character" w:customStyle="1" w:styleId="Nagwek4Znak">
    <w:name w:val="Nagłówek 4 Znak"/>
    <w:basedOn w:val="Domylnaczcionkaakapitu"/>
    <w:link w:val="Nagwek4"/>
    <w:semiHidden/>
    <w:rsid w:val="00917BAA"/>
    <w:rPr>
      <w:rFonts w:eastAsia="Arial Unicode MS"/>
      <w:b/>
      <w:bCs/>
      <w:sz w:val="28"/>
      <w:szCs w:val="28"/>
      <w:u w:val="single"/>
    </w:rPr>
  </w:style>
  <w:style w:type="character" w:customStyle="1" w:styleId="Nagwek5Znak">
    <w:name w:val="Nagłówek 5 Znak"/>
    <w:basedOn w:val="Domylnaczcionkaakapitu"/>
    <w:link w:val="Nagwek5"/>
    <w:semiHidden/>
    <w:rsid w:val="00917BAA"/>
    <w:rPr>
      <w:rFonts w:eastAsia="Arial Unicode MS"/>
      <w:b/>
      <w:bCs/>
      <w:sz w:val="28"/>
      <w:szCs w:val="28"/>
      <w:u w:val="single"/>
    </w:rPr>
  </w:style>
  <w:style w:type="paragraph" w:styleId="NormalnyWeb">
    <w:name w:val="Normal (Web)"/>
    <w:basedOn w:val="Normalny"/>
    <w:uiPriority w:val="99"/>
    <w:unhideWhenUsed/>
    <w:rsid w:val="00917BAA"/>
    <w:pPr>
      <w:spacing w:before="100" w:beforeAutospacing="1" w:after="100" w:afterAutospacing="1"/>
    </w:pPr>
  </w:style>
  <w:style w:type="paragraph" w:styleId="Tekstpodstawowy">
    <w:name w:val="Body Text"/>
    <w:basedOn w:val="Normalny"/>
    <w:link w:val="TekstpodstawowyZnak"/>
    <w:uiPriority w:val="99"/>
    <w:unhideWhenUsed/>
    <w:rsid w:val="00917BAA"/>
    <w:pPr>
      <w:jc w:val="both"/>
    </w:pPr>
  </w:style>
  <w:style w:type="character" w:customStyle="1" w:styleId="TekstpodstawowyZnak">
    <w:name w:val="Tekst podstawowy Znak"/>
    <w:basedOn w:val="Domylnaczcionkaakapitu"/>
    <w:link w:val="Tekstpodstawowy"/>
    <w:uiPriority w:val="99"/>
    <w:rsid w:val="00917BAA"/>
    <w:rPr>
      <w:sz w:val="24"/>
      <w:szCs w:val="24"/>
    </w:rPr>
  </w:style>
  <w:style w:type="paragraph" w:styleId="Bezodstpw">
    <w:name w:val="No Spacing"/>
    <w:uiPriority w:val="1"/>
    <w:qFormat/>
    <w:rsid w:val="00917BAA"/>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917BAA"/>
    <w:pPr>
      <w:overflowPunct w:val="0"/>
      <w:autoSpaceDE w:val="0"/>
      <w:autoSpaceDN w:val="0"/>
      <w:adjustRightInd w:val="0"/>
      <w:ind w:left="708"/>
    </w:pPr>
    <w:rPr>
      <w:rFonts w:ascii="Arial" w:hAnsi="Arial"/>
      <w:szCs w:val="20"/>
    </w:rPr>
  </w:style>
  <w:style w:type="character" w:customStyle="1" w:styleId="textexposedshow">
    <w:name w:val="text_exposed_show"/>
    <w:basedOn w:val="Domylnaczcionkaakapitu"/>
    <w:rsid w:val="00917BAA"/>
  </w:style>
  <w:style w:type="character" w:customStyle="1" w:styleId="zmsearchresult">
    <w:name w:val="zmsearchresult"/>
    <w:basedOn w:val="Domylnaczcionkaakapitu"/>
    <w:rsid w:val="00917BAA"/>
  </w:style>
  <w:style w:type="character" w:styleId="Pogrubienie">
    <w:name w:val="Strong"/>
    <w:basedOn w:val="Domylnaczcionkaakapitu"/>
    <w:uiPriority w:val="22"/>
    <w:qFormat/>
    <w:rsid w:val="00917BAA"/>
    <w:rPr>
      <w:b/>
      <w:bCs/>
    </w:rPr>
  </w:style>
  <w:style w:type="paragraph" w:styleId="Tekstpodstawowy2">
    <w:name w:val="Body Text 2"/>
    <w:basedOn w:val="Normalny"/>
    <w:link w:val="Tekstpodstawowy2Znak"/>
    <w:rsid w:val="00B94BA3"/>
    <w:pPr>
      <w:spacing w:after="120" w:line="480" w:lineRule="auto"/>
    </w:pPr>
  </w:style>
  <w:style w:type="character" w:customStyle="1" w:styleId="Tekstpodstawowy2Znak">
    <w:name w:val="Tekst podstawowy 2 Znak"/>
    <w:basedOn w:val="Domylnaczcionkaakapitu"/>
    <w:link w:val="Tekstpodstawowy2"/>
    <w:rsid w:val="00B94BA3"/>
    <w:rPr>
      <w:sz w:val="24"/>
      <w:szCs w:val="24"/>
    </w:rPr>
  </w:style>
  <w:style w:type="paragraph" w:styleId="Tekstdymka">
    <w:name w:val="Balloon Text"/>
    <w:basedOn w:val="Normalny"/>
    <w:link w:val="TekstdymkaZnak"/>
    <w:rsid w:val="00746B46"/>
    <w:rPr>
      <w:rFonts w:ascii="Segoe UI" w:hAnsi="Segoe UI" w:cs="Segoe UI"/>
      <w:sz w:val="18"/>
      <w:szCs w:val="18"/>
    </w:rPr>
  </w:style>
  <w:style w:type="character" w:customStyle="1" w:styleId="TekstdymkaZnak">
    <w:name w:val="Tekst dymka Znak"/>
    <w:basedOn w:val="Domylnaczcionkaakapitu"/>
    <w:link w:val="Tekstdymka"/>
    <w:rsid w:val="00746B46"/>
    <w:rPr>
      <w:rFonts w:ascii="Segoe UI" w:hAnsi="Segoe UI" w:cs="Segoe UI"/>
      <w:sz w:val="18"/>
      <w:szCs w:val="18"/>
    </w:rPr>
  </w:style>
  <w:style w:type="paragraph" w:customStyle="1" w:styleId="domylnie">
    <w:name w:val="domylnie"/>
    <w:basedOn w:val="Normalny"/>
    <w:rsid w:val="00730B31"/>
    <w:pPr>
      <w:spacing w:before="100" w:beforeAutospacing="1" w:after="100" w:afterAutospacing="1"/>
    </w:pPr>
  </w:style>
  <w:style w:type="paragraph" w:customStyle="1" w:styleId="default">
    <w:name w:val="default"/>
    <w:basedOn w:val="Normalny"/>
    <w:rsid w:val="00730B31"/>
    <w:pPr>
      <w:spacing w:before="100" w:beforeAutospacing="1" w:after="100" w:afterAutospacing="1"/>
    </w:pPr>
  </w:style>
  <w:style w:type="table" w:styleId="Tabela-Siatka">
    <w:name w:val="Table Grid"/>
    <w:basedOn w:val="Standardowy"/>
    <w:uiPriority w:val="39"/>
    <w:rsid w:val="00730B3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30B3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CA7D82"/>
    <w:rPr>
      <w:i/>
      <w:iCs/>
    </w:rPr>
  </w:style>
  <w:style w:type="paragraph" w:customStyle="1" w:styleId="Default0">
    <w:name w:val="Default"/>
    <w:rsid w:val="007906FA"/>
    <w:pPr>
      <w:autoSpaceDE w:val="0"/>
      <w:autoSpaceDN w:val="0"/>
      <w:adjustRightInd w:val="0"/>
    </w:pPr>
    <w:rPr>
      <w:rFonts w:ascii="Segoe UI" w:eastAsiaTheme="minorHAnsi" w:hAnsi="Segoe UI" w:cs="Segoe UI"/>
      <w:color w:val="000000"/>
      <w:sz w:val="24"/>
      <w:szCs w:val="24"/>
      <w:lang w:eastAsia="en-US"/>
    </w:rPr>
  </w:style>
  <w:style w:type="character" w:customStyle="1" w:styleId="6qdm">
    <w:name w:val="_6qdm"/>
    <w:basedOn w:val="Domylnaczcionkaakapitu"/>
    <w:rsid w:val="00CF00BF"/>
  </w:style>
  <w:style w:type="character" w:styleId="Hipercze">
    <w:name w:val="Hyperlink"/>
    <w:basedOn w:val="Domylnaczcionkaakapitu"/>
    <w:uiPriority w:val="99"/>
    <w:unhideWhenUsed/>
    <w:rsid w:val="00CF0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1032">
      <w:bodyDiv w:val="1"/>
      <w:marLeft w:val="0"/>
      <w:marRight w:val="0"/>
      <w:marTop w:val="0"/>
      <w:marBottom w:val="0"/>
      <w:divBdr>
        <w:top w:val="none" w:sz="0" w:space="0" w:color="auto"/>
        <w:left w:val="none" w:sz="0" w:space="0" w:color="auto"/>
        <w:bottom w:val="none" w:sz="0" w:space="0" w:color="auto"/>
        <w:right w:val="none" w:sz="0" w:space="0" w:color="auto"/>
      </w:divBdr>
    </w:div>
    <w:div w:id="226691033">
      <w:bodyDiv w:val="1"/>
      <w:marLeft w:val="0"/>
      <w:marRight w:val="0"/>
      <w:marTop w:val="0"/>
      <w:marBottom w:val="0"/>
      <w:divBdr>
        <w:top w:val="none" w:sz="0" w:space="0" w:color="auto"/>
        <w:left w:val="none" w:sz="0" w:space="0" w:color="auto"/>
        <w:bottom w:val="none" w:sz="0" w:space="0" w:color="auto"/>
        <w:right w:val="none" w:sz="0" w:space="0" w:color="auto"/>
      </w:divBdr>
    </w:div>
    <w:div w:id="235096628">
      <w:bodyDiv w:val="1"/>
      <w:marLeft w:val="0"/>
      <w:marRight w:val="0"/>
      <w:marTop w:val="0"/>
      <w:marBottom w:val="0"/>
      <w:divBdr>
        <w:top w:val="none" w:sz="0" w:space="0" w:color="auto"/>
        <w:left w:val="none" w:sz="0" w:space="0" w:color="auto"/>
        <w:bottom w:val="none" w:sz="0" w:space="0" w:color="auto"/>
        <w:right w:val="none" w:sz="0" w:space="0" w:color="auto"/>
      </w:divBdr>
      <w:divsChild>
        <w:div w:id="1019548924">
          <w:marLeft w:val="0"/>
          <w:marRight w:val="0"/>
          <w:marTop w:val="0"/>
          <w:marBottom w:val="0"/>
          <w:divBdr>
            <w:top w:val="none" w:sz="0" w:space="0" w:color="auto"/>
            <w:left w:val="none" w:sz="0" w:space="0" w:color="auto"/>
            <w:bottom w:val="none" w:sz="0" w:space="0" w:color="auto"/>
            <w:right w:val="none" w:sz="0" w:space="0" w:color="auto"/>
          </w:divBdr>
        </w:div>
        <w:div w:id="106586246">
          <w:marLeft w:val="0"/>
          <w:marRight w:val="0"/>
          <w:marTop w:val="0"/>
          <w:marBottom w:val="0"/>
          <w:divBdr>
            <w:top w:val="none" w:sz="0" w:space="0" w:color="auto"/>
            <w:left w:val="none" w:sz="0" w:space="0" w:color="auto"/>
            <w:bottom w:val="none" w:sz="0" w:space="0" w:color="auto"/>
            <w:right w:val="none" w:sz="0" w:space="0" w:color="auto"/>
          </w:divBdr>
        </w:div>
      </w:divsChild>
    </w:div>
    <w:div w:id="338387998">
      <w:bodyDiv w:val="1"/>
      <w:marLeft w:val="0"/>
      <w:marRight w:val="0"/>
      <w:marTop w:val="0"/>
      <w:marBottom w:val="0"/>
      <w:divBdr>
        <w:top w:val="none" w:sz="0" w:space="0" w:color="auto"/>
        <w:left w:val="none" w:sz="0" w:space="0" w:color="auto"/>
        <w:bottom w:val="none" w:sz="0" w:space="0" w:color="auto"/>
        <w:right w:val="none" w:sz="0" w:space="0" w:color="auto"/>
      </w:divBdr>
    </w:div>
    <w:div w:id="386227458">
      <w:bodyDiv w:val="1"/>
      <w:marLeft w:val="0"/>
      <w:marRight w:val="0"/>
      <w:marTop w:val="0"/>
      <w:marBottom w:val="0"/>
      <w:divBdr>
        <w:top w:val="none" w:sz="0" w:space="0" w:color="auto"/>
        <w:left w:val="none" w:sz="0" w:space="0" w:color="auto"/>
        <w:bottom w:val="none" w:sz="0" w:space="0" w:color="auto"/>
        <w:right w:val="none" w:sz="0" w:space="0" w:color="auto"/>
      </w:divBdr>
      <w:divsChild>
        <w:div w:id="661080753">
          <w:marLeft w:val="0"/>
          <w:marRight w:val="0"/>
          <w:marTop w:val="0"/>
          <w:marBottom w:val="0"/>
          <w:divBdr>
            <w:top w:val="none" w:sz="0" w:space="0" w:color="auto"/>
            <w:left w:val="none" w:sz="0" w:space="0" w:color="auto"/>
            <w:bottom w:val="none" w:sz="0" w:space="0" w:color="auto"/>
            <w:right w:val="none" w:sz="0" w:space="0" w:color="auto"/>
          </w:divBdr>
        </w:div>
      </w:divsChild>
    </w:div>
    <w:div w:id="460806592">
      <w:bodyDiv w:val="1"/>
      <w:marLeft w:val="0"/>
      <w:marRight w:val="0"/>
      <w:marTop w:val="0"/>
      <w:marBottom w:val="0"/>
      <w:divBdr>
        <w:top w:val="none" w:sz="0" w:space="0" w:color="auto"/>
        <w:left w:val="none" w:sz="0" w:space="0" w:color="auto"/>
        <w:bottom w:val="none" w:sz="0" w:space="0" w:color="auto"/>
        <w:right w:val="none" w:sz="0" w:space="0" w:color="auto"/>
      </w:divBdr>
    </w:div>
    <w:div w:id="761294076">
      <w:bodyDiv w:val="1"/>
      <w:marLeft w:val="0"/>
      <w:marRight w:val="0"/>
      <w:marTop w:val="0"/>
      <w:marBottom w:val="0"/>
      <w:divBdr>
        <w:top w:val="none" w:sz="0" w:space="0" w:color="auto"/>
        <w:left w:val="none" w:sz="0" w:space="0" w:color="auto"/>
        <w:bottom w:val="none" w:sz="0" w:space="0" w:color="auto"/>
        <w:right w:val="none" w:sz="0" w:space="0" w:color="auto"/>
      </w:divBdr>
      <w:divsChild>
        <w:div w:id="972951991">
          <w:marLeft w:val="0"/>
          <w:marRight w:val="0"/>
          <w:marTop w:val="0"/>
          <w:marBottom w:val="0"/>
          <w:divBdr>
            <w:top w:val="none" w:sz="0" w:space="0" w:color="auto"/>
            <w:left w:val="none" w:sz="0" w:space="0" w:color="auto"/>
            <w:bottom w:val="none" w:sz="0" w:space="0" w:color="auto"/>
            <w:right w:val="none" w:sz="0" w:space="0" w:color="auto"/>
          </w:divBdr>
          <w:divsChild>
            <w:div w:id="2092197476">
              <w:marLeft w:val="0"/>
              <w:marRight w:val="0"/>
              <w:marTop w:val="0"/>
              <w:marBottom w:val="0"/>
              <w:divBdr>
                <w:top w:val="none" w:sz="0" w:space="0" w:color="auto"/>
                <w:left w:val="none" w:sz="0" w:space="0" w:color="auto"/>
                <w:bottom w:val="none" w:sz="0" w:space="0" w:color="auto"/>
                <w:right w:val="none" w:sz="0" w:space="0" w:color="auto"/>
              </w:divBdr>
              <w:divsChild>
                <w:div w:id="12110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2722">
      <w:bodyDiv w:val="1"/>
      <w:marLeft w:val="0"/>
      <w:marRight w:val="0"/>
      <w:marTop w:val="0"/>
      <w:marBottom w:val="0"/>
      <w:divBdr>
        <w:top w:val="none" w:sz="0" w:space="0" w:color="auto"/>
        <w:left w:val="none" w:sz="0" w:space="0" w:color="auto"/>
        <w:bottom w:val="none" w:sz="0" w:space="0" w:color="auto"/>
        <w:right w:val="none" w:sz="0" w:space="0" w:color="auto"/>
      </w:divBdr>
    </w:div>
    <w:div w:id="854539370">
      <w:bodyDiv w:val="1"/>
      <w:marLeft w:val="0"/>
      <w:marRight w:val="0"/>
      <w:marTop w:val="0"/>
      <w:marBottom w:val="0"/>
      <w:divBdr>
        <w:top w:val="none" w:sz="0" w:space="0" w:color="auto"/>
        <w:left w:val="none" w:sz="0" w:space="0" w:color="auto"/>
        <w:bottom w:val="none" w:sz="0" w:space="0" w:color="auto"/>
        <w:right w:val="none" w:sz="0" w:space="0" w:color="auto"/>
      </w:divBdr>
    </w:div>
    <w:div w:id="904028994">
      <w:bodyDiv w:val="1"/>
      <w:marLeft w:val="0"/>
      <w:marRight w:val="0"/>
      <w:marTop w:val="0"/>
      <w:marBottom w:val="0"/>
      <w:divBdr>
        <w:top w:val="none" w:sz="0" w:space="0" w:color="auto"/>
        <w:left w:val="none" w:sz="0" w:space="0" w:color="auto"/>
        <w:bottom w:val="none" w:sz="0" w:space="0" w:color="auto"/>
        <w:right w:val="none" w:sz="0" w:space="0" w:color="auto"/>
      </w:divBdr>
    </w:div>
    <w:div w:id="927736799">
      <w:bodyDiv w:val="1"/>
      <w:marLeft w:val="0"/>
      <w:marRight w:val="0"/>
      <w:marTop w:val="0"/>
      <w:marBottom w:val="0"/>
      <w:divBdr>
        <w:top w:val="none" w:sz="0" w:space="0" w:color="auto"/>
        <w:left w:val="none" w:sz="0" w:space="0" w:color="auto"/>
        <w:bottom w:val="none" w:sz="0" w:space="0" w:color="auto"/>
        <w:right w:val="none" w:sz="0" w:space="0" w:color="auto"/>
      </w:divBdr>
    </w:div>
    <w:div w:id="939801525">
      <w:bodyDiv w:val="1"/>
      <w:marLeft w:val="0"/>
      <w:marRight w:val="0"/>
      <w:marTop w:val="0"/>
      <w:marBottom w:val="0"/>
      <w:divBdr>
        <w:top w:val="none" w:sz="0" w:space="0" w:color="auto"/>
        <w:left w:val="none" w:sz="0" w:space="0" w:color="auto"/>
        <w:bottom w:val="none" w:sz="0" w:space="0" w:color="auto"/>
        <w:right w:val="none" w:sz="0" w:space="0" w:color="auto"/>
      </w:divBdr>
    </w:div>
    <w:div w:id="1033071320">
      <w:bodyDiv w:val="1"/>
      <w:marLeft w:val="0"/>
      <w:marRight w:val="0"/>
      <w:marTop w:val="0"/>
      <w:marBottom w:val="0"/>
      <w:divBdr>
        <w:top w:val="none" w:sz="0" w:space="0" w:color="auto"/>
        <w:left w:val="none" w:sz="0" w:space="0" w:color="auto"/>
        <w:bottom w:val="none" w:sz="0" w:space="0" w:color="auto"/>
        <w:right w:val="none" w:sz="0" w:space="0" w:color="auto"/>
      </w:divBdr>
    </w:div>
    <w:div w:id="1082412760">
      <w:bodyDiv w:val="1"/>
      <w:marLeft w:val="0"/>
      <w:marRight w:val="0"/>
      <w:marTop w:val="0"/>
      <w:marBottom w:val="0"/>
      <w:divBdr>
        <w:top w:val="none" w:sz="0" w:space="0" w:color="auto"/>
        <w:left w:val="none" w:sz="0" w:space="0" w:color="auto"/>
        <w:bottom w:val="none" w:sz="0" w:space="0" w:color="auto"/>
        <w:right w:val="none" w:sz="0" w:space="0" w:color="auto"/>
      </w:divBdr>
      <w:divsChild>
        <w:div w:id="539629569">
          <w:marLeft w:val="0"/>
          <w:marRight w:val="0"/>
          <w:marTop w:val="0"/>
          <w:marBottom w:val="0"/>
          <w:divBdr>
            <w:top w:val="none" w:sz="0" w:space="0" w:color="auto"/>
            <w:left w:val="none" w:sz="0" w:space="0" w:color="auto"/>
            <w:bottom w:val="none" w:sz="0" w:space="0" w:color="auto"/>
            <w:right w:val="none" w:sz="0" w:space="0" w:color="auto"/>
          </w:divBdr>
        </w:div>
        <w:div w:id="1732341909">
          <w:marLeft w:val="0"/>
          <w:marRight w:val="0"/>
          <w:marTop w:val="0"/>
          <w:marBottom w:val="0"/>
          <w:divBdr>
            <w:top w:val="none" w:sz="0" w:space="0" w:color="auto"/>
            <w:left w:val="none" w:sz="0" w:space="0" w:color="auto"/>
            <w:bottom w:val="none" w:sz="0" w:space="0" w:color="auto"/>
            <w:right w:val="none" w:sz="0" w:space="0" w:color="auto"/>
          </w:divBdr>
        </w:div>
      </w:divsChild>
    </w:div>
    <w:div w:id="1093666516">
      <w:bodyDiv w:val="1"/>
      <w:marLeft w:val="0"/>
      <w:marRight w:val="0"/>
      <w:marTop w:val="0"/>
      <w:marBottom w:val="0"/>
      <w:divBdr>
        <w:top w:val="none" w:sz="0" w:space="0" w:color="auto"/>
        <w:left w:val="none" w:sz="0" w:space="0" w:color="auto"/>
        <w:bottom w:val="none" w:sz="0" w:space="0" w:color="auto"/>
        <w:right w:val="none" w:sz="0" w:space="0" w:color="auto"/>
      </w:divBdr>
    </w:div>
    <w:div w:id="1504393103">
      <w:bodyDiv w:val="1"/>
      <w:marLeft w:val="0"/>
      <w:marRight w:val="0"/>
      <w:marTop w:val="0"/>
      <w:marBottom w:val="0"/>
      <w:divBdr>
        <w:top w:val="none" w:sz="0" w:space="0" w:color="auto"/>
        <w:left w:val="none" w:sz="0" w:space="0" w:color="auto"/>
        <w:bottom w:val="none" w:sz="0" w:space="0" w:color="auto"/>
        <w:right w:val="none" w:sz="0" w:space="0" w:color="auto"/>
      </w:divBdr>
    </w:div>
    <w:div w:id="1514033224">
      <w:bodyDiv w:val="1"/>
      <w:marLeft w:val="0"/>
      <w:marRight w:val="0"/>
      <w:marTop w:val="0"/>
      <w:marBottom w:val="0"/>
      <w:divBdr>
        <w:top w:val="none" w:sz="0" w:space="0" w:color="auto"/>
        <w:left w:val="none" w:sz="0" w:space="0" w:color="auto"/>
        <w:bottom w:val="none" w:sz="0" w:space="0" w:color="auto"/>
        <w:right w:val="none" w:sz="0" w:space="0" w:color="auto"/>
      </w:divBdr>
      <w:divsChild>
        <w:div w:id="549343395">
          <w:marLeft w:val="0"/>
          <w:marRight w:val="0"/>
          <w:marTop w:val="0"/>
          <w:marBottom w:val="0"/>
          <w:divBdr>
            <w:top w:val="none" w:sz="0" w:space="0" w:color="auto"/>
            <w:left w:val="none" w:sz="0" w:space="0" w:color="auto"/>
            <w:bottom w:val="none" w:sz="0" w:space="0" w:color="auto"/>
            <w:right w:val="none" w:sz="0" w:space="0" w:color="auto"/>
          </w:divBdr>
        </w:div>
        <w:div w:id="409666152">
          <w:marLeft w:val="0"/>
          <w:marRight w:val="0"/>
          <w:marTop w:val="0"/>
          <w:marBottom w:val="0"/>
          <w:divBdr>
            <w:top w:val="none" w:sz="0" w:space="0" w:color="auto"/>
            <w:left w:val="none" w:sz="0" w:space="0" w:color="auto"/>
            <w:bottom w:val="none" w:sz="0" w:space="0" w:color="auto"/>
            <w:right w:val="none" w:sz="0" w:space="0" w:color="auto"/>
          </w:divBdr>
        </w:div>
      </w:divsChild>
    </w:div>
    <w:div w:id="1668171998">
      <w:bodyDiv w:val="1"/>
      <w:marLeft w:val="0"/>
      <w:marRight w:val="0"/>
      <w:marTop w:val="0"/>
      <w:marBottom w:val="0"/>
      <w:divBdr>
        <w:top w:val="none" w:sz="0" w:space="0" w:color="auto"/>
        <w:left w:val="none" w:sz="0" w:space="0" w:color="auto"/>
        <w:bottom w:val="none" w:sz="0" w:space="0" w:color="auto"/>
        <w:right w:val="none" w:sz="0" w:space="0" w:color="auto"/>
      </w:divBdr>
    </w:div>
    <w:div w:id="1843355432">
      <w:bodyDiv w:val="1"/>
      <w:marLeft w:val="0"/>
      <w:marRight w:val="0"/>
      <w:marTop w:val="0"/>
      <w:marBottom w:val="0"/>
      <w:divBdr>
        <w:top w:val="none" w:sz="0" w:space="0" w:color="auto"/>
        <w:left w:val="none" w:sz="0" w:space="0" w:color="auto"/>
        <w:bottom w:val="none" w:sz="0" w:space="0" w:color="auto"/>
        <w:right w:val="none" w:sz="0" w:space="0" w:color="auto"/>
      </w:divBdr>
    </w:div>
    <w:div w:id="1903831970">
      <w:bodyDiv w:val="1"/>
      <w:marLeft w:val="0"/>
      <w:marRight w:val="0"/>
      <w:marTop w:val="0"/>
      <w:marBottom w:val="0"/>
      <w:divBdr>
        <w:top w:val="none" w:sz="0" w:space="0" w:color="auto"/>
        <w:left w:val="none" w:sz="0" w:space="0" w:color="auto"/>
        <w:bottom w:val="none" w:sz="0" w:space="0" w:color="auto"/>
        <w:right w:val="none" w:sz="0" w:space="0" w:color="auto"/>
      </w:divBdr>
    </w:div>
    <w:div w:id="1913270591">
      <w:bodyDiv w:val="1"/>
      <w:marLeft w:val="0"/>
      <w:marRight w:val="0"/>
      <w:marTop w:val="0"/>
      <w:marBottom w:val="0"/>
      <w:divBdr>
        <w:top w:val="none" w:sz="0" w:space="0" w:color="auto"/>
        <w:left w:val="none" w:sz="0" w:space="0" w:color="auto"/>
        <w:bottom w:val="none" w:sz="0" w:space="0" w:color="auto"/>
        <w:right w:val="none" w:sz="0" w:space="0" w:color="auto"/>
      </w:divBdr>
    </w:div>
    <w:div w:id="20624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3962</Words>
  <Characters>23775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cp:lastPrinted>2019-03-19T08:09:00Z</cp:lastPrinted>
  <dcterms:created xsi:type="dcterms:W3CDTF">2019-03-19T11:03:00Z</dcterms:created>
  <dcterms:modified xsi:type="dcterms:W3CDTF">2019-03-19T11:03:00Z</dcterms:modified>
</cp:coreProperties>
</file>