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BE" w:rsidRPr="00B122BE" w:rsidRDefault="00B122BE" w:rsidP="00B122BE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  <w:t>Załącznik nr 2 do Regulaminu  Konkursu „Firma na Start 2020”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  <w:t xml:space="preserve">OŚWIADCZENIE OPIEKUNA PRAWNEGO </w:t>
      </w:r>
    </w:p>
    <w:p w:rsidR="00B122BE" w:rsidRPr="00B122BE" w:rsidRDefault="00B122BE" w:rsidP="00B122BE">
      <w:pPr>
        <w:widowControl w:val="0"/>
        <w:suppressAutoHyphens/>
        <w:spacing w:line="200" w:lineRule="atLeast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  <w:t>UCZESTNIKA KONKURSU</w:t>
      </w:r>
    </w:p>
    <w:p w:rsidR="00B122BE" w:rsidRPr="00B122BE" w:rsidRDefault="00B122BE" w:rsidP="00B122BE">
      <w:pPr>
        <w:widowControl w:val="0"/>
        <w:suppressAutoHyphens/>
        <w:spacing w:line="200" w:lineRule="atLeast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b/>
          <w:i/>
          <w:color w:val="000000"/>
          <w:sz w:val="18"/>
          <w:szCs w:val="18"/>
          <w:lang w:eastAsia="zh-CN" w:bidi="hi-IN"/>
        </w:rPr>
        <w:t>„Firma na Start 2020”</w:t>
      </w:r>
    </w:p>
    <w:p w:rsidR="00B122BE" w:rsidRPr="00B122BE" w:rsidRDefault="00B122BE" w:rsidP="00B122BE">
      <w:pPr>
        <w:widowControl w:val="0"/>
        <w:suppressAutoHyphens/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Ja, niżej podpisany/a,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______________________________________________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(imię nazwisko opiekuna prawnego uczestnika Konkursu)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_____________________________________</w:t>
      </w:r>
    </w:p>
    <w:p w:rsidR="00B122BE" w:rsidRPr="00B122BE" w:rsidRDefault="00B122BE" w:rsidP="00B122BE">
      <w:pPr>
        <w:widowControl w:val="0"/>
        <w:suppressAutoHyphens/>
        <w:spacing w:line="200" w:lineRule="atLeast"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(dane kontaktowe: adres, nr telefonu)</w:t>
      </w:r>
    </w:p>
    <w:p w:rsidR="00B122BE" w:rsidRPr="00B122BE" w:rsidRDefault="00B122BE" w:rsidP="00B122BE">
      <w:pPr>
        <w:widowControl w:val="0"/>
        <w:suppressAutoHyphens/>
        <w:spacing w:line="200" w:lineRule="atLeast"/>
        <w:jc w:val="both"/>
        <w:rPr>
          <w:rFonts w:ascii="Segoe UI" w:eastAsia="SimSu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both"/>
        <w:rPr>
          <w:rFonts w:ascii="Segoe UI" w:eastAsia="SimSu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  <w:t>niniejszym oświadczam, że jestem opiekunem prawnym syna/córki/wychowanka/ wychowanki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______________________________________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(imię i nazwisko osoby niepełnoletniej będącej pod opieką)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  <w:t>i wyrażam zgodę na jej/jego uczestnictwo w Konkursie „Firma na Start 2020” organizowanym przez Urząd Miejski</w:t>
      </w:r>
      <w:r w:rsidRPr="00B122BE"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  <w:br/>
        <w:t xml:space="preserve">w Koszalinie </w:t>
      </w:r>
    </w:p>
    <w:p w:rsidR="00B122BE" w:rsidRPr="00B122BE" w:rsidRDefault="00B122BE" w:rsidP="00B122BE">
      <w:pPr>
        <w:widowControl w:val="0"/>
        <w:suppressAutoHyphens/>
        <w:spacing w:line="200" w:lineRule="atLeast"/>
        <w:jc w:val="both"/>
        <w:rPr>
          <w:rFonts w:ascii="Segoe UI" w:eastAsia="Times New Roman" w:hAnsi="Segoe UI" w:cs="Segoe UI"/>
          <w:b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autoSpaceDE w:val="0"/>
        <w:autoSpaceDN w:val="0"/>
        <w:adjustRightInd w:val="0"/>
        <w:spacing w:line="240" w:lineRule="auto"/>
        <w:rPr>
          <w:rFonts w:ascii="Segoe UI" w:eastAsia="SimSun" w:hAnsi="Segoe UI" w:cs="Segoe UI"/>
          <w:b/>
          <w:bCs/>
          <w:sz w:val="18"/>
          <w:szCs w:val="18"/>
          <w:lang w:eastAsia="zh-CN"/>
        </w:rPr>
      </w:pPr>
      <w:r w:rsidRPr="00B122BE">
        <w:rPr>
          <w:rFonts w:ascii="Segoe UI" w:eastAsia="SimSun" w:hAnsi="Segoe UI" w:cs="Segoe UI"/>
          <w:b/>
          <w:bCs/>
          <w:sz w:val="18"/>
          <w:szCs w:val="18"/>
          <w:lang w:eastAsia="zh-CN"/>
        </w:rPr>
        <w:t>Jednocześnie oświadczam, że zapoznałem/</w:t>
      </w:r>
      <w:proofErr w:type="spellStart"/>
      <w:r w:rsidRPr="00B122BE">
        <w:rPr>
          <w:rFonts w:ascii="Segoe UI" w:eastAsia="SimSun" w:hAnsi="Segoe UI" w:cs="Segoe UI"/>
          <w:b/>
          <w:bCs/>
          <w:sz w:val="18"/>
          <w:szCs w:val="18"/>
          <w:lang w:eastAsia="zh-CN"/>
        </w:rPr>
        <w:t>am</w:t>
      </w:r>
      <w:proofErr w:type="spellEnd"/>
      <w:r w:rsidRPr="00B122BE">
        <w:rPr>
          <w:rFonts w:ascii="Segoe UI" w:eastAsia="SimSun" w:hAnsi="Segoe UI" w:cs="Segoe UI"/>
          <w:b/>
          <w:bCs/>
          <w:sz w:val="18"/>
          <w:szCs w:val="18"/>
          <w:lang w:eastAsia="zh-CN"/>
        </w:rPr>
        <w:t xml:space="preserve"> się z treścią regulaminu dotyczącego niniejszego Konkursu, do którego niniejsze oświadczenie stanowi załącznik oraz iż akceptuję wszystkie jego postanowienia.</w:t>
      </w: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ind w:left="3540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ab/>
      </w: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ab/>
        <w:t xml:space="preserve">         _____________________________________</w:t>
      </w:r>
    </w:p>
    <w:p w:rsidR="00B122BE" w:rsidRPr="00B122BE" w:rsidRDefault="00B122BE" w:rsidP="00B122BE">
      <w:pPr>
        <w:widowControl w:val="0"/>
        <w:suppressAutoHyphens/>
        <w:spacing w:line="200" w:lineRule="atLeast"/>
        <w:ind w:left="2832" w:firstLine="708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>(Miejscowość, data i podpis opiekuna prawnego uczestnika Konkursu)</w:t>
      </w:r>
    </w:p>
    <w:p w:rsidR="00B122BE" w:rsidRPr="00B122BE" w:rsidRDefault="00B122BE" w:rsidP="00B122BE">
      <w:pPr>
        <w:widowControl w:val="0"/>
        <w:suppressAutoHyphens/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00" w:lineRule="atLeast"/>
        <w:ind w:left="4254" w:firstLine="709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Times New Roman" w:hAnsi="Segoe UI" w:cs="Segoe UI"/>
          <w:color w:val="000000"/>
          <w:sz w:val="18"/>
          <w:szCs w:val="18"/>
          <w:lang w:eastAsia="zh-CN" w:bidi="hi-IN"/>
        </w:rPr>
        <w:t xml:space="preserve">       </w:t>
      </w: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b/>
          <w:color w:val="00000A"/>
          <w:sz w:val="18"/>
          <w:szCs w:val="18"/>
          <w:lang w:eastAsia="zh-CN" w:bidi="hi-IN"/>
        </w:rPr>
        <w:lastRenderedPageBreak/>
        <w:t xml:space="preserve">Klauzula informacyjna </w:t>
      </w:r>
    </w:p>
    <w:p w:rsidR="00B122BE" w:rsidRPr="00B122BE" w:rsidRDefault="00B122BE" w:rsidP="00B122BE">
      <w:pPr>
        <w:widowControl w:val="0"/>
        <w:suppressAutoHyphens/>
        <w:spacing w:line="240" w:lineRule="auto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B122BE" w:rsidRPr="00B122BE" w:rsidRDefault="00B122BE" w:rsidP="00B122BE">
      <w:pPr>
        <w:widowControl w:val="0"/>
        <w:tabs>
          <w:tab w:val="left" w:pos="397"/>
        </w:tabs>
        <w:suppressAutoHyphens/>
        <w:spacing w:line="240" w:lineRule="auto"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numPr>
          <w:ilvl w:val="0"/>
          <w:numId w:val="1"/>
        </w:numPr>
        <w:suppressAutoHyphens/>
        <w:spacing w:line="240" w:lineRule="auto"/>
        <w:ind w:left="426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 xml:space="preserve">Administratorem Pani/Pana danych osobowych jest Miasto Koszalin reprezentowane przez Prezydenta Miasta Koszalina - Urząd Miejski w Koszalinie, ul. Rynek Staromiejski 6-7, e-mail: </w:t>
      </w:r>
      <w:hyperlink r:id="rId5" w:history="1">
        <w:r w:rsidRPr="00B122BE">
          <w:rPr>
            <w:rFonts w:ascii="Segoe UI" w:eastAsia="SimSun" w:hAnsi="Segoe UI" w:cs="Segoe UI"/>
            <w:color w:val="0000FF"/>
            <w:sz w:val="18"/>
            <w:szCs w:val="18"/>
            <w:u w:val="single"/>
            <w:lang w:eastAsia="zh-CN" w:bidi="hi-IN"/>
          </w:rPr>
          <w:t>um@um.koszalin.pl</w:t>
        </w:r>
      </w:hyperlink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.</w:t>
      </w:r>
    </w:p>
    <w:p w:rsidR="00B122BE" w:rsidRPr="00B122BE" w:rsidRDefault="00B122BE" w:rsidP="00B122BE">
      <w:pPr>
        <w:widowControl w:val="0"/>
        <w:numPr>
          <w:ilvl w:val="0"/>
          <w:numId w:val="1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 xml:space="preserve">W Urzędzie Miejskim w Koszalinie został wyznaczony Inspektor Ochrony Danych: Mariusz Krasicki, Urząd Miejski w Koszalinie, ul. Rynek Staromiejski 6-7, e-mail: </w:t>
      </w:r>
      <w:hyperlink r:id="rId6" w:history="1">
        <w:r w:rsidRPr="00B122BE">
          <w:rPr>
            <w:rFonts w:ascii="Segoe UI" w:eastAsia="SimSun" w:hAnsi="Segoe UI" w:cs="Segoe UI"/>
            <w:color w:val="0000FF"/>
            <w:sz w:val="18"/>
            <w:szCs w:val="18"/>
            <w:u w:val="single"/>
            <w:lang w:eastAsia="zh-CN" w:bidi="hi-IN"/>
          </w:rPr>
          <w:t>iod@um.koszalin.pl</w:t>
        </w:r>
      </w:hyperlink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.</w:t>
      </w:r>
    </w:p>
    <w:p w:rsidR="00B122BE" w:rsidRPr="00B122BE" w:rsidRDefault="00B122BE" w:rsidP="00B122BE">
      <w:pPr>
        <w:widowControl w:val="0"/>
        <w:numPr>
          <w:ilvl w:val="0"/>
          <w:numId w:val="1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Dane osobowe Uczestników Konkursu przetwarzane są wyłącznie przez Organizatora, na co Uczestnicy wyrażają zgodę przy rejestracji, o której mowa w § 4 ust. 2 pkt 2., w celach:</w:t>
      </w:r>
    </w:p>
    <w:p w:rsidR="00B122BE" w:rsidRPr="00B122BE" w:rsidRDefault="00B122BE" w:rsidP="00B122BE">
      <w:pPr>
        <w:widowControl w:val="0"/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na potrzeby uczestnictwa w Konkursie oraz promocji Konkursu i Organizatora (art. 6 ust 1 lit. a RODO),</w:t>
      </w:r>
    </w:p>
    <w:p w:rsidR="00B122BE" w:rsidRPr="00B122BE" w:rsidRDefault="00B122BE" w:rsidP="00B122BE">
      <w:pPr>
        <w:widowControl w:val="0"/>
        <w:numPr>
          <w:ilvl w:val="0"/>
          <w:numId w:val="2"/>
        </w:numPr>
        <w:suppressAutoHyphens/>
        <w:spacing w:line="240" w:lineRule="auto"/>
        <w:ind w:left="709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ewentualnego ustalenia, dochodzenia lub obrony przed roszczeniami – podstawą prawną przetwarzania jest uzasadniony interes Organizatora (art. 6 ust. 1 lit. f RODO), polegający na ochronie jego praw.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Podanie przez Uczestnika Konkursu danych osobowych jest dobrowolne, ale niezbędne do wzięcia udziału w Konkursie.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Podane przez Uczestnika Konkursu dane osobowe nie będą udostępniane innym odbiorcom.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Podane przez Uczestnika Konkursu dane osobowe nie będą przekazywane do państwa trzeciego.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Uczestnik Konkursu posiada prawo dostępu do treści swoich danych oraz prawo ich sprostowania, usunięcia, ograniczenia przetwarzania, prawo do przenoszenia danych oraz prawo wniesienia sprzeciwu.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Uczestnik Konkursu posiada prawo do cofnięcia zgody na przetwarzanie danych osobowych w dowolnym momencie bez wpływu na zgodność z prawem przetwarzania, którego dokonano na podstawie zgody przed jej cofnięciem, cofnięcie zgody na przetwarzanie danych osobowych jest jednoznaczne z wycofaniem się z Konkursu.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Uczestnik Konkursu posiada prawo wniesienia skargi do organu nadzorczego, gdy uzna, iż przetwarzanie jego danych osobowych narusza przepisy RODO.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Dane osobowe Uczestnika Konkursu będą przetwarzane do czasu odwołania przez niego zgody na przetwarzanie danych osobowych, jednak nie dłużej niż wynika to z przepisów powszechnie obowiązującego prawa w zakresie archiwizacji oraz instrukcji kancelaryjnej obowiązującej u Administratora.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>Dane osobowe Uczestnika Konkursu nie będą przetwarzane w sposób zautomatyzowany.</w:t>
      </w:r>
    </w:p>
    <w:p w:rsidR="00B122BE" w:rsidRPr="00B122BE" w:rsidRDefault="00B122BE" w:rsidP="00B122BE">
      <w:pPr>
        <w:widowControl w:val="0"/>
        <w:numPr>
          <w:ilvl w:val="0"/>
          <w:numId w:val="3"/>
        </w:numPr>
        <w:suppressAutoHyphens/>
        <w:spacing w:line="240" w:lineRule="auto"/>
        <w:ind w:left="426" w:hanging="284"/>
        <w:contextualSpacing/>
        <w:jc w:val="both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 xml:space="preserve">Organizator zastrzega sobie prawo do możliwości przesyłania do Uczestników wiadomości dotyczących Konkursu, po zakończeniu bieżącej edycji, a Uczestnik wyraża na to zgodę przy rejestracji, o której mowa w §4 ust. 3. </w:t>
      </w: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 xml:space="preserve"> </w:t>
      </w: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</w:p>
    <w:p w:rsidR="00B122BE" w:rsidRPr="00B122BE" w:rsidRDefault="00B122BE" w:rsidP="00B122BE">
      <w:pPr>
        <w:widowControl w:val="0"/>
        <w:suppressAutoHyphens/>
        <w:spacing w:line="240" w:lineRule="auto"/>
        <w:ind w:firstLine="426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 xml:space="preserve">…………………………..                                                                              </w:t>
      </w: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ab/>
      </w: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ab/>
        <w:t>………………………………………………</w:t>
      </w:r>
    </w:p>
    <w:p w:rsidR="00B122BE" w:rsidRPr="00B122BE" w:rsidRDefault="00B122BE" w:rsidP="00B122BE">
      <w:pPr>
        <w:widowControl w:val="0"/>
        <w:suppressAutoHyphens/>
        <w:spacing w:line="240" w:lineRule="auto"/>
        <w:rPr>
          <w:rFonts w:ascii="Segoe UI" w:eastAsia="SimSun" w:hAnsi="Segoe UI" w:cs="Segoe UI"/>
          <w:i/>
          <w:color w:val="00000A"/>
          <w:sz w:val="18"/>
          <w:szCs w:val="18"/>
          <w:lang w:eastAsia="zh-CN" w:bidi="hi-IN"/>
        </w:rPr>
      </w:pPr>
      <w:r w:rsidRPr="00B122BE"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  <w:t xml:space="preserve">       </w:t>
      </w:r>
      <w:r w:rsidRPr="00B122BE">
        <w:rPr>
          <w:rFonts w:ascii="Segoe UI" w:eastAsia="SimSun" w:hAnsi="Segoe UI" w:cs="Segoe UI"/>
          <w:i/>
          <w:color w:val="00000A"/>
          <w:sz w:val="18"/>
          <w:szCs w:val="18"/>
          <w:lang w:eastAsia="zh-CN" w:bidi="hi-IN"/>
        </w:rPr>
        <w:t xml:space="preserve">Miejscowość, data                                                                        </w:t>
      </w:r>
      <w:r w:rsidRPr="00B122BE">
        <w:rPr>
          <w:rFonts w:ascii="Segoe UI" w:eastAsia="SimSun" w:hAnsi="Segoe UI" w:cs="Segoe UI"/>
          <w:i/>
          <w:color w:val="00000A"/>
          <w:sz w:val="18"/>
          <w:szCs w:val="18"/>
          <w:lang w:eastAsia="zh-CN" w:bidi="hi-IN"/>
        </w:rPr>
        <w:tab/>
      </w:r>
      <w:r w:rsidRPr="00B122BE">
        <w:rPr>
          <w:rFonts w:ascii="Segoe UI" w:eastAsia="SimSun" w:hAnsi="Segoe UI" w:cs="Segoe UI"/>
          <w:i/>
          <w:color w:val="00000A"/>
          <w:sz w:val="18"/>
          <w:szCs w:val="18"/>
          <w:lang w:eastAsia="zh-CN" w:bidi="hi-IN"/>
        </w:rPr>
        <w:tab/>
      </w:r>
      <w:r w:rsidRPr="00B122BE">
        <w:rPr>
          <w:rFonts w:ascii="Segoe UI" w:eastAsia="SimSun" w:hAnsi="Segoe UI" w:cs="Segoe UI"/>
          <w:i/>
          <w:color w:val="00000A"/>
          <w:sz w:val="18"/>
          <w:szCs w:val="18"/>
          <w:lang w:eastAsia="zh-CN" w:bidi="hi-IN"/>
        </w:rPr>
        <w:tab/>
        <w:t xml:space="preserve"> Czytelny podpis </w:t>
      </w:r>
    </w:p>
    <w:p w:rsidR="00B122BE" w:rsidRPr="00B122BE" w:rsidRDefault="00B122BE" w:rsidP="00B122BE">
      <w:pPr>
        <w:widowControl w:val="0"/>
        <w:tabs>
          <w:tab w:val="left" w:pos="426"/>
        </w:tabs>
        <w:suppressAutoHyphens/>
        <w:spacing w:line="240" w:lineRule="auto"/>
        <w:ind w:left="426" w:hanging="360"/>
        <w:rPr>
          <w:rFonts w:ascii="Segoe UI" w:eastAsia="SimSun" w:hAnsi="Segoe UI" w:cs="Segoe UI"/>
          <w:i/>
          <w:iCs/>
          <w:color w:val="00000A"/>
          <w:sz w:val="18"/>
          <w:szCs w:val="18"/>
          <w:u w:val="single"/>
          <w:lang w:eastAsia="zh-CN" w:bidi="hi-IN"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B122BE" w:rsidRPr="00B122BE" w:rsidRDefault="00B122BE" w:rsidP="00B122BE">
      <w:pPr>
        <w:rPr>
          <w:b/>
        </w:rPr>
      </w:pPr>
    </w:p>
    <w:p w:rsidR="00F90A73" w:rsidRDefault="00F90A73">
      <w:bookmarkStart w:id="0" w:name="_GoBack"/>
      <w:bookmarkEnd w:id="0"/>
    </w:p>
    <w:sectPr w:rsidR="00F90A73" w:rsidSect="00EE4DBF">
      <w:footerReference w:type="default" r:id="rId7"/>
      <w:pgSz w:w="11906" w:h="16838"/>
      <w:pgMar w:top="1134" w:right="1129" w:bottom="1710" w:left="1134" w:header="0" w:footer="1134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0F" w:rsidRDefault="00B122BE">
    <w:pPr>
      <w:pStyle w:val="Stopka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F22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A6C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C02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BE"/>
    <w:rsid w:val="00B122BE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46E5-75EB-46FE-A8B5-C6895F5E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122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oszalin.pl" TargetMode="External"/><Relationship Id="rId5" Type="http://schemas.openxmlformats.org/officeDocument/2006/relationships/hyperlink" Target="mailto:um@um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1</cp:revision>
  <dcterms:created xsi:type="dcterms:W3CDTF">2020-09-28T13:09:00Z</dcterms:created>
  <dcterms:modified xsi:type="dcterms:W3CDTF">2020-09-28T13:10:00Z</dcterms:modified>
</cp:coreProperties>
</file>