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r>
        <w:rPr>
          <w:rFonts w:ascii="Segoe UI" w:hAnsi="Segoe UI" w:cs="Segoe UI"/>
          <w:b w:val="0"/>
          <w:bCs w:val="0"/>
        </w:rPr>
        <w:t>KSiP-V.1.0057.</w:t>
      </w:r>
      <w:r w:rsidR="00097E5B">
        <w:rPr>
          <w:rFonts w:ascii="Segoe UI" w:hAnsi="Segoe UI" w:cs="Segoe UI"/>
          <w:b w:val="0"/>
          <w:bCs w:val="0"/>
        </w:rPr>
        <w:t>9</w:t>
      </w:r>
      <w:r w:rsidR="00020BB0">
        <w:rPr>
          <w:rFonts w:ascii="Segoe UI" w:hAnsi="Segoe UI" w:cs="Segoe UI"/>
          <w:b w:val="0"/>
          <w:bCs w:val="0"/>
        </w:rPr>
        <w:t>.2020.GŚ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9B039E">
        <w:rPr>
          <w:rFonts w:ascii="Segoe UI" w:hAnsi="Segoe UI" w:cs="Segoe UI"/>
          <w:sz w:val="24"/>
          <w:szCs w:val="24"/>
        </w:rPr>
        <w:t>10</w:t>
      </w:r>
      <w:r w:rsidR="00B319F9">
        <w:rPr>
          <w:rFonts w:ascii="Segoe UI" w:hAnsi="Segoe UI" w:cs="Segoe UI"/>
          <w:sz w:val="24"/>
          <w:szCs w:val="24"/>
        </w:rPr>
        <w:t xml:space="preserve"> </w:t>
      </w:r>
      <w:r w:rsidR="009B039E">
        <w:rPr>
          <w:rFonts w:ascii="Segoe UI" w:hAnsi="Segoe UI" w:cs="Segoe UI"/>
          <w:sz w:val="24"/>
          <w:szCs w:val="24"/>
        </w:rPr>
        <w:t xml:space="preserve">listopada </w:t>
      </w:r>
      <w:r w:rsidR="00097E5B">
        <w:rPr>
          <w:rFonts w:ascii="Segoe UI" w:hAnsi="Segoe UI" w:cs="Segoe UI"/>
          <w:sz w:val="24"/>
          <w:szCs w:val="24"/>
        </w:rPr>
        <w:t xml:space="preserve">– 7 grudnia </w:t>
      </w:r>
      <w:r>
        <w:rPr>
          <w:rFonts w:ascii="Segoe UI" w:hAnsi="Segoe UI" w:cs="Segoe UI"/>
          <w:sz w:val="24"/>
          <w:szCs w:val="24"/>
        </w:rPr>
        <w:t>2020 roku)</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E43D70" w:rsidRPr="008E7DBD" w:rsidRDefault="00A3008B" w:rsidP="00E43D70">
      <w:pPr>
        <w:pStyle w:val="Tekstpodstawowy3"/>
        <w:ind w:firstLine="540"/>
        <w:rPr>
          <w:rFonts w:ascii="Segoe UI" w:hAnsi="Segoe UI" w:cs="Segoe UI"/>
          <w:b/>
          <w:color w:val="FF0000"/>
          <w:sz w:val="20"/>
          <w:szCs w:val="20"/>
        </w:rPr>
      </w:pPr>
      <w:r w:rsidRPr="00292466">
        <w:rPr>
          <w:rFonts w:ascii="Segoe UI" w:hAnsi="Segoe UI" w:cs="Segoe UI"/>
          <w:bCs/>
          <w:sz w:val="20"/>
          <w:szCs w:val="20"/>
        </w:rPr>
        <w:t xml:space="preserve">Prezydent Koszalina </w:t>
      </w:r>
      <w:r w:rsidR="00C959D0" w:rsidRPr="00292466">
        <w:rPr>
          <w:rFonts w:ascii="Segoe UI" w:hAnsi="Segoe UI" w:cs="Segoe UI"/>
          <w:bCs/>
          <w:sz w:val="20"/>
          <w:szCs w:val="20"/>
        </w:rPr>
        <w:t>dokonał zm</w:t>
      </w:r>
      <w:r w:rsidR="00224352" w:rsidRPr="00292466">
        <w:rPr>
          <w:rFonts w:ascii="Segoe UI" w:hAnsi="Segoe UI" w:cs="Segoe UI"/>
          <w:bCs/>
          <w:sz w:val="20"/>
          <w:szCs w:val="20"/>
        </w:rPr>
        <w:t>ian w budżecie Miasta Koszalina</w:t>
      </w:r>
      <w:r w:rsidR="00C959D0" w:rsidRPr="00292466">
        <w:rPr>
          <w:rFonts w:ascii="Segoe UI" w:hAnsi="Segoe UI" w:cs="Segoe UI"/>
          <w:bCs/>
          <w:sz w:val="20"/>
          <w:szCs w:val="20"/>
        </w:rPr>
        <w:t xml:space="preserve"> </w:t>
      </w:r>
      <w:r w:rsidR="000A772A" w:rsidRPr="000A772A">
        <w:rPr>
          <w:rFonts w:ascii="Segoe UI" w:hAnsi="Segoe UI" w:cs="Segoe UI"/>
          <w:color w:val="000000"/>
          <w:sz w:val="20"/>
          <w:szCs w:val="20"/>
        </w:rPr>
        <w:t xml:space="preserve">dwoma Zarządzeniami: </w:t>
      </w:r>
      <w:r w:rsidR="00E43D70" w:rsidRPr="0025447B">
        <w:rPr>
          <w:rFonts w:ascii="Segoe UI" w:hAnsi="Segoe UI" w:cs="Segoe UI"/>
          <w:b/>
          <w:color w:val="000000"/>
          <w:sz w:val="20"/>
          <w:szCs w:val="20"/>
        </w:rPr>
        <w:t>Nr 3</w:t>
      </w:r>
      <w:r w:rsidR="00E43D70">
        <w:rPr>
          <w:rFonts w:ascii="Segoe UI" w:hAnsi="Segoe UI" w:cs="Segoe UI"/>
          <w:b/>
          <w:color w:val="000000"/>
          <w:sz w:val="20"/>
          <w:szCs w:val="20"/>
        </w:rPr>
        <w:t>47</w:t>
      </w:r>
      <w:r w:rsidR="00E43D70" w:rsidRPr="0025447B">
        <w:rPr>
          <w:rFonts w:ascii="Segoe UI" w:hAnsi="Segoe UI" w:cs="Segoe UI"/>
          <w:b/>
          <w:color w:val="000000"/>
          <w:sz w:val="20"/>
          <w:szCs w:val="20"/>
        </w:rPr>
        <w:t>/1</w:t>
      </w:r>
      <w:r w:rsidR="00E43D70">
        <w:rPr>
          <w:rFonts w:ascii="Segoe UI" w:hAnsi="Segoe UI" w:cs="Segoe UI"/>
          <w:b/>
          <w:color w:val="000000"/>
          <w:sz w:val="20"/>
          <w:szCs w:val="20"/>
        </w:rPr>
        <w:t>200</w:t>
      </w:r>
      <w:r w:rsidR="00E43D70" w:rsidRPr="0025447B">
        <w:rPr>
          <w:rFonts w:ascii="Segoe UI" w:hAnsi="Segoe UI" w:cs="Segoe UI"/>
          <w:b/>
          <w:color w:val="000000"/>
          <w:sz w:val="20"/>
          <w:szCs w:val="20"/>
        </w:rPr>
        <w:t>/20  z dn. 2</w:t>
      </w:r>
      <w:r w:rsidR="00E43D70">
        <w:rPr>
          <w:rFonts w:ascii="Segoe UI" w:hAnsi="Segoe UI" w:cs="Segoe UI"/>
          <w:b/>
          <w:color w:val="000000"/>
          <w:sz w:val="20"/>
          <w:szCs w:val="20"/>
        </w:rPr>
        <w:t>7</w:t>
      </w:r>
      <w:r w:rsidR="00E43D70" w:rsidRPr="0025447B">
        <w:rPr>
          <w:rFonts w:ascii="Segoe UI" w:hAnsi="Segoe UI" w:cs="Segoe UI"/>
          <w:b/>
          <w:color w:val="000000"/>
          <w:sz w:val="20"/>
          <w:szCs w:val="20"/>
        </w:rPr>
        <w:t xml:space="preserve"> </w:t>
      </w:r>
      <w:r w:rsidR="00E43D70">
        <w:rPr>
          <w:rFonts w:ascii="Segoe UI" w:hAnsi="Segoe UI" w:cs="Segoe UI"/>
          <w:b/>
          <w:color w:val="000000"/>
          <w:sz w:val="20"/>
          <w:szCs w:val="20"/>
        </w:rPr>
        <w:t>listopada</w:t>
      </w:r>
      <w:r w:rsidR="00E43D70" w:rsidRPr="0025447B">
        <w:rPr>
          <w:rFonts w:ascii="Segoe UI" w:hAnsi="Segoe UI" w:cs="Segoe UI"/>
          <w:b/>
          <w:color w:val="000000"/>
          <w:sz w:val="20"/>
          <w:szCs w:val="20"/>
        </w:rPr>
        <w:t xml:space="preserve"> 2020 roku oraz Nr 3</w:t>
      </w:r>
      <w:r w:rsidR="00E43D70">
        <w:rPr>
          <w:rFonts w:ascii="Segoe UI" w:hAnsi="Segoe UI" w:cs="Segoe UI"/>
          <w:b/>
          <w:color w:val="000000"/>
          <w:sz w:val="20"/>
          <w:szCs w:val="20"/>
        </w:rPr>
        <w:t>48</w:t>
      </w:r>
      <w:r w:rsidR="00E43D70" w:rsidRPr="0025447B">
        <w:rPr>
          <w:rFonts w:ascii="Segoe UI" w:hAnsi="Segoe UI" w:cs="Segoe UI"/>
          <w:b/>
          <w:color w:val="000000"/>
          <w:sz w:val="20"/>
          <w:szCs w:val="20"/>
        </w:rPr>
        <w:t>/1</w:t>
      </w:r>
      <w:r w:rsidR="00E43D70">
        <w:rPr>
          <w:rFonts w:ascii="Segoe UI" w:hAnsi="Segoe UI" w:cs="Segoe UI"/>
          <w:b/>
          <w:color w:val="000000"/>
          <w:sz w:val="20"/>
          <w:szCs w:val="20"/>
        </w:rPr>
        <w:t>207</w:t>
      </w:r>
      <w:r w:rsidR="00E43D70" w:rsidRPr="0025447B">
        <w:rPr>
          <w:rFonts w:ascii="Segoe UI" w:hAnsi="Segoe UI" w:cs="Segoe UI"/>
          <w:b/>
          <w:color w:val="000000"/>
          <w:sz w:val="20"/>
          <w:szCs w:val="20"/>
        </w:rPr>
        <w:t xml:space="preserve">/20 zawierającymi zwiększenie planu dochodów i wydatków o </w:t>
      </w:r>
      <w:r w:rsidR="00E43D70">
        <w:rPr>
          <w:rFonts w:ascii="Segoe UI" w:hAnsi="Segoe UI" w:cs="Segoe UI"/>
          <w:sz w:val="20"/>
          <w:szCs w:val="20"/>
        </w:rPr>
        <w:t>5.597.361,42</w:t>
      </w:r>
      <w:r w:rsidR="00E43D70" w:rsidRPr="005D4D53">
        <w:rPr>
          <w:rFonts w:ascii="Segoe UI" w:hAnsi="Segoe UI" w:cs="Segoe UI"/>
          <w:sz w:val="20"/>
          <w:szCs w:val="20"/>
        </w:rPr>
        <w:t xml:space="preserve"> zł</w:t>
      </w:r>
    </w:p>
    <w:p w:rsidR="00E43D70" w:rsidRPr="008E7DBD" w:rsidRDefault="00E43D70" w:rsidP="00E43D70">
      <w:pPr>
        <w:pStyle w:val="Tekstpodstawowy3"/>
        <w:rPr>
          <w:rFonts w:ascii="Segoe UI" w:hAnsi="Segoe UI" w:cs="Segoe UI"/>
          <w:b/>
          <w:color w:val="FF0000"/>
          <w:sz w:val="20"/>
          <w:szCs w:val="20"/>
        </w:rPr>
      </w:pPr>
    </w:p>
    <w:p w:rsidR="00E43D70" w:rsidRPr="0025447B" w:rsidRDefault="00E43D70" w:rsidP="00E43D70">
      <w:pPr>
        <w:pStyle w:val="Tekstpodstawowy"/>
        <w:ind w:left="360"/>
        <w:rPr>
          <w:rFonts w:ascii="Segoe UI" w:hAnsi="Segoe UI" w:cs="Segoe UI"/>
          <w:bCs/>
          <w:color w:val="000000"/>
          <w:sz w:val="20"/>
        </w:rPr>
      </w:pPr>
      <w:r w:rsidRPr="0025447B">
        <w:rPr>
          <w:rFonts w:ascii="Segoe UI" w:hAnsi="Segoe UI" w:cs="Segoe UI"/>
          <w:bCs/>
          <w:color w:val="000000"/>
          <w:sz w:val="20"/>
        </w:rPr>
        <w:t xml:space="preserve">Zmiany te wynikają z decyzji Wojewody Zachodniopomorskiego, o zmianie wysokości dotacji celowych na 2020 rok oraz Informacji </w:t>
      </w:r>
      <w:r>
        <w:rPr>
          <w:rFonts w:ascii="Segoe UI" w:hAnsi="Segoe UI" w:cs="Segoe UI"/>
          <w:bCs/>
          <w:color w:val="000000"/>
          <w:sz w:val="20"/>
        </w:rPr>
        <w:t>Zachodniopomorskiego Wojewódzkiego Inspektora Nadzoru Geodezyjnego i Kartograficznego oraz pisma Wojewódzkiego Biura Spisowego</w:t>
      </w:r>
      <w:r w:rsidRPr="0025447B">
        <w:rPr>
          <w:rFonts w:ascii="Segoe UI" w:hAnsi="Segoe UI" w:cs="Segoe UI"/>
          <w:bCs/>
          <w:color w:val="000000"/>
          <w:sz w:val="20"/>
        </w:rPr>
        <w:t>:</w:t>
      </w:r>
    </w:p>
    <w:p w:rsidR="00E43D70" w:rsidRPr="0025447B" w:rsidRDefault="00E43D70" w:rsidP="00E43D70">
      <w:pPr>
        <w:pStyle w:val="Tekstpodstawowy"/>
        <w:ind w:left="360"/>
        <w:rPr>
          <w:rFonts w:ascii="Segoe UI" w:hAnsi="Segoe UI" w:cs="Segoe UI"/>
          <w:bCs/>
          <w:color w:val="000000"/>
          <w:sz w:val="20"/>
        </w:rPr>
      </w:pPr>
    </w:p>
    <w:p w:rsidR="00E43D70" w:rsidRPr="00D56859" w:rsidRDefault="00E43D70" w:rsidP="00E43D70">
      <w:pPr>
        <w:pStyle w:val="Tekstpodstawowy"/>
        <w:ind w:firstLine="360"/>
        <w:rPr>
          <w:rFonts w:ascii="Segoe UI" w:hAnsi="Segoe UI" w:cs="Segoe UI"/>
          <w:b/>
          <w:bCs/>
          <w:sz w:val="20"/>
        </w:rPr>
      </w:pPr>
      <w:r w:rsidRPr="00D56859">
        <w:rPr>
          <w:rFonts w:ascii="Segoe UI" w:hAnsi="Segoe UI" w:cs="Segoe UI"/>
          <w:b/>
          <w:bCs/>
          <w:sz w:val="20"/>
        </w:rPr>
        <w:t xml:space="preserve">Dział 750 Administracja publiczna </w:t>
      </w:r>
    </w:p>
    <w:p w:rsidR="00E43D70" w:rsidRPr="00D56859" w:rsidRDefault="00E43D70" w:rsidP="00E43D70">
      <w:pPr>
        <w:pStyle w:val="Tekstpodstawowy"/>
        <w:ind w:left="360"/>
        <w:rPr>
          <w:rFonts w:ascii="Segoe UI" w:hAnsi="Segoe UI" w:cs="Segoe UI"/>
          <w:bCs/>
          <w:sz w:val="20"/>
        </w:rPr>
      </w:pPr>
      <w:r w:rsidRPr="00D56859">
        <w:rPr>
          <w:rFonts w:ascii="Segoe UI" w:hAnsi="Segoe UI" w:cs="Segoe UI"/>
          <w:bCs/>
          <w:sz w:val="20"/>
        </w:rPr>
        <w:t>na sfinansowanie wydatków rzeczowych poniesionych przy realizacji zadania w ramach prac spisowych +</w:t>
      </w:r>
      <w:r>
        <w:rPr>
          <w:rFonts w:ascii="Segoe UI" w:hAnsi="Segoe UI" w:cs="Segoe UI"/>
          <w:bCs/>
          <w:sz w:val="20"/>
        </w:rPr>
        <w:t xml:space="preserve"> </w:t>
      </w:r>
      <w:r w:rsidRPr="00D56859">
        <w:rPr>
          <w:rFonts w:ascii="Segoe UI" w:hAnsi="Segoe UI" w:cs="Segoe UI"/>
          <w:bCs/>
          <w:sz w:val="20"/>
        </w:rPr>
        <w:t>270 zł,</w:t>
      </w:r>
    </w:p>
    <w:p w:rsidR="00E43D70" w:rsidRPr="008E7DBD" w:rsidRDefault="00E43D70" w:rsidP="00E43D70">
      <w:pPr>
        <w:pStyle w:val="Tekstpodstawowy"/>
        <w:ind w:firstLine="360"/>
        <w:rPr>
          <w:rFonts w:ascii="Segoe UI" w:hAnsi="Segoe UI" w:cs="Segoe UI"/>
          <w:b/>
          <w:bCs/>
          <w:color w:val="FF0000"/>
          <w:sz w:val="20"/>
        </w:rPr>
      </w:pPr>
    </w:p>
    <w:p w:rsidR="00E43D70" w:rsidRPr="00800B5A" w:rsidRDefault="00E43D70" w:rsidP="00E43D70">
      <w:pPr>
        <w:pStyle w:val="Tekstpodstawowy"/>
        <w:ind w:left="360"/>
        <w:rPr>
          <w:rFonts w:ascii="Segoe UI" w:hAnsi="Segoe UI" w:cs="Segoe UI"/>
          <w:b/>
          <w:bCs/>
          <w:sz w:val="20"/>
        </w:rPr>
      </w:pPr>
      <w:r w:rsidRPr="00800B5A">
        <w:rPr>
          <w:rFonts w:ascii="Segoe UI" w:hAnsi="Segoe UI" w:cs="Segoe UI"/>
          <w:b/>
          <w:bCs/>
          <w:sz w:val="20"/>
        </w:rPr>
        <w:t xml:space="preserve">Dział 754 Bezpieczeństwo publiczne i ochrona przeciwpożarowa </w:t>
      </w:r>
    </w:p>
    <w:p w:rsidR="00E43D70" w:rsidRDefault="00E43D70" w:rsidP="00E43D70">
      <w:pPr>
        <w:pStyle w:val="Tekstpodstawowy"/>
        <w:ind w:left="360"/>
        <w:rPr>
          <w:rFonts w:ascii="Segoe UI" w:hAnsi="Segoe UI" w:cs="Segoe UI"/>
          <w:bCs/>
          <w:sz w:val="20"/>
        </w:rPr>
      </w:pPr>
      <w:r w:rsidRPr="00800B5A">
        <w:rPr>
          <w:rFonts w:ascii="Segoe UI" w:hAnsi="Segoe UI" w:cs="Segoe UI"/>
          <w:bCs/>
          <w:sz w:val="20"/>
        </w:rPr>
        <w:t>na dofinansowanie budowy nowego budynku KM PSP w Koszalinie oraz termomodernizację obiektów komendy +</w:t>
      </w:r>
      <w:r>
        <w:rPr>
          <w:rFonts w:ascii="Segoe UI" w:hAnsi="Segoe UI" w:cs="Segoe UI"/>
          <w:bCs/>
          <w:sz w:val="20"/>
        </w:rPr>
        <w:t xml:space="preserve"> </w:t>
      </w:r>
      <w:r w:rsidRPr="00800B5A">
        <w:rPr>
          <w:rFonts w:ascii="Segoe UI" w:hAnsi="Segoe UI" w:cs="Segoe UI"/>
          <w:bCs/>
          <w:sz w:val="20"/>
        </w:rPr>
        <w:t>3.857.000 zł</w:t>
      </w:r>
    </w:p>
    <w:p w:rsidR="00E43D70" w:rsidRPr="00800B5A" w:rsidRDefault="00E43D70" w:rsidP="00E43D70">
      <w:pPr>
        <w:pStyle w:val="Tekstpodstawowy"/>
        <w:ind w:left="360"/>
        <w:rPr>
          <w:rFonts w:ascii="Segoe UI" w:hAnsi="Segoe UI" w:cs="Segoe UI"/>
          <w:bCs/>
          <w:sz w:val="20"/>
        </w:rPr>
      </w:pPr>
    </w:p>
    <w:p w:rsidR="00E43D70" w:rsidRPr="008E7DBD" w:rsidRDefault="00E43D70" w:rsidP="00E43D70">
      <w:pPr>
        <w:pStyle w:val="Tekstpodstawowy"/>
        <w:ind w:left="360"/>
        <w:rPr>
          <w:rFonts w:ascii="Segoe UI" w:hAnsi="Segoe UI" w:cs="Segoe UI"/>
          <w:b/>
          <w:bCs/>
          <w:sz w:val="20"/>
        </w:rPr>
      </w:pPr>
      <w:r w:rsidRPr="008E7DBD">
        <w:rPr>
          <w:rFonts w:ascii="Segoe UI" w:hAnsi="Segoe UI" w:cs="Segoe UI"/>
          <w:b/>
          <w:bCs/>
          <w:sz w:val="20"/>
        </w:rPr>
        <w:t>Dział 852 Pomoc społeczna</w:t>
      </w:r>
    </w:p>
    <w:p w:rsidR="00E43D70" w:rsidRPr="00D56859" w:rsidRDefault="00E43D70" w:rsidP="00E43D70">
      <w:pPr>
        <w:pStyle w:val="Tekstpodstawowy"/>
        <w:ind w:left="360"/>
        <w:rPr>
          <w:rFonts w:ascii="Segoe UI" w:hAnsi="Segoe UI" w:cs="Segoe UI"/>
          <w:bCs/>
          <w:sz w:val="20"/>
        </w:rPr>
      </w:pPr>
      <w:r w:rsidRPr="00D56859">
        <w:rPr>
          <w:rFonts w:ascii="Segoe UI" w:hAnsi="Segoe UI" w:cs="Segoe UI"/>
          <w:bCs/>
          <w:sz w:val="20"/>
        </w:rPr>
        <w:t>na dofinansowanie działalności domów pomocy społecznej, tj. na zapewnienie kadry gwarantującej ciągłość świadczonych usług +</w:t>
      </w:r>
      <w:r>
        <w:rPr>
          <w:rFonts w:ascii="Segoe UI" w:hAnsi="Segoe UI" w:cs="Segoe UI"/>
          <w:bCs/>
          <w:sz w:val="20"/>
        </w:rPr>
        <w:t xml:space="preserve"> </w:t>
      </w:r>
      <w:r w:rsidRPr="00D56859">
        <w:rPr>
          <w:rFonts w:ascii="Segoe UI" w:hAnsi="Segoe UI" w:cs="Segoe UI"/>
          <w:bCs/>
          <w:sz w:val="20"/>
        </w:rPr>
        <w:t>52.664 zł,</w:t>
      </w:r>
    </w:p>
    <w:p w:rsidR="00E43D70" w:rsidRDefault="00E43D70" w:rsidP="00E43D70">
      <w:pPr>
        <w:pStyle w:val="Tekstpodstawowy"/>
        <w:ind w:left="360"/>
        <w:rPr>
          <w:rFonts w:ascii="Segoe UI" w:hAnsi="Segoe UI" w:cs="Segoe UI"/>
          <w:bCs/>
          <w:sz w:val="20"/>
        </w:rPr>
      </w:pPr>
      <w:r w:rsidRPr="00D56859">
        <w:rPr>
          <w:rFonts w:ascii="Segoe UI" w:hAnsi="Segoe UI" w:cs="Segoe UI"/>
          <w:bCs/>
          <w:sz w:val="20"/>
        </w:rPr>
        <w:t>na realizację projektu „Razem dla DPS”  +</w:t>
      </w:r>
      <w:r>
        <w:rPr>
          <w:rFonts w:ascii="Segoe UI" w:hAnsi="Segoe UI" w:cs="Segoe UI"/>
          <w:bCs/>
          <w:sz w:val="20"/>
        </w:rPr>
        <w:t xml:space="preserve"> </w:t>
      </w:r>
      <w:r w:rsidRPr="00D56859">
        <w:rPr>
          <w:rFonts w:ascii="Segoe UI" w:hAnsi="Segoe UI" w:cs="Segoe UI"/>
          <w:bCs/>
          <w:sz w:val="20"/>
        </w:rPr>
        <w:t>190.675 zł,</w:t>
      </w:r>
    </w:p>
    <w:p w:rsidR="00E43D70" w:rsidRDefault="00E43D70" w:rsidP="00E43D70">
      <w:pPr>
        <w:pStyle w:val="Tekstpodstawowy"/>
        <w:ind w:left="360"/>
        <w:rPr>
          <w:rFonts w:ascii="Segoe UI" w:hAnsi="Segoe UI" w:cs="Segoe UI"/>
          <w:bCs/>
          <w:sz w:val="20"/>
        </w:rPr>
      </w:pPr>
      <w:r>
        <w:rPr>
          <w:rFonts w:ascii="Segoe UI" w:hAnsi="Segoe UI" w:cs="Segoe UI"/>
          <w:bCs/>
          <w:sz w:val="20"/>
        </w:rPr>
        <w:t>na realizację zadań pomocy społecznej, tj. wypłatę wynagrodzenia za sprawowanie opieki +6.063 zł</w:t>
      </w:r>
    </w:p>
    <w:p w:rsidR="00E43D70" w:rsidRDefault="00E43D70" w:rsidP="00E43D70">
      <w:pPr>
        <w:pStyle w:val="Tekstpodstawowy"/>
        <w:ind w:left="360"/>
        <w:rPr>
          <w:rFonts w:ascii="Segoe UI" w:hAnsi="Segoe UI" w:cs="Segoe UI"/>
          <w:bCs/>
          <w:sz w:val="20"/>
        </w:rPr>
      </w:pPr>
      <w:r>
        <w:rPr>
          <w:rFonts w:ascii="Segoe UI" w:hAnsi="Segoe UI" w:cs="Segoe UI"/>
          <w:bCs/>
          <w:sz w:val="20"/>
        </w:rPr>
        <w:t>na dofinansowanie ośrodków wsparcia dla osób z zaburzeniami psychicznymi, w szczególności na realizację programu „Za życiem” - 45.371,77 zł,</w:t>
      </w:r>
    </w:p>
    <w:p w:rsidR="00E43D70" w:rsidRPr="0067655D" w:rsidRDefault="00E43D70" w:rsidP="00E43D70">
      <w:pPr>
        <w:pStyle w:val="Tekstpodstawowy"/>
        <w:ind w:left="360"/>
        <w:rPr>
          <w:rFonts w:ascii="Segoe UI" w:hAnsi="Segoe UI" w:cs="Segoe UI"/>
          <w:bCs/>
          <w:sz w:val="20"/>
        </w:rPr>
      </w:pPr>
    </w:p>
    <w:p w:rsidR="00E43D70" w:rsidRPr="00800B5A" w:rsidRDefault="00E43D70" w:rsidP="00E43D70">
      <w:pPr>
        <w:pStyle w:val="Tekstpodstawowy"/>
        <w:ind w:firstLine="360"/>
        <w:rPr>
          <w:rFonts w:ascii="Segoe UI" w:hAnsi="Segoe UI" w:cs="Segoe UI"/>
          <w:b/>
          <w:bCs/>
          <w:sz w:val="20"/>
        </w:rPr>
      </w:pPr>
      <w:r w:rsidRPr="00800B5A">
        <w:rPr>
          <w:rFonts w:ascii="Segoe UI" w:hAnsi="Segoe UI" w:cs="Segoe UI"/>
          <w:b/>
          <w:bCs/>
          <w:sz w:val="20"/>
        </w:rPr>
        <w:t>Dział 853 Pozostałe zadania w zakresie polityki społecznej</w:t>
      </w:r>
    </w:p>
    <w:p w:rsidR="00E43D70" w:rsidRPr="00800B5A" w:rsidRDefault="00E43D70" w:rsidP="00E43D70">
      <w:pPr>
        <w:pStyle w:val="Tekstpodstawowy"/>
        <w:ind w:left="360"/>
        <w:rPr>
          <w:rFonts w:ascii="Segoe UI" w:hAnsi="Segoe UI" w:cs="Segoe UI"/>
          <w:bCs/>
          <w:sz w:val="20"/>
        </w:rPr>
      </w:pPr>
      <w:r w:rsidRPr="00800B5A">
        <w:rPr>
          <w:rFonts w:ascii="Segoe UI" w:hAnsi="Segoe UI" w:cs="Segoe UI"/>
          <w:bCs/>
          <w:sz w:val="20"/>
        </w:rPr>
        <w:t>na pokrycie kosztów wydawania legitymacji osobom niepełnosprawnym +</w:t>
      </w:r>
      <w:r>
        <w:rPr>
          <w:rFonts w:ascii="Segoe UI" w:hAnsi="Segoe UI" w:cs="Segoe UI"/>
          <w:bCs/>
          <w:sz w:val="20"/>
        </w:rPr>
        <w:t xml:space="preserve"> </w:t>
      </w:r>
      <w:r w:rsidRPr="00800B5A">
        <w:rPr>
          <w:rFonts w:ascii="Segoe UI" w:hAnsi="Segoe UI" w:cs="Segoe UI"/>
          <w:bCs/>
          <w:sz w:val="20"/>
        </w:rPr>
        <w:t>2.000,3 zł,</w:t>
      </w:r>
    </w:p>
    <w:p w:rsidR="00E43D70" w:rsidRPr="00800B5A" w:rsidRDefault="00E43D70" w:rsidP="00E43D70">
      <w:pPr>
        <w:pStyle w:val="Tekstpodstawowy"/>
        <w:ind w:left="360"/>
        <w:rPr>
          <w:rFonts w:ascii="Segoe UI" w:hAnsi="Segoe UI" w:cs="Segoe UI"/>
          <w:bCs/>
          <w:sz w:val="20"/>
        </w:rPr>
      </w:pPr>
      <w:r w:rsidRPr="00800B5A">
        <w:rPr>
          <w:rFonts w:ascii="Segoe UI" w:hAnsi="Segoe UI" w:cs="Segoe UI"/>
          <w:bCs/>
          <w:sz w:val="20"/>
        </w:rPr>
        <w:t>na pomoc dla repatriantów + 185.301,47 zł,</w:t>
      </w:r>
    </w:p>
    <w:p w:rsidR="00E43D70" w:rsidRPr="008E7DBD" w:rsidRDefault="00E43D70" w:rsidP="00E43D70">
      <w:pPr>
        <w:pStyle w:val="Tekstpodstawowy"/>
        <w:ind w:left="360"/>
        <w:rPr>
          <w:rFonts w:ascii="Segoe UI" w:hAnsi="Segoe UI" w:cs="Segoe UI"/>
          <w:b/>
          <w:bCs/>
          <w:color w:val="FF0000"/>
          <w:sz w:val="20"/>
        </w:rPr>
      </w:pPr>
    </w:p>
    <w:p w:rsidR="00E43D70" w:rsidRPr="0067655D" w:rsidRDefault="00E43D70" w:rsidP="00E43D70">
      <w:pPr>
        <w:pStyle w:val="Tekstpodstawowy"/>
        <w:ind w:left="360"/>
        <w:rPr>
          <w:rFonts w:ascii="Segoe UI" w:hAnsi="Segoe UI" w:cs="Segoe UI"/>
          <w:b/>
          <w:bCs/>
          <w:sz w:val="20"/>
        </w:rPr>
      </w:pPr>
      <w:r w:rsidRPr="0067655D">
        <w:rPr>
          <w:rFonts w:ascii="Segoe UI" w:hAnsi="Segoe UI" w:cs="Segoe UI"/>
          <w:b/>
          <w:bCs/>
          <w:sz w:val="20"/>
        </w:rPr>
        <w:t>Dział 855 Rodzina</w:t>
      </w:r>
    </w:p>
    <w:p w:rsidR="00E43D70" w:rsidRDefault="00E43D70" w:rsidP="00E43D70">
      <w:pPr>
        <w:pStyle w:val="Tekstpodstawowy"/>
        <w:ind w:left="360"/>
        <w:rPr>
          <w:rFonts w:ascii="Segoe UI" w:hAnsi="Segoe UI" w:cs="Segoe UI"/>
          <w:bCs/>
          <w:sz w:val="20"/>
        </w:rPr>
      </w:pPr>
      <w:r w:rsidRPr="0067655D">
        <w:rPr>
          <w:rFonts w:ascii="Segoe UI" w:hAnsi="Segoe UI" w:cs="Segoe UI"/>
          <w:bCs/>
          <w:sz w:val="20"/>
        </w:rPr>
        <w:t>na realizację programu „Za życiem” +</w:t>
      </w:r>
      <w:r>
        <w:rPr>
          <w:rFonts w:ascii="Segoe UI" w:hAnsi="Segoe UI" w:cs="Segoe UI"/>
          <w:bCs/>
          <w:sz w:val="20"/>
        </w:rPr>
        <w:t xml:space="preserve"> </w:t>
      </w:r>
      <w:r w:rsidRPr="0067655D">
        <w:rPr>
          <w:rFonts w:ascii="Segoe UI" w:hAnsi="Segoe UI" w:cs="Segoe UI"/>
          <w:bCs/>
          <w:sz w:val="20"/>
        </w:rPr>
        <w:t>1.387.110,42 zł,</w:t>
      </w:r>
    </w:p>
    <w:p w:rsidR="00E43D70" w:rsidRDefault="00E43D70" w:rsidP="00E43D70">
      <w:pPr>
        <w:pStyle w:val="Tekstpodstawowy"/>
        <w:ind w:left="360"/>
        <w:rPr>
          <w:rFonts w:ascii="Segoe UI" w:hAnsi="Segoe UI" w:cs="Segoe UI"/>
          <w:bCs/>
          <w:sz w:val="20"/>
        </w:rPr>
      </w:pPr>
      <w:r>
        <w:rPr>
          <w:rFonts w:ascii="Segoe UI" w:hAnsi="Segoe UI" w:cs="Segoe UI"/>
          <w:bCs/>
          <w:sz w:val="20"/>
        </w:rPr>
        <w:t>na opłacenie składek na ubezpieczenie zdrowotne z budżetu państwa za osoby uprawnione              + 4.233 zł,</w:t>
      </w:r>
    </w:p>
    <w:p w:rsidR="00E43D70" w:rsidRDefault="00E43D70" w:rsidP="00E43D70">
      <w:pPr>
        <w:pStyle w:val="Tekstpodstawowy"/>
        <w:ind w:left="360"/>
        <w:rPr>
          <w:rFonts w:ascii="Segoe UI" w:hAnsi="Segoe UI" w:cs="Segoe UI"/>
          <w:bCs/>
          <w:sz w:val="20"/>
        </w:rPr>
      </w:pPr>
      <w:r>
        <w:rPr>
          <w:rFonts w:ascii="Segoe UI" w:hAnsi="Segoe UI" w:cs="Segoe UI"/>
          <w:bCs/>
          <w:sz w:val="20"/>
        </w:rPr>
        <w:t>na pomoc państwa w wychowywaniu dzieci - 42.584 zł.</w:t>
      </w:r>
    </w:p>
    <w:p w:rsidR="00E43D70" w:rsidRPr="008E7DBD" w:rsidRDefault="00E43D70" w:rsidP="00E43D70">
      <w:pPr>
        <w:pStyle w:val="Tekstpodstawowy"/>
        <w:rPr>
          <w:rFonts w:ascii="Segoe UI" w:hAnsi="Segoe UI" w:cs="Segoe UI"/>
          <w:b/>
          <w:bCs/>
          <w:color w:val="FF0000"/>
          <w:sz w:val="20"/>
        </w:rPr>
      </w:pPr>
    </w:p>
    <w:p w:rsidR="00676DA9" w:rsidRPr="00292466" w:rsidRDefault="00E43D70" w:rsidP="00E43D70">
      <w:pPr>
        <w:pStyle w:val="Tekstpodstawowy3"/>
        <w:ind w:firstLine="540"/>
        <w:rPr>
          <w:rFonts w:ascii="Segoe UI" w:hAnsi="Segoe UI" w:cs="Segoe UI"/>
          <w:b/>
          <w:sz w:val="20"/>
          <w:szCs w:val="20"/>
        </w:rPr>
      </w:pPr>
      <w:r w:rsidRPr="004373E8">
        <w:rPr>
          <w:rFonts w:ascii="Segoe UI" w:hAnsi="Segoe UI" w:cs="Segoe UI"/>
          <w:b/>
          <w:sz w:val="20"/>
          <w:szCs w:val="20"/>
        </w:rPr>
        <w:t>Po dokonaniu powyższych zmian plan dochodów i wydatków na 2020 rok wynosi: plan dochodów 736.500.238,68 zł, plan wydatków 763.598.438,68 zł, a deficyt  27.098.200 zł</w:t>
      </w:r>
      <w:r w:rsidR="000A772A" w:rsidRPr="0025447B">
        <w:rPr>
          <w:rFonts w:ascii="Segoe UI" w:hAnsi="Segoe UI" w:cs="Segoe UI"/>
          <w:b/>
          <w:color w:val="000000"/>
          <w:sz w:val="20"/>
          <w:szCs w:val="20"/>
        </w:rPr>
        <w:t>.</w:t>
      </w:r>
    </w:p>
    <w:p w:rsidR="00A3008B" w:rsidRDefault="00A3008B" w:rsidP="00A3008B">
      <w:pPr>
        <w:jc w:val="both"/>
        <w:rPr>
          <w:rFonts w:ascii="Segoe UI" w:hAnsi="Segoe UI" w:cs="Segoe UI"/>
          <w:b/>
          <w:sz w:val="18"/>
          <w:szCs w:val="20"/>
        </w:rPr>
      </w:pPr>
    </w:p>
    <w:p w:rsidR="000A772A" w:rsidRDefault="000A772A" w:rsidP="00A3008B">
      <w:pPr>
        <w:pStyle w:val="Nagwek5"/>
        <w:jc w:val="center"/>
        <w:rPr>
          <w:rFonts w:ascii="Segoe UI" w:hAnsi="Segoe UI" w:cs="Segoe UI"/>
          <w:sz w:val="24"/>
          <w:szCs w:val="24"/>
          <w:u w:val="none"/>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0706C2" w:rsidRPr="00BD0863" w:rsidRDefault="000706C2" w:rsidP="00C449A2">
      <w:pPr>
        <w:jc w:val="both"/>
        <w:rPr>
          <w:rFonts w:ascii="Segoe UI" w:hAnsi="Segoe UI" w:cs="Segoe UI"/>
          <w:sz w:val="20"/>
          <w:szCs w:val="20"/>
        </w:rPr>
      </w:pPr>
    </w:p>
    <w:p w:rsidR="00384561" w:rsidRPr="00273F41" w:rsidRDefault="00384561" w:rsidP="00384561">
      <w:pPr>
        <w:widowControl w:val="0"/>
        <w:ind w:left="708"/>
        <w:jc w:val="both"/>
        <w:rPr>
          <w:rFonts w:ascii="Segoe UI" w:hAnsi="Segoe UI" w:cs="Segoe UI"/>
          <w:bCs/>
          <w:sz w:val="20"/>
          <w:szCs w:val="20"/>
        </w:rPr>
      </w:pPr>
      <w:r>
        <w:rPr>
          <w:rFonts w:ascii="Segoe UI" w:hAnsi="Segoe UI" w:cs="Segoe UI"/>
          <w:bCs/>
          <w:sz w:val="20"/>
          <w:szCs w:val="20"/>
        </w:rPr>
        <w:t>Z</w:t>
      </w:r>
      <w:r w:rsidRPr="00273F41">
        <w:rPr>
          <w:rFonts w:ascii="Segoe UI" w:hAnsi="Segoe UI" w:cs="Segoe UI"/>
          <w:bCs/>
          <w:sz w:val="20"/>
          <w:szCs w:val="20"/>
        </w:rPr>
        <w:t>akończono:</w:t>
      </w:r>
    </w:p>
    <w:p w:rsidR="00384561" w:rsidRPr="00273F41" w:rsidRDefault="00384561" w:rsidP="00384561">
      <w:pPr>
        <w:pStyle w:val="Akapitzlist"/>
        <w:widowControl w:val="0"/>
        <w:numPr>
          <w:ilvl w:val="0"/>
          <w:numId w:val="5"/>
        </w:numPr>
        <w:suppressAutoHyphens/>
        <w:overflowPunct/>
        <w:autoSpaceDE/>
        <w:autoSpaceDN/>
        <w:adjustRightInd/>
        <w:spacing w:line="276" w:lineRule="auto"/>
        <w:contextualSpacing/>
        <w:jc w:val="both"/>
        <w:rPr>
          <w:rFonts w:ascii="Segoe UI" w:hAnsi="Segoe UI" w:cs="Segoe UI"/>
          <w:bCs/>
          <w:sz w:val="20"/>
        </w:rPr>
      </w:pPr>
      <w:r w:rsidRPr="00273F41">
        <w:rPr>
          <w:rFonts w:ascii="Segoe UI" w:hAnsi="Segoe UI" w:cs="Segoe UI"/>
          <w:bCs/>
          <w:sz w:val="20"/>
        </w:rPr>
        <w:t xml:space="preserve">Budowę dojazdu do Jednostki Ratowniczo–Gaśniczej Państwowej Straży Pożarnej przy </w:t>
      </w:r>
      <w:r w:rsidRPr="00273F41">
        <w:rPr>
          <w:rFonts w:ascii="Segoe UI" w:hAnsi="Segoe UI" w:cs="Segoe UI"/>
          <w:bCs/>
          <w:sz w:val="20"/>
        </w:rPr>
        <w:br/>
        <w:t>ul. M. Kopernika wraz z synchronizacją sygnalizacji świetlnej.</w:t>
      </w:r>
    </w:p>
    <w:p w:rsidR="00384561" w:rsidRPr="00273F41" w:rsidRDefault="00384561" w:rsidP="00384561">
      <w:pPr>
        <w:pStyle w:val="Akapitzlist"/>
        <w:widowControl w:val="0"/>
        <w:numPr>
          <w:ilvl w:val="0"/>
          <w:numId w:val="5"/>
        </w:numPr>
        <w:suppressAutoHyphens/>
        <w:overflowPunct/>
        <w:autoSpaceDE/>
        <w:autoSpaceDN/>
        <w:adjustRightInd/>
        <w:spacing w:line="276" w:lineRule="auto"/>
        <w:contextualSpacing/>
        <w:jc w:val="both"/>
        <w:rPr>
          <w:rFonts w:ascii="Segoe UI" w:hAnsi="Segoe UI" w:cs="Segoe UI"/>
          <w:bCs/>
          <w:sz w:val="20"/>
        </w:rPr>
      </w:pPr>
      <w:r w:rsidRPr="00273F41">
        <w:rPr>
          <w:rFonts w:ascii="Segoe UI" w:hAnsi="Segoe UI" w:cs="Segoe UI"/>
          <w:bCs/>
          <w:sz w:val="20"/>
        </w:rPr>
        <w:t>Budowę toru rowerowego typu „</w:t>
      </w:r>
      <w:proofErr w:type="spellStart"/>
      <w:r w:rsidRPr="00273F41">
        <w:rPr>
          <w:rFonts w:ascii="Segoe UI" w:hAnsi="Segoe UI" w:cs="Segoe UI"/>
          <w:bCs/>
          <w:sz w:val="20"/>
        </w:rPr>
        <w:t>pumptrack</w:t>
      </w:r>
      <w:proofErr w:type="spellEnd"/>
      <w:r w:rsidRPr="00273F41">
        <w:rPr>
          <w:rFonts w:ascii="Segoe UI" w:hAnsi="Segoe UI" w:cs="Segoe UI"/>
          <w:bCs/>
          <w:sz w:val="20"/>
        </w:rPr>
        <w:t xml:space="preserve">” na obszarze 1 273 m², o długości 80 </w:t>
      </w:r>
      <w:proofErr w:type="spellStart"/>
      <w:r w:rsidRPr="00273F41">
        <w:rPr>
          <w:rFonts w:ascii="Segoe UI" w:hAnsi="Segoe UI" w:cs="Segoe UI"/>
          <w:bCs/>
          <w:sz w:val="20"/>
        </w:rPr>
        <w:t>mb</w:t>
      </w:r>
      <w:proofErr w:type="spellEnd"/>
      <w:r w:rsidRPr="00273F41">
        <w:rPr>
          <w:rFonts w:ascii="Segoe UI" w:hAnsi="Segoe UI" w:cs="Segoe UI"/>
          <w:bCs/>
          <w:sz w:val="20"/>
        </w:rPr>
        <w:t xml:space="preserve"> </w:t>
      </w:r>
      <w:r>
        <w:rPr>
          <w:rFonts w:ascii="Segoe UI" w:hAnsi="Segoe UI" w:cs="Segoe UI"/>
          <w:bCs/>
          <w:sz w:val="20"/>
        </w:rPr>
        <w:t>i  szerokości</w:t>
      </w:r>
      <w:r w:rsidRPr="00273F41">
        <w:rPr>
          <w:rFonts w:ascii="Segoe UI" w:hAnsi="Segoe UI" w:cs="Segoe UI"/>
          <w:bCs/>
          <w:sz w:val="20"/>
        </w:rPr>
        <w:t xml:space="preserve"> toru 1,8 m</w:t>
      </w:r>
      <w:r>
        <w:rPr>
          <w:rFonts w:ascii="Segoe UI" w:hAnsi="Segoe UI" w:cs="Segoe UI"/>
          <w:bCs/>
          <w:sz w:val="20"/>
        </w:rPr>
        <w:t>. Zadanie zrealizowane w ramach Koszalińskiego Budżetu Obywatelskiego 2020r.</w:t>
      </w:r>
    </w:p>
    <w:p w:rsidR="004232E7" w:rsidRPr="000A23BF" w:rsidRDefault="00384561" w:rsidP="00384561">
      <w:pPr>
        <w:pStyle w:val="NormalnyWeb"/>
        <w:spacing w:before="0" w:beforeAutospacing="0" w:after="0" w:afterAutospacing="0"/>
        <w:jc w:val="both"/>
        <w:rPr>
          <w:rFonts w:ascii="Segoe UI" w:hAnsi="Segoe UI" w:cs="Segoe UI"/>
          <w:sz w:val="20"/>
        </w:rPr>
      </w:pPr>
      <w:r>
        <w:rPr>
          <w:rFonts w:ascii="Segoe UI" w:hAnsi="Segoe UI" w:cs="Segoe UI"/>
          <w:bCs/>
          <w:sz w:val="20"/>
          <w:szCs w:val="20"/>
        </w:rPr>
        <w:t xml:space="preserve">             Zadania są w</w:t>
      </w:r>
      <w:r w:rsidRPr="00C84999">
        <w:rPr>
          <w:rFonts w:ascii="Segoe UI" w:hAnsi="Segoe UI" w:cs="Segoe UI"/>
          <w:bCs/>
          <w:sz w:val="20"/>
          <w:szCs w:val="20"/>
        </w:rPr>
        <w:t xml:space="preserve"> trakcie procedur</w:t>
      </w:r>
      <w:r>
        <w:rPr>
          <w:rFonts w:ascii="Segoe UI" w:hAnsi="Segoe UI" w:cs="Segoe UI"/>
          <w:bCs/>
          <w:sz w:val="20"/>
          <w:szCs w:val="20"/>
        </w:rPr>
        <w:t>y odbiorowej i rozliczeń końcowych.</w:t>
      </w:r>
    </w:p>
    <w:p w:rsidR="00DC17C5" w:rsidRPr="00C449A2" w:rsidRDefault="00DC17C5"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Pr="0065338A" w:rsidRDefault="00A3008B" w:rsidP="0065338A">
      <w:pPr>
        <w:rPr>
          <w:rFonts w:ascii="Segoe UI" w:hAnsi="Segoe UI" w:cs="Segoe UI"/>
          <w:sz w:val="20"/>
          <w:szCs w:val="20"/>
        </w:rPr>
      </w:pPr>
    </w:p>
    <w:p w:rsidR="00114E18" w:rsidRPr="00785015" w:rsidRDefault="00114E18" w:rsidP="00114E18">
      <w:pPr>
        <w:pStyle w:val="Tekstpodstawowy"/>
        <w:numPr>
          <w:ilvl w:val="0"/>
          <w:numId w:val="26"/>
        </w:numPr>
        <w:tabs>
          <w:tab w:val="left" w:pos="360"/>
        </w:tabs>
        <w:suppressAutoHyphens/>
        <w:ind w:left="357" w:hanging="357"/>
        <w:rPr>
          <w:rFonts w:ascii="Segoe UI" w:eastAsia="Wingdings" w:hAnsi="Segoe UI" w:cs="Segoe UI"/>
          <w:sz w:val="20"/>
          <w:szCs w:val="20"/>
        </w:rPr>
      </w:pPr>
      <w:r w:rsidRPr="00785015">
        <w:rPr>
          <w:rFonts w:ascii="Segoe UI" w:eastAsia="Wingdings" w:hAnsi="Segoe UI" w:cs="Segoe UI"/>
          <w:sz w:val="20"/>
          <w:szCs w:val="20"/>
        </w:rPr>
        <w:t>Prezyd</w:t>
      </w:r>
      <w:r w:rsidR="00545BE1">
        <w:rPr>
          <w:rFonts w:ascii="Segoe UI" w:eastAsia="Wingdings" w:hAnsi="Segoe UI" w:cs="Segoe UI"/>
          <w:sz w:val="20"/>
          <w:szCs w:val="20"/>
        </w:rPr>
        <w:t>ent Miasta Koszalina wydał 13</w:t>
      </w:r>
      <w:r w:rsidRPr="00785015">
        <w:rPr>
          <w:rFonts w:ascii="Segoe UI" w:eastAsia="Wingdings" w:hAnsi="Segoe UI" w:cs="Segoe UI"/>
          <w:sz w:val="20"/>
          <w:szCs w:val="20"/>
        </w:rPr>
        <w:t xml:space="preserve"> zarządzeń w tym:</w:t>
      </w:r>
    </w:p>
    <w:p w:rsidR="00114E18" w:rsidRPr="00785015" w:rsidRDefault="00114E18" w:rsidP="00114E18">
      <w:pPr>
        <w:jc w:val="both"/>
        <w:rPr>
          <w:sz w:val="20"/>
          <w:szCs w:val="20"/>
        </w:rPr>
      </w:pPr>
    </w:p>
    <w:p w:rsidR="00114E18" w:rsidRPr="00785015" w:rsidRDefault="00114E18" w:rsidP="00114E18">
      <w:pPr>
        <w:numPr>
          <w:ilvl w:val="0"/>
          <w:numId w:val="42"/>
        </w:numPr>
        <w:tabs>
          <w:tab w:val="clear" w:pos="357"/>
        </w:tabs>
        <w:suppressAutoHyphens/>
        <w:ind w:left="709" w:hanging="283"/>
        <w:jc w:val="both"/>
        <w:rPr>
          <w:rFonts w:ascii="Segoe UI" w:hAnsi="Segoe UI" w:cs="Segoe UI"/>
          <w:sz w:val="20"/>
          <w:szCs w:val="20"/>
        </w:rPr>
      </w:pPr>
      <w:r w:rsidRPr="00785015">
        <w:rPr>
          <w:rFonts w:ascii="Segoe UI" w:hAnsi="Segoe UI" w:cs="Segoe UI"/>
          <w:sz w:val="20"/>
          <w:szCs w:val="20"/>
        </w:rPr>
        <w:t>w sprawie określenia szczegółowych warunków zajęcia nieruchomości stanowiących zasób nieruchomości Miasta Koszalina, na cele realizacji infrastruktury technicznej, a także na inne cele doraźne oraz określenia wysokości i zasad stosowania stawek za zajęcie tych nieruchomości,</w:t>
      </w:r>
    </w:p>
    <w:p w:rsidR="00114E18" w:rsidRPr="00785015" w:rsidRDefault="00114E18"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785015">
        <w:rPr>
          <w:rFonts w:ascii="Segoe UI" w:hAnsi="Segoe UI" w:cs="Segoe UI"/>
          <w:sz w:val="20"/>
          <w:szCs w:val="20"/>
        </w:rPr>
        <w:t>7 zarządzeń w sprawie oddania w dzierżawę części nieruchomości położonych w Koszalinie</w:t>
      </w:r>
      <w:r w:rsidRPr="00785015">
        <w:rPr>
          <w:rFonts w:ascii="Segoe UI" w:hAnsi="Segoe UI" w:cs="Segoe UI"/>
          <w:sz w:val="20"/>
          <w:szCs w:val="20"/>
        </w:rPr>
        <w:br/>
        <w:t xml:space="preserve">z przeznaczeniem na lokalizację: kontenerów na odzież używaną, pojemników </w:t>
      </w:r>
      <w:proofErr w:type="spellStart"/>
      <w:r w:rsidRPr="00785015">
        <w:rPr>
          <w:rFonts w:ascii="Segoe UI" w:hAnsi="Segoe UI" w:cs="Segoe UI"/>
          <w:sz w:val="20"/>
          <w:szCs w:val="20"/>
        </w:rPr>
        <w:t>półpodziemnych</w:t>
      </w:r>
      <w:proofErr w:type="spellEnd"/>
      <w:r w:rsidRPr="00785015">
        <w:rPr>
          <w:rFonts w:ascii="Segoe UI" w:hAnsi="Segoe UI" w:cs="Segoe UI"/>
          <w:sz w:val="20"/>
          <w:szCs w:val="20"/>
        </w:rPr>
        <w:t>, dojścia do budynku, ocieplenia oraz na cele rekreacyjno-wypoczynkowe i zieleńce, poprawę warunków zagospodarowania nieruchomości przyległej;</w:t>
      </w:r>
    </w:p>
    <w:p w:rsidR="00114E18" w:rsidRDefault="00114E18"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785015">
        <w:rPr>
          <w:rFonts w:ascii="Segoe UI" w:hAnsi="Segoe UI" w:cs="Segoe UI"/>
          <w:sz w:val="20"/>
          <w:szCs w:val="20"/>
        </w:rPr>
        <w:t>w sprawie przekazania w zarządzanie dla Zarządu Dróg i Transportu w Koszalinie nieruchomości stanowiącej własność Gminy Miasto Koszalin (obręb nr 0020 dzi</w:t>
      </w:r>
      <w:r w:rsidR="00077FE6">
        <w:rPr>
          <w:rFonts w:ascii="Segoe UI" w:hAnsi="Segoe UI" w:cs="Segoe UI"/>
          <w:sz w:val="20"/>
          <w:szCs w:val="20"/>
        </w:rPr>
        <w:t>ałka nr 170/3 ulica Podgrodzie);</w:t>
      </w:r>
    </w:p>
    <w:p w:rsidR="00545BE1" w:rsidRPr="00077FE6" w:rsidRDefault="00077FE6"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785015">
        <w:rPr>
          <w:rFonts w:ascii="Segoe UI" w:hAnsi="Segoe UI" w:cs="Segoe UI"/>
          <w:sz w:val="20"/>
          <w:szCs w:val="20"/>
        </w:rPr>
        <w:t xml:space="preserve">w sprawie </w:t>
      </w:r>
      <w:r w:rsidRPr="00545BE1">
        <w:rPr>
          <w:rFonts w:ascii="Segoe UI" w:hAnsi="Segoe UI" w:cs="Segoe UI"/>
          <w:sz w:val="20"/>
        </w:rPr>
        <w:t>przeznaczenia do sprzedaży w drodze bezprzetargowej nieruchomości w celu poprawienia warunków zagospodarowania nieruchomości przyległej oraz podania do publicznej wiadomości wykazu obejmującego nieruchomość przeznaczoną do zbycia</w:t>
      </w:r>
      <w:r>
        <w:rPr>
          <w:rFonts w:ascii="Segoe UI" w:hAnsi="Segoe UI" w:cs="Segoe UI"/>
          <w:sz w:val="20"/>
        </w:rPr>
        <w:t>;</w:t>
      </w:r>
    </w:p>
    <w:p w:rsidR="00077FE6" w:rsidRPr="00077FE6" w:rsidRDefault="00077FE6"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785015">
        <w:rPr>
          <w:rFonts w:ascii="Segoe UI" w:hAnsi="Segoe UI" w:cs="Segoe UI"/>
          <w:sz w:val="20"/>
          <w:szCs w:val="20"/>
        </w:rPr>
        <w:t xml:space="preserve">w sprawie </w:t>
      </w:r>
      <w:r w:rsidRPr="00545BE1">
        <w:rPr>
          <w:rFonts w:ascii="Segoe UI" w:hAnsi="Segoe UI" w:cs="Segoe UI"/>
          <w:sz w:val="20"/>
        </w:rPr>
        <w:t xml:space="preserve">przeznaczenia do oddania w użyczenie nieruchomości oraz podania do publicznej wiadomości wykazu obejmującego nieruchomości przeznaczone do oddania w użyczenie (na rzecz </w:t>
      </w:r>
      <w:proofErr w:type="spellStart"/>
      <w:r w:rsidRPr="00545BE1">
        <w:rPr>
          <w:rFonts w:ascii="Segoe UI" w:hAnsi="Segoe UI" w:cs="Segoe UI"/>
          <w:sz w:val="20"/>
        </w:rPr>
        <w:t>MWiK</w:t>
      </w:r>
      <w:proofErr w:type="spellEnd"/>
      <w:r w:rsidRPr="00545BE1">
        <w:rPr>
          <w:rFonts w:ascii="Segoe UI" w:hAnsi="Segoe UI" w:cs="Segoe UI"/>
          <w:sz w:val="20"/>
        </w:rPr>
        <w:t xml:space="preserve"> Sp. z o.o. oraz na rzecz KTBS Sp. z o.o.)</w:t>
      </w:r>
      <w:r>
        <w:rPr>
          <w:rFonts w:ascii="Segoe UI" w:hAnsi="Segoe UI" w:cs="Segoe UI"/>
          <w:sz w:val="20"/>
        </w:rPr>
        <w:t>;</w:t>
      </w:r>
    </w:p>
    <w:p w:rsidR="00077FE6" w:rsidRPr="00077FE6" w:rsidRDefault="00077FE6"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785015">
        <w:rPr>
          <w:rFonts w:ascii="Segoe UI" w:hAnsi="Segoe UI" w:cs="Segoe UI"/>
          <w:sz w:val="20"/>
          <w:szCs w:val="20"/>
        </w:rPr>
        <w:t xml:space="preserve">w sprawie </w:t>
      </w:r>
      <w:r w:rsidRPr="00545BE1">
        <w:rPr>
          <w:rFonts w:ascii="Segoe UI" w:hAnsi="Segoe UI" w:cs="Segoe UI"/>
          <w:sz w:val="20"/>
        </w:rPr>
        <w:t>wyznaczenia dodatkowych terminów realizacji zabudowy na nieruchomości oddanej w użytkowanie wieczyste</w:t>
      </w:r>
      <w:r>
        <w:rPr>
          <w:rFonts w:ascii="Segoe UI" w:hAnsi="Segoe UI" w:cs="Segoe UI"/>
          <w:sz w:val="20"/>
        </w:rPr>
        <w:t>;</w:t>
      </w:r>
    </w:p>
    <w:p w:rsidR="00077FE6" w:rsidRDefault="00077FE6" w:rsidP="00114E18">
      <w:pPr>
        <w:numPr>
          <w:ilvl w:val="0"/>
          <w:numId w:val="42"/>
        </w:numPr>
        <w:tabs>
          <w:tab w:val="clear" w:pos="357"/>
          <w:tab w:val="left" w:pos="709"/>
        </w:tabs>
        <w:suppressAutoHyphens/>
        <w:ind w:left="709" w:hanging="283"/>
        <w:jc w:val="both"/>
        <w:rPr>
          <w:rFonts w:ascii="Segoe UI" w:hAnsi="Segoe UI" w:cs="Segoe UI"/>
          <w:sz w:val="20"/>
          <w:szCs w:val="20"/>
        </w:rPr>
      </w:pPr>
      <w:r w:rsidRPr="00B65B48">
        <w:rPr>
          <w:rFonts w:ascii="Segoe UI" w:hAnsi="Segoe UI" w:cs="Segoe UI"/>
          <w:bCs/>
          <w:color w:val="000000" w:themeColor="text1"/>
          <w:sz w:val="20"/>
        </w:rPr>
        <w:t xml:space="preserve">w sprawie </w:t>
      </w:r>
      <w:r>
        <w:rPr>
          <w:rFonts w:ascii="Segoe UI" w:hAnsi="Segoe UI" w:cs="Segoe UI"/>
          <w:bCs/>
          <w:color w:val="000000" w:themeColor="text1"/>
          <w:sz w:val="20"/>
        </w:rPr>
        <w:t>ustalenia i wypłaty odszkodowania na rzecz osób fizycznych z tytułu nabycia z mocy prawa na rzecz Gminy Miasto Koszalin własności nieruchomości oznaczonej w obrębie ewidencyjnym nr 0052 miasta Koszalina działką ewidencyjną nr 7/6 o powierzchni 0,0429 ha wydzielonej pod drogę publiczną.</w:t>
      </w:r>
    </w:p>
    <w:p w:rsidR="00114E18" w:rsidRPr="00785015" w:rsidRDefault="00114E18" w:rsidP="00114E18">
      <w:pPr>
        <w:jc w:val="both"/>
        <w:rPr>
          <w:rFonts w:ascii="Segoe UI" w:hAnsi="Segoe UI" w:cs="Segoe UI"/>
          <w:sz w:val="20"/>
          <w:szCs w:val="20"/>
        </w:rPr>
      </w:pPr>
    </w:p>
    <w:p w:rsidR="00114E18" w:rsidRPr="00785015" w:rsidRDefault="00114E18" w:rsidP="00114E18">
      <w:pPr>
        <w:numPr>
          <w:ilvl w:val="0"/>
          <w:numId w:val="26"/>
        </w:numPr>
        <w:suppressAutoHyphens/>
        <w:ind w:left="360"/>
        <w:jc w:val="both"/>
        <w:rPr>
          <w:rFonts w:ascii="Segoe UI" w:hAnsi="Segoe UI" w:cs="Segoe UI"/>
          <w:sz w:val="20"/>
          <w:szCs w:val="20"/>
        </w:rPr>
      </w:pPr>
      <w:r w:rsidRPr="00785015">
        <w:rPr>
          <w:rFonts w:ascii="Segoe UI" w:hAnsi="Segoe UI" w:cs="Segoe UI"/>
          <w:sz w:val="20"/>
          <w:szCs w:val="20"/>
        </w:rPr>
        <w:t>Zawarto 2 umowy dzierżawy.</w:t>
      </w:r>
    </w:p>
    <w:p w:rsidR="00114E18" w:rsidRPr="00785015" w:rsidRDefault="00114E18" w:rsidP="00114E18">
      <w:pPr>
        <w:pStyle w:val="Akapitzlist"/>
        <w:rPr>
          <w:rFonts w:ascii="Segoe UI" w:hAnsi="Segoe UI" w:cs="Segoe UI"/>
          <w:sz w:val="20"/>
        </w:rPr>
      </w:pPr>
    </w:p>
    <w:p w:rsidR="00114E18" w:rsidRPr="00785015" w:rsidRDefault="00114E18" w:rsidP="00114E18">
      <w:pPr>
        <w:numPr>
          <w:ilvl w:val="0"/>
          <w:numId w:val="26"/>
        </w:numPr>
        <w:suppressAutoHyphens/>
        <w:ind w:left="360"/>
        <w:jc w:val="both"/>
        <w:rPr>
          <w:rFonts w:ascii="Segoe UI" w:hAnsi="Segoe UI" w:cs="Segoe UI"/>
          <w:sz w:val="20"/>
          <w:szCs w:val="20"/>
        </w:rPr>
      </w:pPr>
      <w:r w:rsidRPr="00785015">
        <w:rPr>
          <w:rFonts w:ascii="Segoe UI" w:eastAsia="Wingdings" w:hAnsi="Segoe UI" w:cs="Segoe UI"/>
          <w:sz w:val="20"/>
          <w:szCs w:val="20"/>
        </w:rPr>
        <w:t xml:space="preserve">Zawarto 1 umowę użyczenia. </w:t>
      </w:r>
    </w:p>
    <w:p w:rsidR="00114E18" w:rsidRPr="00785015" w:rsidRDefault="00114E18" w:rsidP="00114E18">
      <w:pPr>
        <w:jc w:val="both"/>
        <w:rPr>
          <w:rFonts w:ascii="Segoe UI" w:hAnsi="Segoe UI" w:cs="Segoe UI"/>
          <w:sz w:val="20"/>
          <w:szCs w:val="20"/>
        </w:rPr>
      </w:pPr>
    </w:p>
    <w:p w:rsidR="00114E18" w:rsidRPr="00545BE1" w:rsidRDefault="00114E18" w:rsidP="00114E18">
      <w:pPr>
        <w:numPr>
          <w:ilvl w:val="0"/>
          <w:numId w:val="26"/>
        </w:numPr>
        <w:suppressAutoHyphens/>
        <w:ind w:left="360"/>
        <w:jc w:val="both"/>
        <w:rPr>
          <w:rFonts w:ascii="Segoe UI" w:hAnsi="Segoe UI" w:cs="Segoe UI"/>
          <w:sz w:val="20"/>
          <w:szCs w:val="20"/>
        </w:rPr>
      </w:pPr>
      <w:r w:rsidRPr="00785015">
        <w:rPr>
          <w:rFonts w:ascii="Segoe UI" w:eastAsia="Wingdings" w:hAnsi="Segoe UI" w:cs="Segoe UI"/>
          <w:sz w:val="20"/>
          <w:szCs w:val="20"/>
        </w:rPr>
        <w:t>Wydano 11 zgód na zajęcie terenu.</w:t>
      </w:r>
    </w:p>
    <w:p w:rsidR="00545BE1" w:rsidRDefault="00545BE1" w:rsidP="00545BE1">
      <w:pPr>
        <w:pStyle w:val="Akapitzlist"/>
        <w:rPr>
          <w:rFonts w:ascii="Segoe UI" w:hAnsi="Segoe UI" w:cs="Segoe UI"/>
          <w:sz w:val="20"/>
        </w:rPr>
      </w:pPr>
    </w:p>
    <w:p w:rsidR="00545BE1" w:rsidRPr="00785015" w:rsidRDefault="00545BE1" w:rsidP="00114E18">
      <w:pPr>
        <w:numPr>
          <w:ilvl w:val="0"/>
          <w:numId w:val="26"/>
        </w:numPr>
        <w:suppressAutoHyphens/>
        <w:ind w:left="360"/>
        <w:jc w:val="both"/>
        <w:rPr>
          <w:rFonts w:ascii="Segoe UI" w:hAnsi="Segoe UI" w:cs="Segoe UI"/>
          <w:sz w:val="20"/>
          <w:szCs w:val="20"/>
        </w:rPr>
      </w:pPr>
      <w:r w:rsidRPr="00545BE1">
        <w:rPr>
          <w:rFonts w:ascii="Segoe UI" w:hAnsi="Segoe UI" w:cs="Segoe UI"/>
          <w:color w:val="000000" w:themeColor="text1"/>
          <w:sz w:val="20"/>
          <w:lang w:eastAsia="zh-CN"/>
        </w:rPr>
        <w:t>Zawarto umowę notarialną w sprawie odpłatnego nabycia od osoby prawnej prawa własności nieruchomości do gminnego zasobu nieruchomości z przeznaczeniem na ciąg pieszy (obręb nr 0016 działka nr 21/109)</w:t>
      </w:r>
      <w:r>
        <w:rPr>
          <w:rFonts w:ascii="Segoe UI" w:hAnsi="Segoe UI" w:cs="Segoe UI"/>
          <w:color w:val="000000" w:themeColor="text1"/>
          <w:sz w:val="20"/>
          <w:lang w:eastAsia="zh-CN"/>
        </w:rPr>
        <w:t xml:space="preserve"> oraz umowę notarialną dotyczącą </w:t>
      </w:r>
      <w:r w:rsidRPr="00545BE1">
        <w:rPr>
          <w:rFonts w:ascii="Segoe UI" w:hAnsi="Segoe UI" w:cs="Segoe UI"/>
          <w:sz w:val="20"/>
        </w:rPr>
        <w:t>sprzedaży nieruchomości położonej przy ul. Orlej 2c na rzecz dotychczasowego użytkownika wieczystego</w:t>
      </w:r>
    </w:p>
    <w:p w:rsidR="00114E18" w:rsidRPr="00785015" w:rsidRDefault="00114E18" w:rsidP="00114E18">
      <w:pPr>
        <w:pStyle w:val="Akapitzlist"/>
        <w:ind w:left="0"/>
        <w:rPr>
          <w:rFonts w:ascii="Segoe UI" w:hAnsi="Segoe UI" w:cs="Segoe UI"/>
          <w:sz w:val="20"/>
        </w:rPr>
      </w:pPr>
    </w:p>
    <w:p w:rsidR="00114E18" w:rsidRPr="00785015" w:rsidRDefault="00114E18" w:rsidP="00114E18">
      <w:pPr>
        <w:numPr>
          <w:ilvl w:val="0"/>
          <w:numId w:val="26"/>
        </w:numPr>
        <w:suppressAutoHyphens/>
        <w:ind w:left="360"/>
        <w:jc w:val="both"/>
        <w:rPr>
          <w:rFonts w:ascii="Segoe UI" w:hAnsi="Segoe UI" w:cs="Segoe UI"/>
          <w:sz w:val="20"/>
          <w:szCs w:val="20"/>
          <w:u w:val="single"/>
        </w:rPr>
      </w:pPr>
      <w:r w:rsidRPr="00785015">
        <w:rPr>
          <w:rFonts w:ascii="Segoe UI" w:hAnsi="Segoe UI" w:cs="Segoe UI"/>
          <w:sz w:val="20"/>
          <w:szCs w:val="20"/>
        </w:rPr>
        <w:t xml:space="preserve">Prezydent Miasta Koszalina wydał: </w:t>
      </w:r>
      <w:r w:rsidRPr="00785015">
        <w:rPr>
          <w:rFonts w:ascii="Segoe UI" w:hAnsi="Segoe UI" w:cs="Segoe UI"/>
          <w:sz w:val="20"/>
          <w:szCs w:val="20"/>
        </w:rPr>
        <w:tab/>
      </w:r>
    </w:p>
    <w:p w:rsidR="00114E18" w:rsidRPr="00785015" w:rsidRDefault="00114E18" w:rsidP="00114E18">
      <w:pPr>
        <w:pStyle w:val="Akapitzlist"/>
        <w:rPr>
          <w:rFonts w:ascii="Segoe UI" w:hAnsi="Segoe UI" w:cs="Segoe UI"/>
          <w:sz w:val="20"/>
        </w:rPr>
      </w:pPr>
    </w:p>
    <w:p w:rsidR="00114E18" w:rsidRPr="00785015" w:rsidRDefault="00114E18" w:rsidP="00114E18">
      <w:pPr>
        <w:numPr>
          <w:ilvl w:val="0"/>
          <w:numId w:val="31"/>
        </w:numPr>
        <w:suppressAutoHyphens/>
        <w:ind w:left="680"/>
        <w:jc w:val="both"/>
        <w:rPr>
          <w:rFonts w:ascii="Segoe UI" w:hAnsi="Segoe UI" w:cs="Segoe UI"/>
          <w:sz w:val="20"/>
          <w:szCs w:val="20"/>
        </w:rPr>
      </w:pPr>
      <w:r w:rsidRPr="00785015">
        <w:rPr>
          <w:rFonts w:ascii="Segoe UI" w:hAnsi="Segoe UI" w:cs="Segoe UI"/>
          <w:sz w:val="20"/>
          <w:szCs w:val="20"/>
        </w:rPr>
        <w:lastRenderedPageBreak/>
        <w:t xml:space="preserve">1 decyzję w sprawie </w:t>
      </w:r>
      <w:r w:rsidRPr="00785015">
        <w:rPr>
          <w:rFonts w:ascii="Segoe UI" w:hAnsi="Segoe UI" w:cs="Segoe UI"/>
          <w:sz w:val="20"/>
          <w:szCs w:val="20"/>
          <w:u w:val="single"/>
        </w:rPr>
        <w:t>umorzenia</w:t>
      </w:r>
      <w:r w:rsidRPr="00785015">
        <w:rPr>
          <w:rFonts w:ascii="Segoe UI" w:hAnsi="Segoe UI" w:cs="Segoe UI"/>
          <w:sz w:val="20"/>
          <w:szCs w:val="20"/>
        </w:rPr>
        <w:t xml:space="preserve"> postępowania administracyjnego w sprawie stwierdzenia ustanowienia trwałego zarządu dla Zarządu Dróg i Transportu, w stosunku do nieruchomości stanowiącej własność Gminy Miasto Koszalin (obręb nr 0049 działka nr 104/5 ul. Żytnia).</w:t>
      </w:r>
    </w:p>
    <w:p w:rsidR="00E04FA3" w:rsidRDefault="00E04FA3" w:rsidP="009B039E">
      <w:pPr>
        <w:contextualSpacing/>
        <w:jc w:val="both"/>
        <w:rPr>
          <w:rFonts w:ascii="Segoe UI" w:hAnsi="Segoe UI" w:cs="Segoe UI"/>
          <w:color w:val="000000" w:themeColor="text1"/>
          <w:sz w:val="20"/>
          <w:lang w:eastAsia="zh-CN"/>
        </w:rPr>
      </w:pPr>
    </w:p>
    <w:p w:rsidR="009D248A" w:rsidRPr="00B93D25" w:rsidRDefault="009D248A" w:rsidP="009D248A">
      <w:pPr>
        <w:rPr>
          <w:rFonts w:ascii="Segoe UI" w:hAnsi="Segoe UI" w:cs="Segoe UI"/>
          <w:sz w:val="20"/>
        </w:rPr>
      </w:pPr>
      <w:r w:rsidRPr="00B93D25">
        <w:rPr>
          <w:rFonts w:ascii="Segoe UI" w:hAnsi="Segoe UI" w:cs="Segoe UI"/>
          <w:sz w:val="20"/>
        </w:rPr>
        <w:t>Sprzedano 3 lokale mieszkalne na rzecz najemców.</w:t>
      </w:r>
      <w:r w:rsidRPr="00B93D25">
        <w:rPr>
          <w:rFonts w:ascii="Segoe UI" w:hAnsi="Segoe UI" w:cs="Segoe UI"/>
          <w:sz w:val="20"/>
        </w:rPr>
        <w:tab/>
      </w:r>
    </w:p>
    <w:p w:rsidR="009D248A" w:rsidRPr="00B93D25" w:rsidRDefault="009D248A" w:rsidP="009D248A">
      <w:pPr>
        <w:pStyle w:val="Akapitzlist"/>
        <w:numPr>
          <w:ilvl w:val="0"/>
          <w:numId w:val="44"/>
        </w:numPr>
        <w:tabs>
          <w:tab w:val="decimal" w:pos="5103"/>
        </w:tabs>
        <w:overflowPunct/>
        <w:autoSpaceDE/>
        <w:autoSpaceDN/>
        <w:adjustRightInd/>
        <w:spacing w:after="160" w:line="259" w:lineRule="auto"/>
        <w:contextualSpacing/>
        <w:jc w:val="both"/>
        <w:rPr>
          <w:rFonts w:ascii="Segoe UI" w:hAnsi="Segoe UI" w:cs="Segoe UI"/>
          <w:sz w:val="20"/>
        </w:rPr>
      </w:pPr>
      <w:r w:rsidRPr="00B93D25">
        <w:rPr>
          <w:rFonts w:ascii="Segoe UI" w:hAnsi="Segoe UI" w:cs="Segoe UI"/>
          <w:sz w:val="20"/>
        </w:rPr>
        <w:t>dochód ze sprzedaży lokali mieszkalnych:</w:t>
      </w:r>
      <w:r w:rsidRPr="00B93D25">
        <w:rPr>
          <w:rFonts w:ascii="Segoe UI" w:hAnsi="Segoe UI" w:cs="Segoe UI"/>
          <w:sz w:val="20"/>
        </w:rPr>
        <w:tab/>
        <w:t xml:space="preserve"> </w:t>
      </w:r>
      <w:r w:rsidRPr="00B93D25">
        <w:rPr>
          <w:rFonts w:ascii="Segoe UI" w:hAnsi="Segoe UI" w:cs="Segoe UI"/>
          <w:sz w:val="20"/>
        </w:rPr>
        <w:tab/>
      </w:r>
      <w:r w:rsidRPr="00B93D25">
        <w:rPr>
          <w:rFonts w:ascii="Segoe UI" w:hAnsi="Segoe UI" w:cs="Segoe UI"/>
          <w:b/>
          <w:sz w:val="20"/>
        </w:rPr>
        <w:t>317 870,00 zł</w:t>
      </w:r>
      <w:r w:rsidRPr="00B93D25">
        <w:rPr>
          <w:rFonts w:ascii="Segoe UI" w:hAnsi="Segoe UI" w:cs="Segoe UI"/>
          <w:sz w:val="20"/>
        </w:rPr>
        <w:t xml:space="preserve"> </w:t>
      </w:r>
    </w:p>
    <w:p w:rsidR="009D248A" w:rsidRPr="00B93D25" w:rsidRDefault="009D248A" w:rsidP="009D248A">
      <w:pPr>
        <w:tabs>
          <w:tab w:val="decimal" w:pos="5103"/>
        </w:tabs>
        <w:rPr>
          <w:rFonts w:ascii="Segoe UI" w:hAnsi="Segoe UI" w:cs="Segoe UI"/>
          <w:sz w:val="20"/>
        </w:rPr>
      </w:pPr>
      <w:r w:rsidRPr="00B93D25">
        <w:rPr>
          <w:rFonts w:ascii="Segoe UI" w:hAnsi="Segoe UI" w:cs="Segoe UI"/>
          <w:sz w:val="20"/>
        </w:rPr>
        <w:tab/>
        <w:t>(w tym faktyczne wpływy w związku ze sprzedażą ratalną )</w:t>
      </w:r>
      <w:r w:rsidRPr="00B93D25">
        <w:rPr>
          <w:rFonts w:ascii="Segoe UI" w:hAnsi="Segoe UI" w:cs="Segoe UI"/>
          <w:sz w:val="20"/>
        </w:rPr>
        <w:tab/>
      </w:r>
      <w:r w:rsidRPr="00B93D25">
        <w:rPr>
          <w:rFonts w:ascii="Segoe UI" w:hAnsi="Segoe UI" w:cs="Segoe UI"/>
          <w:b/>
          <w:sz w:val="20"/>
        </w:rPr>
        <w:t>174 744,00 zł</w:t>
      </w:r>
      <w:r w:rsidRPr="00B93D25">
        <w:rPr>
          <w:rFonts w:ascii="Segoe UI" w:hAnsi="Segoe UI" w:cs="Segoe UI"/>
          <w:sz w:val="20"/>
        </w:rPr>
        <w:t xml:space="preserve"> </w:t>
      </w:r>
    </w:p>
    <w:p w:rsidR="009D248A" w:rsidRPr="00B93D25" w:rsidRDefault="009D248A" w:rsidP="009D248A">
      <w:pPr>
        <w:pStyle w:val="Akapitzlist"/>
        <w:numPr>
          <w:ilvl w:val="0"/>
          <w:numId w:val="44"/>
        </w:numPr>
        <w:tabs>
          <w:tab w:val="decimal" w:pos="5103"/>
        </w:tabs>
        <w:overflowPunct/>
        <w:autoSpaceDE/>
        <w:autoSpaceDN/>
        <w:adjustRightInd/>
        <w:spacing w:after="160" w:line="259" w:lineRule="auto"/>
        <w:contextualSpacing/>
        <w:jc w:val="both"/>
        <w:rPr>
          <w:rFonts w:ascii="Segoe UI" w:hAnsi="Segoe UI" w:cs="Segoe UI"/>
          <w:sz w:val="20"/>
        </w:rPr>
      </w:pPr>
      <w:r w:rsidRPr="00B93D25">
        <w:rPr>
          <w:rFonts w:ascii="Segoe UI" w:hAnsi="Segoe UI" w:cs="Segoe UI"/>
          <w:sz w:val="20"/>
        </w:rPr>
        <w:t xml:space="preserve">udzielona bonifikata przy sprzedaży lokali: </w:t>
      </w:r>
      <w:r w:rsidRPr="00B93D25">
        <w:rPr>
          <w:rFonts w:ascii="Segoe UI" w:hAnsi="Segoe UI" w:cs="Segoe UI"/>
          <w:sz w:val="20"/>
        </w:rPr>
        <w:tab/>
      </w:r>
      <w:r w:rsidRPr="00B93D25">
        <w:rPr>
          <w:rFonts w:ascii="Segoe UI" w:hAnsi="Segoe UI" w:cs="Segoe UI"/>
          <w:sz w:val="20"/>
        </w:rPr>
        <w:tab/>
      </w:r>
      <w:r w:rsidRPr="00B93D25">
        <w:rPr>
          <w:rFonts w:ascii="Segoe UI" w:hAnsi="Segoe UI" w:cs="Segoe UI"/>
          <w:b/>
          <w:sz w:val="20"/>
        </w:rPr>
        <w:t>136 230,00 zł</w:t>
      </w:r>
      <w:r w:rsidRPr="00B93D25">
        <w:rPr>
          <w:rFonts w:ascii="Segoe UI" w:hAnsi="Segoe UI" w:cs="Segoe UI"/>
          <w:sz w:val="20"/>
        </w:rPr>
        <w:t xml:space="preserve"> </w:t>
      </w:r>
    </w:p>
    <w:p w:rsidR="009D248A" w:rsidRPr="00B93D25" w:rsidRDefault="009D248A" w:rsidP="009D248A">
      <w:pPr>
        <w:rPr>
          <w:rFonts w:ascii="Segoe UI" w:hAnsi="Segoe UI" w:cs="Segoe UI"/>
          <w:sz w:val="20"/>
        </w:rPr>
      </w:pPr>
      <w:r w:rsidRPr="00B93D25">
        <w:rPr>
          <w:rFonts w:ascii="Segoe UI" w:hAnsi="Segoe UI" w:cs="Segoe UI"/>
          <w:sz w:val="20"/>
        </w:rPr>
        <w:tab/>
      </w:r>
      <w:r w:rsidRPr="00B93D25">
        <w:rPr>
          <w:rFonts w:ascii="Segoe UI" w:hAnsi="Segoe UI" w:cs="Segoe UI"/>
          <w:sz w:val="20"/>
        </w:rPr>
        <w:tab/>
      </w:r>
    </w:p>
    <w:p w:rsidR="00545BE1" w:rsidRPr="00545BE1" w:rsidRDefault="00545BE1" w:rsidP="00545BE1">
      <w:pPr>
        <w:jc w:val="both"/>
        <w:rPr>
          <w:rFonts w:ascii="Segoe UI" w:hAnsi="Segoe UI" w:cs="Segoe UI"/>
          <w:b/>
          <w:sz w:val="20"/>
          <w:u w:val="single"/>
        </w:rPr>
      </w:pPr>
    </w:p>
    <w:p w:rsidR="009D248A" w:rsidRDefault="009D248A" w:rsidP="009B039E">
      <w:pPr>
        <w:contextualSpacing/>
        <w:jc w:val="both"/>
        <w:rPr>
          <w:rFonts w:ascii="Segoe UI" w:hAnsi="Segoe UI" w:cs="Segoe UI"/>
          <w:color w:val="000000" w:themeColor="text1"/>
          <w:sz w:val="20"/>
          <w:lang w:eastAsia="zh-CN"/>
        </w:rPr>
      </w:pPr>
    </w:p>
    <w:p w:rsidR="00114E18" w:rsidRPr="009B039E" w:rsidRDefault="00114E18" w:rsidP="009B039E">
      <w:pPr>
        <w:contextualSpacing/>
        <w:jc w:val="both"/>
        <w:rPr>
          <w:rFonts w:ascii="Segoe UI" w:hAnsi="Segoe UI" w:cs="Segoe UI"/>
          <w:color w:val="000000" w:themeColor="text1"/>
          <w:sz w:val="20"/>
          <w:lang w:eastAsia="zh-CN"/>
        </w:rPr>
      </w:pPr>
    </w:p>
    <w:p w:rsidR="00A3008B" w:rsidRDefault="00A3008B" w:rsidP="00A3008B">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2B68C9" w:rsidRPr="002B68C9" w:rsidRDefault="002B68C9" w:rsidP="002B68C9">
      <w:pPr>
        <w:pStyle w:val="Akapitzlist"/>
        <w:numPr>
          <w:ilvl w:val="0"/>
          <w:numId w:val="48"/>
        </w:numPr>
        <w:tabs>
          <w:tab w:val="left" w:pos="284"/>
        </w:tabs>
        <w:spacing w:line="276" w:lineRule="auto"/>
        <w:jc w:val="both"/>
        <w:rPr>
          <w:rFonts w:ascii="Segoe UI" w:hAnsi="Segoe UI" w:cs="Segoe UI"/>
          <w:bCs/>
          <w:sz w:val="20"/>
        </w:rPr>
      </w:pPr>
      <w:r w:rsidRPr="002B68C9">
        <w:rPr>
          <w:rFonts w:ascii="Segoe UI" w:hAnsi="Segoe UI" w:cs="Segoe UI"/>
          <w:bCs/>
          <w:sz w:val="20"/>
        </w:rPr>
        <w:t xml:space="preserve">Przygotowanie i przeprowadzenie postępowania egzaminacyjnego na stopień nauczyciela mianowanego dla nauczyciela szkoły podstawowej </w:t>
      </w:r>
    </w:p>
    <w:p w:rsidR="002815D0" w:rsidRPr="002B68C9" w:rsidRDefault="002B68C9" w:rsidP="002B68C9">
      <w:pPr>
        <w:pStyle w:val="Akapitzlist"/>
        <w:numPr>
          <w:ilvl w:val="0"/>
          <w:numId w:val="48"/>
        </w:numPr>
        <w:tabs>
          <w:tab w:val="left" w:pos="284"/>
        </w:tabs>
        <w:spacing w:line="276" w:lineRule="auto"/>
        <w:jc w:val="both"/>
        <w:rPr>
          <w:rFonts w:ascii="Segoe UI" w:hAnsi="Segoe UI" w:cs="Segoe UI"/>
          <w:bCs/>
          <w:sz w:val="20"/>
          <w:lang w:val="en-US"/>
        </w:rPr>
      </w:pPr>
      <w:proofErr w:type="spellStart"/>
      <w:r w:rsidRPr="002B68C9">
        <w:rPr>
          <w:rFonts w:ascii="Segoe UI" w:hAnsi="Segoe UI" w:cs="Segoe UI"/>
          <w:bCs/>
          <w:sz w:val="20"/>
          <w:lang w:val="en-US"/>
        </w:rPr>
        <w:t>Weryfikacja</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wniosków</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składanych</w:t>
      </w:r>
      <w:proofErr w:type="spellEnd"/>
      <w:r w:rsidRPr="002B68C9">
        <w:rPr>
          <w:rFonts w:ascii="Segoe UI" w:hAnsi="Segoe UI" w:cs="Segoe UI"/>
          <w:bCs/>
          <w:sz w:val="20"/>
          <w:lang w:val="en-US"/>
        </w:rPr>
        <w:t xml:space="preserve"> w </w:t>
      </w:r>
      <w:proofErr w:type="spellStart"/>
      <w:r w:rsidRPr="002B68C9">
        <w:rPr>
          <w:rFonts w:ascii="Segoe UI" w:hAnsi="Segoe UI" w:cs="Segoe UI"/>
          <w:bCs/>
          <w:sz w:val="20"/>
          <w:lang w:val="en-US"/>
        </w:rPr>
        <w:t>ramach</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rządowego</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wsparcia</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dla</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nauczycieli</w:t>
      </w:r>
      <w:proofErr w:type="spellEnd"/>
      <w:r w:rsidRPr="002B68C9">
        <w:rPr>
          <w:rFonts w:ascii="Segoe UI" w:hAnsi="Segoe UI" w:cs="Segoe UI"/>
          <w:bCs/>
          <w:sz w:val="20"/>
          <w:lang w:val="en-US"/>
        </w:rPr>
        <w:t xml:space="preserve"> 500 </w:t>
      </w:r>
      <w:proofErr w:type="spellStart"/>
      <w:r w:rsidRPr="002B68C9">
        <w:rPr>
          <w:rFonts w:ascii="Segoe UI" w:hAnsi="Segoe UI" w:cs="Segoe UI"/>
          <w:bCs/>
          <w:sz w:val="20"/>
          <w:lang w:val="en-US"/>
        </w:rPr>
        <w:t>zł</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na</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naukę</w:t>
      </w:r>
      <w:proofErr w:type="spellEnd"/>
      <w:r w:rsidRPr="002B68C9">
        <w:rPr>
          <w:rFonts w:ascii="Segoe UI" w:hAnsi="Segoe UI" w:cs="Segoe UI"/>
          <w:bCs/>
          <w:sz w:val="20"/>
          <w:lang w:val="en-US"/>
        </w:rPr>
        <w:t xml:space="preserve"> </w:t>
      </w:r>
      <w:proofErr w:type="spellStart"/>
      <w:r w:rsidRPr="002B68C9">
        <w:rPr>
          <w:rFonts w:ascii="Segoe UI" w:hAnsi="Segoe UI" w:cs="Segoe UI"/>
          <w:bCs/>
          <w:sz w:val="20"/>
          <w:lang w:val="en-US"/>
        </w:rPr>
        <w:t>zdalną</w:t>
      </w:r>
      <w:proofErr w:type="spellEnd"/>
    </w:p>
    <w:p w:rsidR="002B68C9" w:rsidRPr="002B68C9" w:rsidRDefault="002B68C9" w:rsidP="002B68C9">
      <w:pPr>
        <w:pStyle w:val="Akapitzlist"/>
        <w:numPr>
          <w:ilvl w:val="0"/>
          <w:numId w:val="48"/>
        </w:numPr>
        <w:tabs>
          <w:tab w:val="left" w:pos="284"/>
        </w:tabs>
        <w:spacing w:line="276" w:lineRule="auto"/>
        <w:jc w:val="both"/>
        <w:rPr>
          <w:rFonts w:ascii="Segoe UI" w:hAnsi="Segoe UI" w:cs="Segoe UI"/>
          <w:bCs/>
          <w:sz w:val="20"/>
        </w:rPr>
      </w:pPr>
      <w:r w:rsidRPr="002B68C9">
        <w:rPr>
          <w:rFonts w:ascii="Segoe UI" w:hAnsi="Segoe UI" w:cs="Segoe UI"/>
          <w:bCs/>
          <w:sz w:val="20"/>
        </w:rPr>
        <w:t>Weryfikacja i zatwierdzanie kolejnych aneksów do projektów arkuszy organizacyjnych szkół, przedszkoli oraz placówek oświatowych na rok szkolny 2020/2021</w:t>
      </w:r>
    </w:p>
    <w:p w:rsidR="00E97D1D" w:rsidRDefault="00E97D1D" w:rsidP="00A3008B">
      <w:pPr>
        <w:pStyle w:val="Nagwek4"/>
        <w:jc w:val="center"/>
        <w:rPr>
          <w:rFonts w:ascii="Segoe UI" w:hAnsi="Segoe UI" w:cs="Segoe UI"/>
          <w:sz w:val="24"/>
          <w:szCs w:val="24"/>
          <w:u w:val="none"/>
        </w:rPr>
      </w:pP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C679AD" w:rsidRPr="00815CC9" w:rsidRDefault="00C679AD" w:rsidP="00C679AD">
      <w:pPr>
        <w:jc w:val="both"/>
        <w:rPr>
          <w:rFonts w:ascii="Segoe UI" w:hAnsi="Segoe UI" w:cs="Segoe UI"/>
          <w:sz w:val="20"/>
        </w:rPr>
      </w:pPr>
      <w:r w:rsidRPr="00815CC9">
        <w:rPr>
          <w:rFonts w:ascii="Segoe UI" w:hAnsi="Segoe UI" w:cs="Segoe UI"/>
          <w:sz w:val="20"/>
        </w:rPr>
        <w:t xml:space="preserve">11 listopada obchodziliśmy rocznicę odzyskania niepodległości przez Polskę. Ze względu na pandemię w Koszalinie nie odbyły się tradycyjne uroczystości patriotyczne. Prezydent Piotr Jedliński postanowił uczcić to wydarzenie składając tradycyjną wiązankę kwiatów przed pomnikiem Marszałka Józefa Piłsudskiego. Towarzyszyli mu parlamentarzyści i przedstawiciele Garnizonu Koszalin. W związku ze Świętem Niepodległości planowano w tym roku uczcić, wspólnie z Politechniką Koszalińską i Bałtyckim Stowarzyszeniem Miłośników Historii "Perun", pamięć tego wydarzenia w Muzeum Obrony Przeciwlotniczej. Z powodu </w:t>
      </w:r>
      <w:proofErr w:type="spellStart"/>
      <w:r w:rsidRPr="00815CC9">
        <w:rPr>
          <w:rFonts w:ascii="Segoe UI" w:hAnsi="Segoe UI" w:cs="Segoe UI"/>
          <w:sz w:val="20"/>
        </w:rPr>
        <w:t>koronawirusa</w:t>
      </w:r>
      <w:proofErr w:type="spellEnd"/>
      <w:r w:rsidRPr="00815CC9">
        <w:rPr>
          <w:rFonts w:ascii="Segoe UI" w:hAnsi="Segoe UI" w:cs="Segoe UI"/>
          <w:sz w:val="20"/>
        </w:rPr>
        <w:t xml:space="preserve"> uroczystości te zostały jednak przeniesione do Internetu</w:t>
      </w:r>
    </w:p>
    <w:p w:rsidR="000E4A55" w:rsidRPr="008400DD" w:rsidRDefault="000E4A55" w:rsidP="008400DD">
      <w:pPr>
        <w:jc w:val="both"/>
        <w:rPr>
          <w:rFonts w:ascii="Segoe UI" w:hAnsi="Segoe UI" w:cs="Segoe UI"/>
          <w:sz w:val="20"/>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A3008B" w:rsidRPr="00815CC9" w:rsidRDefault="00815CC9" w:rsidP="00A3008B">
      <w:pPr>
        <w:jc w:val="both"/>
        <w:rPr>
          <w:rFonts w:ascii="Segoe UI" w:hAnsi="Segoe UI" w:cs="Segoe UI"/>
          <w:sz w:val="20"/>
          <w:szCs w:val="20"/>
        </w:rPr>
      </w:pPr>
      <w:r w:rsidRPr="00815CC9">
        <w:rPr>
          <w:rFonts w:ascii="Segoe UI" w:hAnsi="Segoe UI" w:cs="Segoe UI"/>
          <w:sz w:val="20"/>
          <w:szCs w:val="20"/>
        </w:rPr>
        <w:t xml:space="preserve">Zakończył się </w:t>
      </w:r>
      <w:r w:rsidRPr="00815CC9">
        <w:rPr>
          <w:rStyle w:val="Pogrubienie"/>
          <w:rFonts w:ascii="Segoe UI" w:eastAsia="Arial Unicode MS" w:hAnsi="Segoe UI" w:cs="Segoe UI"/>
          <w:b w:val="0"/>
          <w:sz w:val="20"/>
          <w:szCs w:val="20"/>
        </w:rPr>
        <w:t>remont basenu przy ul. Głowackiego</w:t>
      </w:r>
      <w:r w:rsidRPr="00815CC9">
        <w:rPr>
          <w:rStyle w:val="Pogrubienie"/>
          <w:rFonts w:ascii="Segoe UI" w:eastAsia="Arial Unicode MS" w:hAnsi="Segoe UI" w:cs="Segoe UI"/>
          <w:sz w:val="20"/>
          <w:szCs w:val="20"/>
        </w:rPr>
        <w:t>. </w:t>
      </w:r>
      <w:r w:rsidRPr="00815CC9">
        <w:rPr>
          <w:rFonts w:ascii="Segoe UI" w:hAnsi="Segoe UI" w:cs="Segoe UI"/>
          <w:sz w:val="20"/>
          <w:szCs w:val="20"/>
        </w:rPr>
        <w:t>Pływalnia została wyremontowana</w:t>
      </w:r>
      <w:r w:rsidRPr="00815CC9">
        <w:rPr>
          <w:rStyle w:val="Pogrubienie"/>
          <w:rFonts w:ascii="Segoe UI" w:eastAsia="Arial Unicode MS" w:hAnsi="Segoe UI" w:cs="Segoe UI"/>
          <w:sz w:val="20"/>
          <w:szCs w:val="20"/>
        </w:rPr>
        <w:t xml:space="preserve"> </w:t>
      </w:r>
      <w:r w:rsidRPr="00815CC9">
        <w:rPr>
          <w:rStyle w:val="Pogrubienie"/>
          <w:rFonts w:ascii="Segoe UI" w:eastAsia="Arial Unicode MS" w:hAnsi="Segoe UI" w:cs="Segoe UI"/>
          <w:b w:val="0"/>
          <w:sz w:val="20"/>
          <w:szCs w:val="20"/>
        </w:rPr>
        <w:t>w całości z funduszy miejskich</w:t>
      </w:r>
      <w:r w:rsidRPr="00815CC9">
        <w:rPr>
          <w:rFonts w:ascii="Segoe UI" w:hAnsi="Segoe UI" w:cs="Segoe UI"/>
          <w:b/>
          <w:sz w:val="20"/>
          <w:szCs w:val="20"/>
        </w:rPr>
        <w:t xml:space="preserve">.  </w:t>
      </w:r>
      <w:r w:rsidRPr="00815CC9">
        <w:rPr>
          <w:rFonts w:ascii="Segoe UI" w:hAnsi="Segoe UI" w:cs="Segoe UI"/>
          <w:sz w:val="20"/>
          <w:szCs w:val="20"/>
        </w:rPr>
        <w:t>Za 2 mln 898 tysięcy złotych zainstalowano estetyczną i niezwykle trwałą, wykonaną ze stali nierdzewnej nieckę basenową, która uzyskała homologację Polskiego Związku Pływackiego, co umożliwi organizację zawodów w pływaniu. Z basenu korzystają przede wszystkim uczniowie Szkoły Sportowej nr 1 oraz zawodnicy MKS Znicz</w:t>
      </w:r>
      <w:r w:rsidR="000E4A55" w:rsidRPr="00815CC9">
        <w:rPr>
          <w:rFonts w:ascii="Segoe UI" w:hAnsi="Segoe UI" w:cs="Segoe UI"/>
          <w:sz w:val="20"/>
          <w:szCs w:val="20"/>
        </w:rPr>
        <w:t>.</w:t>
      </w:r>
    </w:p>
    <w:p w:rsidR="000E4A55" w:rsidRDefault="000E4A55" w:rsidP="00A3008B">
      <w:pPr>
        <w:jc w:val="both"/>
        <w:rPr>
          <w:rFonts w:ascii="Calibri" w:hAnsi="Calibri"/>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C679AD" w:rsidRPr="00815CC9" w:rsidRDefault="00C679AD" w:rsidP="00C679AD">
      <w:pPr>
        <w:jc w:val="both"/>
        <w:rPr>
          <w:rFonts w:ascii="Segoe UI" w:hAnsi="Segoe UI" w:cs="Segoe UI"/>
          <w:sz w:val="20"/>
        </w:rPr>
      </w:pPr>
      <w:r w:rsidRPr="00815CC9">
        <w:rPr>
          <w:rFonts w:ascii="Segoe UI" w:hAnsi="Segoe UI" w:cs="Segoe UI"/>
          <w:sz w:val="20"/>
        </w:rPr>
        <w:t xml:space="preserve">Tegoroczny, IX ogólnopolski konkurs „Gmina Przyjazna Rowerzystom w ocenie turystów kolarzy” został zorganizowany przez Zarząd Główny Polskiego Towarzystwa Turystyczno-Krajoznawczego pod honorowym patronatem m.in. Ministerstwa Rozwoju, Polskiej Organizacji Turystycznej i Związku Miast Polskich. Ze względu na sytuację epidemiologiczną finał konkursu odbył się online podczas XI Międzynarodowych Targów Kielce </w:t>
      </w:r>
      <w:proofErr w:type="spellStart"/>
      <w:r w:rsidRPr="00815CC9">
        <w:rPr>
          <w:rFonts w:ascii="Segoe UI" w:hAnsi="Segoe UI" w:cs="Segoe UI"/>
          <w:sz w:val="20"/>
        </w:rPr>
        <w:t>Bike</w:t>
      </w:r>
      <w:proofErr w:type="spellEnd"/>
      <w:r w:rsidRPr="00815CC9">
        <w:rPr>
          <w:rFonts w:ascii="Segoe UI" w:hAnsi="Segoe UI" w:cs="Segoe UI"/>
          <w:sz w:val="20"/>
        </w:rPr>
        <w:t xml:space="preserve"> Expo (21-22 listopada br.). Co istotne – jest to konkurs, w którym gminy zgłaszają do niego turyści kolarze.</w:t>
      </w:r>
      <w:r w:rsidR="00815CC9" w:rsidRPr="00815CC9">
        <w:rPr>
          <w:rFonts w:ascii="Segoe UI" w:hAnsi="Segoe UI" w:cs="Segoe UI"/>
          <w:sz w:val="20"/>
        </w:rPr>
        <w:t xml:space="preserve"> </w:t>
      </w:r>
      <w:r w:rsidRPr="00815CC9">
        <w:rPr>
          <w:rFonts w:ascii="Segoe UI" w:hAnsi="Segoe UI" w:cs="Segoe UI"/>
          <w:sz w:val="20"/>
        </w:rPr>
        <w:t xml:space="preserve">W konkursie wziął udział także Koszalin, ale w związku z tym, że już trzykrotnie otrzymywał certyfikaty Gminy Przyjaznej Rowerzystom (w latach 2017, 2018 oraz 2019), </w:t>
      </w:r>
      <w:r w:rsidRPr="00815CC9">
        <w:rPr>
          <w:rFonts w:ascii="Segoe UI" w:hAnsi="Segoe UI" w:cs="Segoe UI"/>
          <w:sz w:val="20"/>
        </w:rPr>
        <w:lastRenderedPageBreak/>
        <w:t>tym razem ubiegał się o przyznanie nagrody Grand Prix (mają do tego prawo tylko te gminy, które otrzymały certyfikat trzykrotnie). Gmina Miasto Koszalin ten tytuł otrzymała.</w:t>
      </w:r>
    </w:p>
    <w:p w:rsidR="00C679AD" w:rsidRPr="00815CC9" w:rsidRDefault="00C679AD" w:rsidP="00C679AD">
      <w:pPr>
        <w:jc w:val="both"/>
        <w:rPr>
          <w:rFonts w:ascii="Segoe UI" w:hAnsi="Segoe UI" w:cs="Segoe UI"/>
          <w:sz w:val="20"/>
        </w:rPr>
      </w:pPr>
      <w:r w:rsidRPr="00815CC9">
        <w:rPr>
          <w:rFonts w:ascii="Segoe UI" w:hAnsi="Segoe UI" w:cs="Segoe UI"/>
          <w:sz w:val="20"/>
        </w:rPr>
        <w:t>W konkursie oceniano i opiniowano następujące działania gmin:</w:t>
      </w:r>
    </w:p>
    <w:p w:rsidR="00C679AD" w:rsidRPr="00815CC9" w:rsidRDefault="00C679AD" w:rsidP="00C679AD">
      <w:pPr>
        <w:jc w:val="both"/>
        <w:rPr>
          <w:rFonts w:ascii="Segoe UI" w:hAnsi="Segoe UI" w:cs="Segoe UI"/>
          <w:sz w:val="20"/>
        </w:rPr>
      </w:pPr>
      <w:r w:rsidRPr="00815CC9">
        <w:rPr>
          <w:rFonts w:ascii="Segoe UI" w:hAnsi="Segoe UI" w:cs="Segoe UI"/>
          <w:sz w:val="20"/>
        </w:rPr>
        <w:t>1. inwestycje w infrastrukturę turystyczną: szlaki, ścieżki i drogi rowerowe, wypożyczalnie rowerów, stojaki dla rowerów w miejscach użyteczności publicznej (takich jak dworce PKP, PKS, urzędy, parki), punkty napraw rowerów, miejsca obsługi rowerzystów, miejsca noclegowe, postojowe itp.;</w:t>
      </w:r>
    </w:p>
    <w:p w:rsidR="00C679AD" w:rsidRPr="00815CC9" w:rsidRDefault="00C679AD" w:rsidP="00C679AD">
      <w:pPr>
        <w:jc w:val="both"/>
        <w:rPr>
          <w:rFonts w:ascii="Segoe UI" w:hAnsi="Segoe UI" w:cs="Segoe UI"/>
          <w:sz w:val="20"/>
        </w:rPr>
      </w:pPr>
      <w:r w:rsidRPr="00815CC9">
        <w:rPr>
          <w:rFonts w:ascii="Segoe UI" w:hAnsi="Segoe UI" w:cs="Segoe UI"/>
          <w:sz w:val="20"/>
        </w:rPr>
        <w:t>2. promocję w postaci wydanych map, przewodników, aplikacji mobilnych, informacji na stronach gminy i innych portalach,</w:t>
      </w:r>
    </w:p>
    <w:p w:rsidR="00C679AD" w:rsidRPr="00815CC9" w:rsidRDefault="00C679AD" w:rsidP="00C679AD">
      <w:pPr>
        <w:jc w:val="both"/>
        <w:rPr>
          <w:rFonts w:ascii="Segoe UI" w:hAnsi="Segoe UI" w:cs="Segoe UI"/>
          <w:sz w:val="20"/>
        </w:rPr>
      </w:pPr>
      <w:r w:rsidRPr="00815CC9">
        <w:rPr>
          <w:rFonts w:ascii="Segoe UI" w:hAnsi="Segoe UI" w:cs="Segoe UI"/>
          <w:sz w:val="20"/>
        </w:rPr>
        <w:t>3. popularyzację turystyki rowerowej poprzez organizację cyklicznych imprez dla miłośników dwóch kółek,</w:t>
      </w:r>
    </w:p>
    <w:p w:rsidR="00C679AD" w:rsidRPr="00815CC9" w:rsidRDefault="00C679AD" w:rsidP="00C679AD">
      <w:pPr>
        <w:jc w:val="both"/>
        <w:rPr>
          <w:rFonts w:ascii="Segoe UI" w:hAnsi="Segoe UI" w:cs="Segoe UI"/>
          <w:sz w:val="20"/>
        </w:rPr>
      </w:pPr>
      <w:r w:rsidRPr="00815CC9">
        <w:rPr>
          <w:rFonts w:ascii="Segoe UI" w:hAnsi="Segoe UI" w:cs="Segoe UI"/>
          <w:sz w:val="20"/>
        </w:rPr>
        <w:t>4. wskazanie konkretnych działań na rzecz mieszkańców i turystów związanych z propagowaniem bezpieczeństwa ruchu drogowego, w tym rowerzystów (np. używanie kamizelek odblaskowych, oświetlenie, znakowanie, jazda w kaskach).</w:t>
      </w:r>
    </w:p>
    <w:p w:rsidR="00C679AD" w:rsidRPr="00815CC9" w:rsidRDefault="00C679AD" w:rsidP="00C679AD">
      <w:pPr>
        <w:jc w:val="both"/>
        <w:rPr>
          <w:rFonts w:ascii="Segoe UI" w:hAnsi="Segoe UI" w:cs="Segoe UI"/>
          <w:sz w:val="20"/>
        </w:rPr>
      </w:pPr>
    </w:p>
    <w:p w:rsidR="00C679AD" w:rsidRPr="00815CC9" w:rsidRDefault="00C679AD" w:rsidP="00C679AD">
      <w:pPr>
        <w:pStyle w:val="NormalnyWeb"/>
        <w:spacing w:before="0" w:beforeAutospacing="0" w:after="0" w:afterAutospacing="0"/>
        <w:jc w:val="both"/>
        <w:rPr>
          <w:rFonts w:ascii="Segoe UI" w:hAnsi="Segoe UI" w:cs="Segoe UI"/>
          <w:sz w:val="20"/>
        </w:rPr>
      </w:pPr>
      <w:r w:rsidRPr="00815CC9">
        <w:rPr>
          <w:rFonts w:ascii="Segoe UI" w:hAnsi="Segoe UI" w:cs="Segoe UI"/>
          <w:sz w:val="20"/>
        </w:rPr>
        <w:t>W październiku prezydent </w:t>
      </w:r>
      <w:r w:rsidRPr="00815CC9">
        <w:rPr>
          <w:rStyle w:val="Pogrubienie"/>
          <w:rFonts w:ascii="Segoe UI" w:eastAsia="Arial Unicode MS" w:hAnsi="Segoe UI" w:cs="Segoe UI"/>
          <w:b w:val="0"/>
          <w:sz w:val="20"/>
        </w:rPr>
        <w:t>Piotr Jedliński</w:t>
      </w:r>
      <w:r w:rsidRPr="00815CC9">
        <w:rPr>
          <w:rStyle w:val="Pogrubienie"/>
          <w:rFonts w:ascii="Segoe UI" w:eastAsia="Arial Unicode MS" w:hAnsi="Segoe UI" w:cs="Segoe UI"/>
          <w:sz w:val="20"/>
        </w:rPr>
        <w:t> </w:t>
      </w:r>
      <w:r w:rsidRPr="00815CC9">
        <w:rPr>
          <w:rFonts w:ascii="Segoe UI" w:hAnsi="Segoe UI" w:cs="Segoe UI"/>
          <w:sz w:val="20"/>
        </w:rPr>
        <w:t>zaprosił dzieci i młodzież z niepełnosprawnością  z Koszalina do wzięcia udziału w konkursie plastycznym.</w:t>
      </w:r>
      <w:r w:rsidR="00815CC9" w:rsidRPr="00815CC9">
        <w:rPr>
          <w:rFonts w:ascii="Segoe UI" w:hAnsi="Segoe UI" w:cs="Segoe UI"/>
          <w:sz w:val="20"/>
        </w:rPr>
        <w:t xml:space="preserve"> </w:t>
      </w:r>
      <w:r w:rsidRPr="00815CC9">
        <w:rPr>
          <w:rFonts w:ascii="Segoe UI" w:hAnsi="Segoe UI" w:cs="Segoe UI"/>
          <w:sz w:val="20"/>
        </w:rPr>
        <w:t xml:space="preserve">Organizowany konkurs miał wyłonić dwa projekty kartek bożonarodzeniowych. </w:t>
      </w:r>
      <w:r w:rsidRPr="00815CC9">
        <w:rPr>
          <w:rStyle w:val="Pogrubienie"/>
          <w:rFonts w:ascii="Segoe UI" w:eastAsia="Arial Unicode MS" w:hAnsi="Segoe UI" w:cs="Segoe UI"/>
          <w:b w:val="0"/>
          <w:sz w:val="20"/>
        </w:rPr>
        <w:t>Projekty zostaną wykorzystane do wykonania kartek pocztowych, które będzie wysyłał z życzeniami Prezydent Koszalina.</w:t>
      </w:r>
      <w:r w:rsidRPr="00815CC9">
        <w:rPr>
          <w:rFonts w:ascii="Segoe UI" w:hAnsi="Segoe UI" w:cs="Segoe UI"/>
          <w:b/>
          <w:sz w:val="20"/>
        </w:rPr>
        <w:t> </w:t>
      </w:r>
      <w:r w:rsidRPr="00815CC9">
        <w:rPr>
          <w:rFonts w:ascii="Segoe UI" w:hAnsi="Segoe UI" w:cs="Segoe UI"/>
          <w:sz w:val="20"/>
        </w:rPr>
        <w:t>Zorganizowanie konkursu miało za zadanie włączenie dzieci i młodzież niepełnosprawną w aktywne życie miasta. Dzięki tego typu konkursom środowisko osób niepełnosprawnych może zaprezentować swoje umiejętności i talenty plastyczne, a także pokazać, że ich niepełnosprawność nie jest przeszkodą w spełnianiu marzeń.</w:t>
      </w:r>
      <w:r w:rsidR="00815CC9" w:rsidRPr="00815CC9">
        <w:rPr>
          <w:rFonts w:ascii="Segoe UI" w:hAnsi="Segoe UI" w:cs="Segoe UI"/>
          <w:sz w:val="20"/>
        </w:rPr>
        <w:t xml:space="preserve"> </w:t>
      </w:r>
      <w:r w:rsidRPr="00815CC9">
        <w:rPr>
          <w:rFonts w:ascii="Segoe UI" w:hAnsi="Segoe UI" w:cs="Segoe UI"/>
          <w:sz w:val="20"/>
        </w:rPr>
        <w:t>Projekty zostały wykonane różnymi technikami, a poziom nadesłanych prac był naprawdę wysoki. Spośród nadesłanych prac zostały wybrane dwa projekty:</w:t>
      </w:r>
    </w:p>
    <w:p w:rsidR="00C679AD" w:rsidRPr="00815CC9" w:rsidRDefault="00C679AD" w:rsidP="00C679AD">
      <w:pPr>
        <w:pStyle w:val="NormalnyWeb"/>
        <w:spacing w:before="0" w:beforeAutospacing="0" w:after="0" w:afterAutospacing="0"/>
        <w:jc w:val="both"/>
        <w:rPr>
          <w:rFonts w:ascii="Segoe UI" w:hAnsi="Segoe UI" w:cs="Segoe UI"/>
          <w:b/>
          <w:sz w:val="20"/>
        </w:rPr>
      </w:pPr>
      <w:r w:rsidRPr="00815CC9">
        <w:rPr>
          <w:rFonts w:ascii="Segoe UI" w:hAnsi="Segoe UI" w:cs="Segoe UI"/>
          <w:sz w:val="20"/>
        </w:rPr>
        <w:t>-</w:t>
      </w:r>
      <w:r w:rsidRPr="00815CC9">
        <w:rPr>
          <w:rStyle w:val="Pogrubienie"/>
          <w:rFonts w:ascii="Segoe UI" w:eastAsia="Arial Unicode MS" w:hAnsi="Segoe UI" w:cs="Segoe UI"/>
          <w:sz w:val="20"/>
        </w:rPr>
        <w:t xml:space="preserve"> </w:t>
      </w:r>
      <w:r w:rsidRPr="00815CC9">
        <w:rPr>
          <w:rStyle w:val="Pogrubienie"/>
          <w:rFonts w:ascii="Segoe UI" w:eastAsia="Arial Unicode MS" w:hAnsi="Segoe UI" w:cs="Segoe UI"/>
          <w:b w:val="0"/>
          <w:sz w:val="20"/>
        </w:rPr>
        <w:t>Artura Szura</w:t>
      </w:r>
      <w:r w:rsidRPr="00815CC9">
        <w:rPr>
          <w:rStyle w:val="Pogrubienie"/>
          <w:rFonts w:ascii="Segoe UI" w:eastAsia="Arial Unicode MS" w:hAnsi="Segoe UI" w:cs="Segoe UI"/>
          <w:sz w:val="20"/>
        </w:rPr>
        <w:t xml:space="preserve"> </w:t>
      </w:r>
      <w:r w:rsidRPr="00815CC9">
        <w:rPr>
          <w:rStyle w:val="Pogrubienie"/>
          <w:rFonts w:ascii="Segoe UI" w:eastAsia="Arial Unicode MS" w:hAnsi="Segoe UI" w:cs="Segoe UI"/>
          <w:b w:val="0"/>
          <w:sz w:val="20"/>
        </w:rPr>
        <w:t>ze Specjalnego Ośrodka Szkolno-Wychowawczego w Koszalinie przy ul. Rzecznej</w:t>
      </w:r>
    </w:p>
    <w:p w:rsidR="00C679AD" w:rsidRPr="00815CC9" w:rsidRDefault="00C679AD" w:rsidP="00C679AD">
      <w:pPr>
        <w:pStyle w:val="NormalnyWeb"/>
        <w:spacing w:before="0" w:beforeAutospacing="0" w:after="0" w:afterAutospacing="0"/>
        <w:jc w:val="both"/>
        <w:rPr>
          <w:rStyle w:val="Pogrubienie"/>
          <w:rFonts w:ascii="Segoe UI" w:eastAsia="Arial Unicode MS" w:hAnsi="Segoe UI" w:cs="Segoe UI"/>
          <w:b w:val="0"/>
          <w:sz w:val="20"/>
        </w:rPr>
      </w:pPr>
      <w:r w:rsidRPr="00815CC9">
        <w:rPr>
          <w:rStyle w:val="Pogrubienie"/>
          <w:rFonts w:ascii="Segoe UI" w:eastAsia="Arial Unicode MS" w:hAnsi="Segoe UI" w:cs="Segoe UI"/>
          <w:sz w:val="20"/>
        </w:rPr>
        <w:t xml:space="preserve">- </w:t>
      </w:r>
      <w:r w:rsidRPr="00815CC9">
        <w:rPr>
          <w:rStyle w:val="Pogrubienie"/>
          <w:rFonts w:ascii="Segoe UI" w:eastAsia="Arial Unicode MS" w:hAnsi="Segoe UI" w:cs="Segoe UI"/>
          <w:b w:val="0"/>
          <w:sz w:val="20"/>
        </w:rPr>
        <w:t>Marii Raczyńskiej</w:t>
      </w:r>
      <w:r w:rsidRPr="00815CC9">
        <w:rPr>
          <w:rStyle w:val="Pogrubienie"/>
          <w:rFonts w:ascii="Segoe UI" w:eastAsia="Arial Unicode MS" w:hAnsi="Segoe UI" w:cs="Segoe UI"/>
          <w:sz w:val="20"/>
        </w:rPr>
        <w:t> </w:t>
      </w:r>
      <w:r w:rsidRPr="00815CC9">
        <w:rPr>
          <w:rStyle w:val="Pogrubienie"/>
          <w:rFonts w:ascii="Segoe UI" w:eastAsia="Arial Unicode MS" w:hAnsi="Segoe UI" w:cs="Segoe UI"/>
          <w:b w:val="0"/>
          <w:sz w:val="20"/>
        </w:rPr>
        <w:t>ze Specjalnego Ośrodka Szkolno-Wychowawczego w Koszalinie przy ul. Rzecznej</w:t>
      </w:r>
    </w:p>
    <w:p w:rsidR="00815CC9" w:rsidRPr="00815CC9" w:rsidRDefault="00815CC9" w:rsidP="00C679AD">
      <w:pPr>
        <w:pStyle w:val="NormalnyWeb"/>
        <w:spacing w:before="0" w:beforeAutospacing="0" w:after="0" w:afterAutospacing="0"/>
        <w:jc w:val="both"/>
        <w:rPr>
          <w:rStyle w:val="Pogrubienie"/>
          <w:rFonts w:ascii="Segoe UI" w:eastAsia="Arial Unicode MS" w:hAnsi="Segoe UI" w:cs="Segoe UI"/>
          <w:b w:val="0"/>
          <w:sz w:val="20"/>
        </w:rPr>
      </w:pPr>
    </w:p>
    <w:p w:rsidR="00815CC9" w:rsidRPr="00815CC9" w:rsidRDefault="00815CC9" w:rsidP="00815CC9">
      <w:pPr>
        <w:jc w:val="both"/>
        <w:rPr>
          <w:rFonts w:ascii="Segoe UI" w:hAnsi="Segoe UI" w:cs="Segoe UI"/>
          <w:sz w:val="20"/>
        </w:rPr>
      </w:pPr>
      <w:r w:rsidRPr="00815CC9">
        <w:rPr>
          <w:rFonts w:ascii="Segoe UI" w:hAnsi="Segoe UI" w:cs="Segoe UI"/>
          <w:sz w:val="20"/>
        </w:rPr>
        <w:t>Od prawie 20 lat „Wspólnota”, Pismo Samorządu Terytorialnego, publikuje niezależny ranking inwestycyjny i jest to jedno z najbardziej przejrzystych zestawień o stabilnej metodologii. Pod uwagę brana jest całość wydatków majątkowych poniesionych w ciągu ostatnich trzech lat (w tym przypadku 2017-2019). W ten sposób można uniknąć dużych, chwilowych wahań wskaźnika będącego podstawą rankingu. Poza wydatkami zapisanymi w budżecie są  uwzględniane także wydatki ponoszone ze środków własnych przez spółki komunalne.</w:t>
      </w:r>
    </w:p>
    <w:p w:rsidR="00815CC9" w:rsidRPr="00815CC9" w:rsidRDefault="00815CC9" w:rsidP="00815CC9">
      <w:pPr>
        <w:jc w:val="both"/>
        <w:rPr>
          <w:rFonts w:ascii="Segoe UI" w:hAnsi="Segoe UI" w:cs="Segoe UI"/>
          <w:sz w:val="20"/>
        </w:rPr>
      </w:pPr>
      <w:r w:rsidRPr="00815CC9">
        <w:rPr>
          <w:rFonts w:ascii="Segoe UI" w:hAnsi="Segoe UI" w:cs="Segoe UI"/>
          <w:sz w:val="20"/>
        </w:rPr>
        <w:t xml:space="preserve">Autorami rankingu są prof. Paweł </w:t>
      </w:r>
      <w:proofErr w:type="spellStart"/>
      <w:r w:rsidRPr="00815CC9">
        <w:rPr>
          <w:rFonts w:ascii="Segoe UI" w:hAnsi="Segoe UI" w:cs="Segoe UI"/>
          <w:sz w:val="20"/>
        </w:rPr>
        <w:t>Swianiewicz</w:t>
      </w:r>
      <w:proofErr w:type="spellEnd"/>
      <w:r w:rsidRPr="00815CC9">
        <w:rPr>
          <w:rFonts w:ascii="Segoe UI" w:hAnsi="Segoe UI" w:cs="Segoe UI"/>
          <w:sz w:val="20"/>
        </w:rPr>
        <w:t xml:space="preserve"> oraz dr Julita Łukomska. Paweł </w:t>
      </w:r>
      <w:proofErr w:type="spellStart"/>
      <w:r w:rsidRPr="00815CC9">
        <w:rPr>
          <w:rFonts w:ascii="Segoe UI" w:hAnsi="Segoe UI" w:cs="Segoe UI"/>
          <w:sz w:val="20"/>
        </w:rPr>
        <w:t>Swianiewicz</w:t>
      </w:r>
      <w:proofErr w:type="spellEnd"/>
      <w:r w:rsidRPr="00815CC9">
        <w:rPr>
          <w:rFonts w:ascii="Segoe UI" w:hAnsi="Segoe UI" w:cs="Segoe UI"/>
          <w:sz w:val="20"/>
        </w:rPr>
        <w:t xml:space="preserve"> jest profesorem ekonomii, kierownikiem Katedry Rozwoju i Polityki Lokalnej na Wydziale Geografii i Studiów Regionalnych Uniwersytetu Warszawskiego. Julita Łukomska jest adiunktem w tej samej Katedrze</w:t>
      </w:r>
    </w:p>
    <w:p w:rsidR="00815CC9" w:rsidRPr="00815CC9" w:rsidRDefault="00815CC9" w:rsidP="00815CC9">
      <w:pPr>
        <w:jc w:val="both"/>
        <w:rPr>
          <w:rFonts w:ascii="Segoe UI" w:hAnsi="Segoe UI" w:cs="Segoe UI"/>
          <w:sz w:val="20"/>
        </w:rPr>
      </w:pPr>
      <w:r w:rsidRPr="00815CC9">
        <w:rPr>
          <w:rFonts w:ascii="Segoe UI" w:hAnsi="Segoe UI" w:cs="Segoe UI"/>
          <w:sz w:val="20"/>
        </w:rPr>
        <w:t>W tegorocznym zestawieniu Koszalin nieznacznie poprawił swoją pozycję rankingową, W zeszłym roku miasto uplasowało się na 21 miejscu, teraz zajmuje 20 lokatę wśród miast na prawach powiatu. Średnie wydatki na osobę  w latach 2017-2019 wyniosły w Koszalinie 1.207,96 zł. Najlepszym wskaźnikiem charakteryzuje się Świnoujście, które wyprzedziło Krosno i Konin. Zestawienie pokazuje, że udało nam się wyprzedzić m.in. Krosno, Zamość, Sosnowiec, Częstochowę, Słupsk czy Radom.</w:t>
      </w:r>
    </w:p>
    <w:p w:rsidR="00815CC9" w:rsidRPr="00815CC9" w:rsidRDefault="00815CC9" w:rsidP="00815CC9">
      <w:pPr>
        <w:jc w:val="both"/>
        <w:rPr>
          <w:rFonts w:ascii="Segoe UI" w:hAnsi="Segoe UI" w:cs="Segoe UI"/>
          <w:sz w:val="20"/>
        </w:rPr>
      </w:pPr>
      <w:r w:rsidRPr="00815CC9">
        <w:rPr>
          <w:rFonts w:ascii="Segoe UI" w:hAnsi="Segoe UI" w:cs="Segoe UI"/>
          <w:sz w:val="20"/>
        </w:rPr>
        <w:t xml:space="preserve">„Wspólnota” podsumowała także sześć lat kolejnego, siedmioletniego budżetu Unii Europejskiej. W ten sposób powstał ranking pozyskania środków unijnych przez samorządy w latach 2014-2019, bez rozróżnienia na dotacje inwestycyjne i te związane z wydatkami bieżącymi. W przypadku miast na prawach powiatu (a do tych zalicza się Koszalin) do wyniku obliczonego na podstawie budżetu dodane zostały informacje o dotacjach pozyskanych bezpośrednio przez spółki komunalne. Wynik podany został w przeliczeniu na jednego mieszkańca. Co ciekawe - najgorsi z tego zestawienia w ogóle nie pozyskali funduszy unijnych w tym okresie. I tym razem autorami rankingu są prof. Paweł </w:t>
      </w:r>
      <w:proofErr w:type="spellStart"/>
      <w:r w:rsidRPr="00815CC9">
        <w:rPr>
          <w:rFonts w:ascii="Segoe UI" w:hAnsi="Segoe UI" w:cs="Segoe UI"/>
          <w:sz w:val="20"/>
        </w:rPr>
        <w:t>Swianiewicz</w:t>
      </w:r>
      <w:proofErr w:type="spellEnd"/>
      <w:r w:rsidRPr="00815CC9">
        <w:rPr>
          <w:rFonts w:ascii="Segoe UI" w:hAnsi="Segoe UI" w:cs="Segoe UI"/>
          <w:sz w:val="20"/>
        </w:rPr>
        <w:t xml:space="preserve"> oraz dr Julita Łukomska.</w:t>
      </w:r>
    </w:p>
    <w:p w:rsidR="00815CC9" w:rsidRPr="00815CC9" w:rsidRDefault="00815CC9" w:rsidP="00815CC9">
      <w:pPr>
        <w:jc w:val="both"/>
        <w:rPr>
          <w:rFonts w:ascii="Segoe UI" w:hAnsi="Segoe UI" w:cs="Segoe UI"/>
          <w:sz w:val="20"/>
        </w:rPr>
      </w:pPr>
      <w:r w:rsidRPr="00815CC9">
        <w:rPr>
          <w:rFonts w:ascii="Segoe UI" w:hAnsi="Segoe UI" w:cs="Segoe UI"/>
          <w:sz w:val="20"/>
        </w:rPr>
        <w:t>We wspomnianym zestawieniu Koszalin zajął 25 lokatę wśród miast na prawach powiatu. Na jednego mieszkańca wydano w naszym mieście 1.545,87 zł. To efekt pozyskania europejskich funduszy m.in. na budowę ul. Władysława IV, uzbrojenie Specjalnej Strefy Ekonomicznej, zagospodarowanie Góry Chełmskiej, rewitalizację parku im. T. Kościuszki czy rozwój infrastruktury rowerowej.</w:t>
      </w:r>
    </w:p>
    <w:p w:rsidR="00815CC9" w:rsidRPr="00815CC9" w:rsidRDefault="00815CC9" w:rsidP="00815CC9">
      <w:pPr>
        <w:jc w:val="both"/>
        <w:rPr>
          <w:rFonts w:ascii="Segoe UI" w:hAnsi="Segoe UI" w:cs="Segoe UI"/>
          <w:sz w:val="20"/>
        </w:rPr>
      </w:pPr>
      <w:r w:rsidRPr="00815CC9">
        <w:rPr>
          <w:rFonts w:ascii="Segoe UI" w:hAnsi="Segoe UI" w:cs="Segoe UI"/>
          <w:sz w:val="20"/>
        </w:rPr>
        <w:lastRenderedPageBreak/>
        <w:t>Liderem rankingu jest Krosno, które wyprzedziło Gliwice i Nowy Sącz. Koszalinowi udało się pokonać m.in. Kalisz, Piotrków Trybunalski, Tarnobrzeg i Chorzów.</w:t>
      </w:r>
    </w:p>
    <w:p w:rsidR="00815CC9" w:rsidRPr="00815CC9" w:rsidRDefault="00815CC9" w:rsidP="00C679AD">
      <w:pPr>
        <w:pStyle w:val="NormalnyWeb"/>
        <w:spacing w:before="0" w:beforeAutospacing="0" w:after="0" w:afterAutospacing="0"/>
        <w:jc w:val="both"/>
        <w:rPr>
          <w:rFonts w:ascii="Segoe UI" w:hAnsi="Segoe UI" w:cs="Segoe UI"/>
          <w:b/>
          <w:sz w:val="20"/>
        </w:rPr>
      </w:pPr>
    </w:p>
    <w:p w:rsidR="00815CC9" w:rsidRPr="00815CC9" w:rsidRDefault="00815CC9" w:rsidP="00815CC9">
      <w:pPr>
        <w:pStyle w:val="NormalnyWeb"/>
        <w:spacing w:before="0" w:beforeAutospacing="0" w:after="0" w:afterAutospacing="0"/>
        <w:jc w:val="both"/>
        <w:rPr>
          <w:rFonts w:ascii="Segoe UI" w:hAnsi="Segoe UI" w:cs="Segoe UI"/>
          <w:sz w:val="20"/>
        </w:rPr>
      </w:pPr>
      <w:r w:rsidRPr="00815CC9">
        <w:rPr>
          <w:rFonts w:ascii="Segoe UI" w:hAnsi="Segoe UI" w:cs="Segoe UI"/>
          <w:bCs/>
          <w:sz w:val="20"/>
        </w:rPr>
        <w:t xml:space="preserve">Koszalin skorzysta z kolejnego rządowego programu rozwijania szkolnej infrastruktury oraz kompetencji uczniów i nauczycieli w zakresie technologii informacyjno-komunikacyjnych na lata 2020–2024 –„Aktywna tablica”. Program będzie realizowany w latach 2020–2024 i jego zadaniem jest pomoc szkołom w zapewnieniu nowoczesnych narzędzi dydaktycznych. Tym razem 9 szkół średnich otrzyma po 14 tysięcy złotych z przeznaczeniem na zakup laptopów. </w:t>
      </w:r>
      <w:r w:rsidRPr="00815CC9">
        <w:rPr>
          <w:rFonts w:ascii="Segoe UI" w:hAnsi="Segoe UI" w:cs="Segoe UI"/>
          <w:sz w:val="20"/>
        </w:rPr>
        <w:t>Szkoła może wnioskować o udzielenie wsparcia finansowego w 2020 r. na zakup laptopów w wysokości nie wyższej niż 14.000 zł. Wsparcie finansowe jest udzielone pod warunkiem zapewnienia przez organ prowadzący wkładu własnego w wysokości co najmniej 20% kwoty kosztów realizacji zadania objętego dofinansowaniem z budżetu państwa. W ramach dotacji Gmina Miasto Koszalin otrzyma 126.000 zł, udział własny wynosi – 31.500 zł. Całkowity koszt zdania - 157.500 zł.  </w:t>
      </w:r>
    </w:p>
    <w:p w:rsidR="00C679AD" w:rsidRPr="00815CC9" w:rsidRDefault="00C679AD" w:rsidP="00C679AD">
      <w:pPr>
        <w:jc w:val="both"/>
        <w:rPr>
          <w:rFonts w:ascii="Segoe UI" w:hAnsi="Segoe UI" w:cs="Segoe UI"/>
          <w:sz w:val="20"/>
        </w:rPr>
      </w:pPr>
    </w:p>
    <w:p w:rsidR="00C679AD" w:rsidRPr="00815CC9" w:rsidRDefault="00C679AD" w:rsidP="00C679AD">
      <w:pPr>
        <w:jc w:val="both"/>
        <w:rPr>
          <w:rFonts w:ascii="Segoe UI" w:hAnsi="Segoe UI" w:cs="Segoe UI"/>
          <w:sz w:val="20"/>
        </w:rPr>
      </w:pPr>
      <w:r w:rsidRPr="00815CC9">
        <w:rPr>
          <w:rFonts w:ascii="Segoe UI" w:hAnsi="Segoe UI" w:cs="Segoe UI"/>
          <w:bCs/>
          <w:color w:val="000000"/>
          <w:sz w:val="20"/>
        </w:rPr>
        <w:t xml:space="preserve">Prezydent Koszalina podpisał z Marszałkiem Województwa Zachodniopomorskiego umowę grantową  opiewającą na 1 mln 905 618 złotych, </w:t>
      </w:r>
      <w:r w:rsidR="00321B14">
        <w:rPr>
          <w:rFonts w:ascii="Segoe UI" w:hAnsi="Segoe UI" w:cs="Segoe UI"/>
          <w:bCs/>
          <w:color w:val="000000"/>
          <w:sz w:val="20"/>
        </w:rPr>
        <w:t>w wyniku której zakupione zostały</w:t>
      </w:r>
      <w:r w:rsidRPr="00815CC9">
        <w:rPr>
          <w:rFonts w:ascii="Segoe UI" w:hAnsi="Segoe UI" w:cs="Segoe UI"/>
          <w:bCs/>
          <w:color w:val="000000"/>
          <w:sz w:val="20"/>
        </w:rPr>
        <w:t xml:space="preserve">  </w:t>
      </w:r>
      <w:r w:rsidRPr="00815CC9">
        <w:rPr>
          <w:rFonts w:ascii="Segoe UI" w:hAnsi="Segoe UI" w:cs="Segoe UI"/>
          <w:bCs/>
          <w:sz w:val="20"/>
        </w:rPr>
        <w:t>środki ochrony osobistej, sprzęt oraz środki do utrzymania czystości i dezynfekcji oraz zrealizowane  inne wydatki związane z walką z COVID-19. Dzięki środ</w:t>
      </w:r>
      <w:r w:rsidR="00321B14">
        <w:rPr>
          <w:rFonts w:ascii="Segoe UI" w:hAnsi="Segoe UI" w:cs="Segoe UI"/>
          <w:bCs/>
          <w:sz w:val="20"/>
        </w:rPr>
        <w:t>kom unijnym doposażone zostaną</w:t>
      </w:r>
      <w:r w:rsidRPr="00815CC9">
        <w:rPr>
          <w:rFonts w:ascii="Segoe UI" w:hAnsi="Segoe UI" w:cs="Segoe UI"/>
          <w:bCs/>
          <w:sz w:val="20"/>
        </w:rPr>
        <w:t xml:space="preserve"> żłobki, kluby dziecięce, przedszkola, szkoły oraz inne placówki edukacyjne w Koszalinie. </w:t>
      </w:r>
    </w:p>
    <w:p w:rsidR="00C679AD" w:rsidRPr="00815CC9" w:rsidRDefault="00C679AD" w:rsidP="00C679AD">
      <w:pPr>
        <w:jc w:val="both"/>
        <w:rPr>
          <w:rFonts w:ascii="Segoe UI" w:hAnsi="Segoe UI" w:cs="Segoe UI"/>
          <w:sz w:val="20"/>
        </w:rPr>
      </w:pPr>
      <w:r w:rsidRPr="00815CC9">
        <w:rPr>
          <w:rFonts w:ascii="Segoe UI" w:hAnsi="Segoe UI" w:cs="Segoe UI"/>
          <w:color w:val="000000"/>
          <w:sz w:val="20"/>
        </w:rPr>
        <w:t xml:space="preserve">Miasto pozyskało grant w ramach projektu pn. </w:t>
      </w:r>
      <w:r w:rsidRPr="00815CC9">
        <w:rPr>
          <w:rFonts w:ascii="Segoe UI" w:hAnsi="Segoe UI" w:cs="Segoe UI"/>
          <w:i/>
          <w:iCs/>
          <w:color w:val="000000"/>
          <w:sz w:val="20"/>
        </w:rPr>
        <w:t xml:space="preserve">Pomorze Zachodnie – Bezpieczna Edukacja </w:t>
      </w:r>
      <w:r w:rsidRPr="00815CC9">
        <w:rPr>
          <w:rFonts w:ascii="Segoe UI" w:hAnsi="Segoe UI" w:cs="Segoe UI"/>
          <w:color w:val="000000"/>
          <w:sz w:val="20"/>
        </w:rPr>
        <w:t xml:space="preserve">współfinansowany przez Unię Europejską w ramach Europejskiego Funduszu Społecznego, Działania 7.7. Wdrożenie programów wczesnego wykrywania wad rozwojowych i rehabilitacji dzieci z niepełnosprawnościami oraz zagrożonych niepełnosprawnością oraz przedsięwzięć związanych z walką i zapobieganiem COVID-19 Regionalnego Programu Operacyjnego Województwa Zachodniopomorskiego 2014 – 2020. </w:t>
      </w:r>
    </w:p>
    <w:p w:rsidR="00C679AD" w:rsidRPr="00815CC9" w:rsidRDefault="00C679AD" w:rsidP="00C679AD">
      <w:pPr>
        <w:jc w:val="both"/>
        <w:rPr>
          <w:rFonts w:ascii="Segoe UI" w:hAnsi="Segoe UI" w:cs="Segoe UI"/>
          <w:sz w:val="20"/>
        </w:rPr>
      </w:pPr>
      <w:r w:rsidRPr="00815CC9">
        <w:rPr>
          <w:rFonts w:ascii="Segoe UI" w:hAnsi="Segoe UI" w:cs="Segoe UI"/>
          <w:color w:val="000000"/>
          <w:sz w:val="20"/>
        </w:rPr>
        <w:t xml:space="preserve">W ramach grantu zakupione zostaną: środki ochrony osobistej, rękawice, kombinezony, fartuchy, dozowniki mydła, urządzenia bezdotykowe do dezynfekcji rąk, oczyszczacze powietrza, przepływowe sterylizatory powietrza, lampy UV-C, myjki ciśnieniowe, </w:t>
      </w:r>
      <w:proofErr w:type="spellStart"/>
      <w:r w:rsidRPr="00815CC9">
        <w:rPr>
          <w:rFonts w:ascii="Segoe UI" w:hAnsi="Segoe UI" w:cs="Segoe UI"/>
          <w:color w:val="000000"/>
          <w:sz w:val="20"/>
        </w:rPr>
        <w:t>dezynfekatory</w:t>
      </w:r>
      <w:proofErr w:type="spellEnd"/>
      <w:r w:rsidRPr="00815CC9">
        <w:rPr>
          <w:rFonts w:ascii="Segoe UI" w:hAnsi="Segoe UI" w:cs="Segoe UI"/>
          <w:color w:val="000000"/>
          <w:sz w:val="20"/>
        </w:rPr>
        <w:t xml:space="preserve"> parowe, maty dezynfekcyjne, termometry bezdotykowe itd. </w:t>
      </w:r>
    </w:p>
    <w:p w:rsidR="00C679AD" w:rsidRPr="00815CC9" w:rsidRDefault="00C679AD" w:rsidP="00C679AD">
      <w:pPr>
        <w:jc w:val="both"/>
        <w:rPr>
          <w:rFonts w:ascii="Segoe UI" w:hAnsi="Segoe UI" w:cs="Segoe UI"/>
          <w:sz w:val="20"/>
        </w:rPr>
      </w:pPr>
      <w:r w:rsidRPr="00815CC9">
        <w:rPr>
          <w:rFonts w:ascii="Segoe UI" w:hAnsi="Segoe UI" w:cs="Segoe UI"/>
          <w:color w:val="000000"/>
          <w:sz w:val="20"/>
        </w:rPr>
        <w:t xml:space="preserve">Pomoc sprzętową otrzymają </w:t>
      </w:r>
      <w:r w:rsidRPr="00815CC9">
        <w:rPr>
          <w:rFonts w:ascii="Segoe UI" w:hAnsi="Segoe UI" w:cs="Segoe UI"/>
          <w:bCs/>
          <w:sz w:val="20"/>
        </w:rPr>
        <w:t>54 placówki, dla których organem prowadzącym jest Gmina Miasto Koszalin, w tym:</w:t>
      </w:r>
      <w:r w:rsidRPr="00815CC9">
        <w:rPr>
          <w:rFonts w:ascii="Segoe UI" w:hAnsi="Segoe UI" w:cs="Segoe UI"/>
          <w:b/>
          <w:bCs/>
          <w:sz w:val="20"/>
        </w:rPr>
        <w:t xml:space="preserve"> </w:t>
      </w:r>
      <w:r w:rsidRPr="00815CC9">
        <w:rPr>
          <w:rFonts w:ascii="Segoe UI" w:hAnsi="Segoe UI" w:cs="Segoe UI"/>
          <w:sz w:val="20"/>
        </w:rPr>
        <w:t>7 oddziałów Żłobka Miejskiego,</w:t>
      </w:r>
      <w:r w:rsidRPr="00815CC9">
        <w:rPr>
          <w:rFonts w:ascii="Segoe UI" w:hAnsi="Segoe UI" w:cs="Segoe UI"/>
          <w:b/>
          <w:bCs/>
          <w:sz w:val="20"/>
        </w:rPr>
        <w:t xml:space="preserve"> </w:t>
      </w:r>
      <w:r w:rsidRPr="00815CC9">
        <w:rPr>
          <w:rFonts w:ascii="Segoe UI" w:hAnsi="Segoe UI" w:cs="Segoe UI"/>
          <w:sz w:val="20"/>
        </w:rPr>
        <w:t>20 przedszkoli,</w:t>
      </w:r>
      <w:r w:rsidRPr="00815CC9">
        <w:rPr>
          <w:rFonts w:ascii="Segoe UI" w:hAnsi="Segoe UI" w:cs="Segoe UI"/>
          <w:b/>
          <w:bCs/>
          <w:sz w:val="20"/>
        </w:rPr>
        <w:t xml:space="preserve"> </w:t>
      </w:r>
      <w:r w:rsidRPr="00815CC9">
        <w:rPr>
          <w:rFonts w:ascii="Segoe UI" w:hAnsi="Segoe UI" w:cs="Segoe UI"/>
          <w:sz w:val="20"/>
        </w:rPr>
        <w:t>13 szkół podstawowych, Centrum Kształcenia Ustawicznego,</w:t>
      </w:r>
      <w:r w:rsidRPr="00815CC9">
        <w:rPr>
          <w:rFonts w:ascii="Segoe UI" w:hAnsi="Segoe UI" w:cs="Segoe UI"/>
          <w:b/>
          <w:bCs/>
          <w:sz w:val="20"/>
        </w:rPr>
        <w:t xml:space="preserve"> </w:t>
      </w:r>
      <w:r w:rsidRPr="00815CC9">
        <w:rPr>
          <w:rFonts w:ascii="Segoe UI" w:hAnsi="Segoe UI" w:cs="Segoe UI"/>
          <w:sz w:val="20"/>
        </w:rPr>
        <w:t>Zespół Szkół, w skład którego wchodzi szkoła podstawowa oraz szkoła branżowa I stopnia,</w:t>
      </w:r>
      <w:r w:rsidRPr="00815CC9">
        <w:rPr>
          <w:rFonts w:ascii="Segoe UI" w:hAnsi="Segoe UI" w:cs="Segoe UI"/>
          <w:b/>
          <w:bCs/>
          <w:sz w:val="20"/>
        </w:rPr>
        <w:t xml:space="preserve"> </w:t>
      </w:r>
      <w:r w:rsidRPr="00815CC9">
        <w:rPr>
          <w:rFonts w:ascii="Segoe UI" w:hAnsi="Segoe UI" w:cs="Segoe UI"/>
          <w:sz w:val="20"/>
        </w:rPr>
        <w:t>9 szkół ponadpodstawowych, w tym: 4 licea ogólnokształcące, 5 szkół zawodowych,</w:t>
      </w:r>
      <w:r w:rsidRPr="00815CC9">
        <w:rPr>
          <w:rFonts w:ascii="Segoe UI" w:hAnsi="Segoe UI" w:cs="Segoe UI"/>
          <w:b/>
          <w:bCs/>
          <w:sz w:val="20"/>
        </w:rPr>
        <w:t xml:space="preserve"> </w:t>
      </w:r>
      <w:r w:rsidRPr="00815CC9">
        <w:rPr>
          <w:rFonts w:ascii="Segoe UI" w:hAnsi="Segoe UI" w:cs="Segoe UI"/>
          <w:sz w:val="20"/>
        </w:rPr>
        <w:t>Specjalny Ośrodek Szkolno-Wychowawczy (Szkoła Podstawowa oraz Szkoła Przysposabiająca do Pracy),</w:t>
      </w:r>
      <w:r w:rsidRPr="00815CC9">
        <w:rPr>
          <w:rFonts w:ascii="Segoe UI" w:hAnsi="Segoe UI" w:cs="Segoe UI"/>
          <w:b/>
          <w:bCs/>
          <w:sz w:val="20"/>
        </w:rPr>
        <w:t xml:space="preserve"> </w:t>
      </w:r>
      <w:r w:rsidRPr="00815CC9">
        <w:rPr>
          <w:rFonts w:ascii="Segoe UI" w:hAnsi="Segoe UI" w:cs="Segoe UI"/>
          <w:sz w:val="20"/>
        </w:rPr>
        <w:t> 1 placówka oświatowo-wychowawcze (Pałac Młodzieży),</w:t>
      </w:r>
      <w:r w:rsidRPr="00815CC9">
        <w:rPr>
          <w:rFonts w:ascii="Segoe UI" w:hAnsi="Segoe UI" w:cs="Segoe UI"/>
          <w:b/>
          <w:bCs/>
          <w:sz w:val="20"/>
        </w:rPr>
        <w:t xml:space="preserve"> </w:t>
      </w:r>
      <w:r w:rsidRPr="00815CC9">
        <w:rPr>
          <w:rFonts w:ascii="Segoe UI" w:hAnsi="Segoe UI" w:cs="Segoe UI"/>
          <w:sz w:val="20"/>
        </w:rPr>
        <w:t> 1 placówka opiekuńczo-wychowawcza (Bursa Międzyszkolna).</w:t>
      </w:r>
    </w:p>
    <w:p w:rsidR="00C679AD" w:rsidRDefault="00C679AD" w:rsidP="00384561">
      <w:pPr>
        <w:jc w:val="both"/>
        <w:rPr>
          <w:rFonts w:ascii="Segoe UI" w:hAnsi="Segoe UI" w:cs="Segoe UI"/>
          <w:color w:val="000000"/>
          <w:sz w:val="20"/>
          <w:shd w:val="clear" w:color="auto" w:fill="FFFFFF"/>
        </w:rPr>
      </w:pPr>
    </w:p>
    <w:p w:rsidR="00384561" w:rsidRPr="00384561" w:rsidRDefault="00384561" w:rsidP="00384561">
      <w:pPr>
        <w:jc w:val="both"/>
        <w:rPr>
          <w:rFonts w:ascii="Segoe UI" w:hAnsi="Segoe UI" w:cs="Segoe UI"/>
          <w:sz w:val="20"/>
          <w:szCs w:val="20"/>
        </w:rPr>
      </w:pPr>
      <w:r w:rsidRPr="00384561">
        <w:rPr>
          <w:rFonts w:ascii="Segoe UI" w:hAnsi="Segoe UI" w:cs="Segoe UI"/>
          <w:color w:val="000000"/>
          <w:sz w:val="20"/>
          <w:shd w:val="clear" w:color="auto" w:fill="FFFFFF"/>
        </w:rPr>
        <w:t>W związku z ograniczeniami w prowadzeniu działalności m.in gastronomicznej, wprowadzonymi rozporządzeniem Rady Ministrów z dnia </w:t>
      </w:r>
      <w:r w:rsidRPr="00384561">
        <w:rPr>
          <w:rStyle w:val="object"/>
          <w:rFonts w:ascii="Segoe UI" w:eastAsia="Arial Unicode MS" w:hAnsi="Segoe UI" w:cs="Segoe UI"/>
          <w:sz w:val="20"/>
          <w:shd w:val="clear" w:color="auto" w:fill="FFFFFF"/>
        </w:rPr>
        <w:t>23 października 2020</w:t>
      </w:r>
      <w:r w:rsidRPr="00384561">
        <w:rPr>
          <w:rFonts w:ascii="Segoe UI" w:hAnsi="Segoe UI" w:cs="Segoe UI"/>
          <w:sz w:val="20"/>
          <w:shd w:val="clear" w:color="auto" w:fill="FFFFFF"/>
        </w:rPr>
        <w:t> </w:t>
      </w:r>
      <w:r w:rsidRPr="00384561">
        <w:rPr>
          <w:rFonts w:ascii="Segoe UI" w:hAnsi="Segoe UI" w:cs="Segoe UI"/>
          <w:color w:val="000000"/>
          <w:sz w:val="20"/>
          <w:shd w:val="clear" w:color="auto" w:fill="FFFFFF"/>
        </w:rPr>
        <w:t>r. oraz kolejnym z dnia </w:t>
      </w:r>
      <w:r w:rsidRPr="00384561">
        <w:rPr>
          <w:rStyle w:val="object"/>
          <w:rFonts w:ascii="Segoe UI" w:eastAsia="Arial Unicode MS" w:hAnsi="Segoe UI" w:cs="Segoe UI"/>
          <w:sz w:val="20"/>
          <w:shd w:val="clear" w:color="auto" w:fill="FFFFFF"/>
        </w:rPr>
        <w:t>26 listopada 2020</w:t>
      </w:r>
      <w:r w:rsidRPr="00384561">
        <w:rPr>
          <w:rFonts w:ascii="Segoe UI" w:hAnsi="Segoe UI" w:cs="Segoe UI"/>
          <w:sz w:val="20"/>
          <w:shd w:val="clear" w:color="auto" w:fill="FFFFFF"/>
        </w:rPr>
        <w:t> </w:t>
      </w:r>
      <w:r w:rsidRPr="00384561">
        <w:rPr>
          <w:rFonts w:ascii="Segoe UI" w:hAnsi="Segoe UI" w:cs="Segoe UI"/>
          <w:color w:val="000000"/>
          <w:sz w:val="20"/>
          <w:shd w:val="clear" w:color="auto" w:fill="FFFFFF"/>
        </w:rPr>
        <w:t>r. </w:t>
      </w:r>
      <w:r w:rsidRPr="00384561">
        <w:rPr>
          <w:rStyle w:val="Uwydatnienie"/>
          <w:rFonts w:ascii="Segoe UI" w:eastAsia="Arial Unicode MS" w:hAnsi="Segoe UI" w:cs="Segoe UI"/>
          <w:color w:val="000000"/>
          <w:sz w:val="20"/>
          <w:shd w:val="clear" w:color="auto" w:fill="FFFFFF"/>
        </w:rPr>
        <w:t>w sprawie ustanowienia określonych ograniczeń, nakazów i zakazów w związku z wystąpieniem stanu epidemii,</w:t>
      </w:r>
      <w:r w:rsidRPr="00384561">
        <w:rPr>
          <w:rFonts w:ascii="Segoe UI" w:hAnsi="Segoe UI" w:cs="Segoe UI"/>
          <w:color w:val="000000"/>
          <w:sz w:val="20"/>
          <w:shd w:val="clear" w:color="auto" w:fill="FFFFFF"/>
        </w:rPr>
        <w:t> Zarządzeniem Prezydenta Miasta stawka czynszu najmu i dzierżawy dla lokali użytkowych będących własnością Gminy Miasta Koszalin, przeznaczonych na działalność gastronomiczną, została obniżona do 1zł/m2 netto, na łączny okres od 24 października do </w:t>
      </w:r>
      <w:r w:rsidRPr="00384561">
        <w:rPr>
          <w:rStyle w:val="object"/>
          <w:rFonts w:ascii="Segoe UI" w:eastAsia="Arial Unicode MS" w:hAnsi="Segoe UI" w:cs="Segoe UI"/>
          <w:sz w:val="20"/>
          <w:shd w:val="clear" w:color="auto" w:fill="FFFFFF"/>
        </w:rPr>
        <w:t>31 grudnia 2020</w:t>
      </w:r>
      <w:r w:rsidRPr="00384561">
        <w:rPr>
          <w:rFonts w:ascii="Segoe UI" w:hAnsi="Segoe UI" w:cs="Segoe UI"/>
          <w:sz w:val="20"/>
          <w:shd w:val="clear" w:color="auto" w:fill="FFFFFF"/>
        </w:rPr>
        <w:t> </w:t>
      </w:r>
      <w:r w:rsidRPr="00384561">
        <w:rPr>
          <w:rFonts w:ascii="Segoe UI" w:hAnsi="Segoe UI" w:cs="Segoe UI"/>
          <w:color w:val="000000"/>
          <w:sz w:val="20"/>
          <w:shd w:val="clear" w:color="auto" w:fill="FFFFFF"/>
        </w:rPr>
        <w:t>r. Udzielone wsparcie lokalnym przedsiębiorcom w okresie pandemii związanej z wystąpieniem wirusa COVID-19 ma za zadanie </w:t>
      </w:r>
      <w:r w:rsidRPr="00384561">
        <w:rPr>
          <w:rStyle w:val="object"/>
          <w:rFonts w:ascii="Segoe UI" w:eastAsia="Arial Unicode MS" w:hAnsi="Segoe UI" w:cs="Segoe UI"/>
          <w:color w:val="000000"/>
          <w:sz w:val="20"/>
          <w:shd w:val="clear" w:color="auto" w:fill="FFFFFF"/>
        </w:rPr>
        <w:t>cz</w:t>
      </w:r>
      <w:r w:rsidRPr="00384561">
        <w:rPr>
          <w:rFonts w:ascii="Segoe UI" w:hAnsi="Segoe UI" w:cs="Segoe UI"/>
          <w:color w:val="000000"/>
          <w:sz w:val="20"/>
          <w:shd w:val="clear" w:color="auto" w:fill="FFFFFF"/>
        </w:rPr>
        <w:t>ęściowo zniwelować ponoszone przez nich straty finansowe, pomóc w utrzymaniu miejsc pracy osobom zatrudnionym w branży gastronomicznej oraz umożliwić korzystanie z oferty gastronomicznej mieszkańcom Koszalina. Gmina Miasto Koszalin na bieżąco reaguje na wprowadzane ograniczenia, zakazy i nakazy związane z trudną sytuacją epidemiczną, aby móc wspierać lokalnych przedsiębiorców oraz mieszkańców Miasta.</w:t>
      </w:r>
    </w:p>
    <w:p w:rsidR="00384561" w:rsidRDefault="00384561" w:rsidP="00384561">
      <w:pPr>
        <w:jc w:val="both"/>
        <w:rPr>
          <w:rFonts w:ascii="Segoe UI" w:hAnsi="Segoe UI" w:cs="Segoe UI"/>
          <w:sz w:val="20"/>
          <w:szCs w:val="20"/>
        </w:rPr>
      </w:pPr>
    </w:p>
    <w:p w:rsidR="000A23BF" w:rsidRDefault="00384561" w:rsidP="00384561">
      <w:pPr>
        <w:jc w:val="both"/>
        <w:rPr>
          <w:rFonts w:ascii="Segoe UI" w:hAnsi="Segoe UI" w:cs="Segoe UI"/>
          <w:sz w:val="20"/>
          <w:szCs w:val="20"/>
        </w:rPr>
      </w:pPr>
      <w:r>
        <w:rPr>
          <w:rFonts w:ascii="Segoe UI" w:hAnsi="Segoe UI" w:cs="Segoe UI"/>
          <w:sz w:val="20"/>
          <w:szCs w:val="20"/>
        </w:rPr>
        <w:lastRenderedPageBreak/>
        <w:t xml:space="preserve">Z </w:t>
      </w:r>
      <w:r w:rsidRPr="00712468">
        <w:rPr>
          <w:rFonts w:ascii="Segoe UI" w:hAnsi="Segoe UI" w:cs="Segoe UI"/>
          <w:sz w:val="20"/>
          <w:szCs w:val="20"/>
        </w:rPr>
        <w:t>ok</w:t>
      </w:r>
      <w:r>
        <w:rPr>
          <w:rFonts w:ascii="Segoe UI" w:hAnsi="Segoe UI" w:cs="Segoe UI"/>
          <w:sz w:val="20"/>
          <w:szCs w:val="20"/>
        </w:rPr>
        <w:t>azji przypadającego 21 listopada Dnia Pracownika Socjalnego prezydent</w:t>
      </w:r>
      <w:r w:rsidRPr="00712468">
        <w:rPr>
          <w:rFonts w:ascii="Segoe UI" w:hAnsi="Segoe UI" w:cs="Segoe UI"/>
          <w:sz w:val="20"/>
          <w:szCs w:val="20"/>
        </w:rPr>
        <w:t xml:space="preserve"> </w:t>
      </w:r>
      <w:r>
        <w:rPr>
          <w:rFonts w:ascii="Segoe UI" w:hAnsi="Segoe UI" w:cs="Segoe UI"/>
          <w:sz w:val="20"/>
          <w:szCs w:val="20"/>
        </w:rPr>
        <w:t xml:space="preserve">Piotr Jedliński przekazał listy gratulacyjne </w:t>
      </w:r>
      <w:r w:rsidRPr="00712468">
        <w:rPr>
          <w:rFonts w:ascii="Segoe UI" w:hAnsi="Segoe UI" w:cs="Segoe UI"/>
          <w:sz w:val="20"/>
          <w:szCs w:val="20"/>
        </w:rPr>
        <w:t>pracownik</w:t>
      </w:r>
      <w:r>
        <w:rPr>
          <w:rFonts w:ascii="Segoe UI" w:hAnsi="Segoe UI" w:cs="Segoe UI"/>
          <w:sz w:val="20"/>
          <w:szCs w:val="20"/>
        </w:rPr>
        <w:t>om</w:t>
      </w:r>
      <w:r w:rsidRPr="00712468">
        <w:rPr>
          <w:rFonts w:ascii="Segoe UI" w:hAnsi="Segoe UI" w:cs="Segoe UI"/>
          <w:sz w:val="20"/>
          <w:szCs w:val="20"/>
        </w:rPr>
        <w:t xml:space="preserve"> Miejskiego Ośrodka Pomocy Rodzinie oraz  Domu Pomocy Społecznej</w:t>
      </w:r>
      <w:r w:rsidR="00515918">
        <w:rPr>
          <w:rFonts w:ascii="Segoe UI" w:hAnsi="Segoe UI" w:cs="Segoe UI"/>
          <w:sz w:val="20"/>
          <w:szCs w:val="20"/>
        </w:rPr>
        <w:t xml:space="preserve"> „</w:t>
      </w:r>
      <w:r>
        <w:rPr>
          <w:rFonts w:ascii="Segoe UI" w:hAnsi="Segoe UI" w:cs="Segoe UI"/>
          <w:sz w:val="20"/>
          <w:szCs w:val="20"/>
        </w:rPr>
        <w:t>Zielony Taras”, dziękując za pracę na rzecz osób potrzebujących.</w:t>
      </w:r>
    </w:p>
    <w:p w:rsidR="00E1014A" w:rsidRDefault="00E1014A" w:rsidP="00384561">
      <w:pPr>
        <w:jc w:val="both"/>
        <w:rPr>
          <w:rFonts w:ascii="Segoe UI" w:hAnsi="Segoe UI" w:cs="Segoe UI"/>
          <w:sz w:val="20"/>
          <w:szCs w:val="20"/>
        </w:rPr>
      </w:pPr>
    </w:p>
    <w:p w:rsidR="00E1014A" w:rsidRDefault="00E1014A" w:rsidP="00384561">
      <w:pPr>
        <w:jc w:val="both"/>
        <w:rPr>
          <w:rFonts w:ascii="Segoe UI" w:hAnsi="Segoe UI" w:cs="Segoe UI"/>
          <w:sz w:val="20"/>
          <w:szCs w:val="20"/>
        </w:rPr>
      </w:pPr>
      <w:r>
        <w:rPr>
          <w:rFonts w:ascii="Segoe UI" w:hAnsi="Segoe UI" w:cs="Segoe UI"/>
          <w:sz w:val="20"/>
          <w:szCs w:val="20"/>
        </w:rPr>
        <w:t xml:space="preserve">Prezydent Piotr Jedliński zorganizował wyjazd ozdrowieńców (osób, które przebyły zakażenie </w:t>
      </w:r>
      <w:proofErr w:type="spellStart"/>
      <w:r>
        <w:rPr>
          <w:rFonts w:ascii="Segoe UI" w:hAnsi="Segoe UI" w:cs="Segoe UI"/>
          <w:sz w:val="20"/>
          <w:szCs w:val="20"/>
        </w:rPr>
        <w:t>koronawirusem</w:t>
      </w:r>
      <w:proofErr w:type="spellEnd"/>
      <w:r>
        <w:rPr>
          <w:rFonts w:ascii="Segoe UI" w:hAnsi="Segoe UI" w:cs="Segoe UI"/>
          <w:sz w:val="20"/>
          <w:szCs w:val="20"/>
        </w:rPr>
        <w:t>) do Regionalnego Centrum Krwiodawstwa i Krwiolecznictwa w Szczecinie w celu oddania osocza, w termiach 27 listopada oraz  5 i 12 grudnia br.</w:t>
      </w:r>
      <w:r w:rsidR="00321B14">
        <w:rPr>
          <w:rFonts w:ascii="Segoe UI" w:hAnsi="Segoe UI" w:cs="Segoe UI"/>
          <w:sz w:val="20"/>
          <w:szCs w:val="20"/>
        </w:rPr>
        <w:t xml:space="preserve"> Obecnie czekamy na dostarczenie zakupionego </w:t>
      </w:r>
      <w:r w:rsidR="00321B14">
        <w:rPr>
          <w:rFonts w:ascii="Segoe UI" w:hAnsi="Segoe UI" w:cs="Segoe UI"/>
          <w:sz w:val="20"/>
          <w:szCs w:val="20"/>
        </w:rPr>
        <w:t>za 62 tys. zł</w:t>
      </w:r>
      <w:r w:rsidR="00321B14">
        <w:rPr>
          <w:rFonts w:ascii="Segoe UI" w:hAnsi="Segoe UI" w:cs="Segoe UI"/>
          <w:sz w:val="20"/>
          <w:szCs w:val="20"/>
        </w:rPr>
        <w:t xml:space="preserve"> separatora otocza, który powinien trafić do koszalińskiego </w:t>
      </w:r>
      <w:r w:rsidR="00321B14">
        <w:rPr>
          <w:rFonts w:ascii="Segoe UI" w:hAnsi="Segoe UI" w:cs="Segoe UI"/>
          <w:sz w:val="20"/>
          <w:szCs w:val="20"/>
        </w:rPr>
        <w:t>Centrum Krwiodawstwa i Krwiolecznictwa</w:t>
      </w:r>
      <w:r w:rsidR="00321B14">
        <w:rPr>
          <w:rFonts w:ascii="Segoe UI" w:hAnsi="Segoe UI" w:cs="Segoe UI"/>
          <w:sz w:val="20"/>
          <w:szCs w:val="20"/>
        </w:rPr>
        <w:t xml:space="preserve"> do końca roku.</w:t>
      </w:r>
      <w:bookmarkStart w:id="0" w:name="_GoBack"/>
      <w:bookmarkEnd w:id="0"/>
    </w:p>
    <w:p w:rsidR="00114E18" w:rsidRDefault="00114E18" w:rsidP="00384561">
      <w:pPr>
        <w:jc w:val="both"/>
        <w:rPr>
          <w:rFonts w:ascii="Segoe UI" w:hAnsi="Segoe UI" w:cs="Segoe UI"/>
          <w:sz w:val="20"/>
          <w:szCs w:val="20"/>
        </w:rPr>
      </w:pPr>
    </w:p>
    <w:p w:rsidR="00114E18" w:rsidRPr="00114E18" w:rsidRDefault="00114E18" w:rsidP="00384561">
      <w:pPr>
        <w:jc w:val="both"/>
        <w:rPr>
          <w:rFonts w:ascii="Segoe UI" w:hAnsi="Segoe UI" w:cs="Segoe UI"/>
          <w:sz w:val="16"/>
          <w:szCs w:val="20"/>
        </w:rPr>
      </w:pPr>
      <w:r w:rsidRPr="00114E18">
        <w:rPr>
          <w:rFonts w:ascii="Segoe UI" w:hAnsi="Segoe UI" w:cs="Segoe UI"/>
          <w:sz w:val="20"/>
        </w:rPr>
        <w:t>3 grudnia obchodzony był Międzynarodowy Dzień Osób Niepełnosprawnych. Z tej okazji (przez stronę internetową) prezydent Piotr Jedliński złożył życzenia osobom z niepełnosprawnościami, ich rodzinom i wszystkim działającym w sferze społecznej. Z tej okazji wkrótce ukaże się długo oczekiwany „Koszaliński Informator dla Osób z Niepełnosprawnością i Ich Rodzin".</w:t>
      </w:r>
    </w:p>
    <w:p w:rsidR="00384561" w:rsidRPr="009355F5" w:rsidRDefault="00384561" w:rsidP="00E04FA3">
      <w:pPr>
        <w:spacing w:line="360" w:lineRule="auto"/>
        <w:jc w:val="both"/>
        <w:rPr>
          <w:rFonts w:ascii="Segoe UI" w:hAnsi="Segoe UI" w:cs="Segoe UI"/>
          <w:sz w:val="18"/>
          <w:szCs w:val="22"/>
        </w:rPr>
      </w:pPr>
    </w:p>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384561" w:rsidP="00A3008B">
      <w:pPr>
        <w:pStyle w:val="Tekstpodstawowy"/>
        <w:rPr>
          <w:rFonts w:ascii="Segoe UI" w:hAnsi="Segoe UI" w:cs="Segoe UI"/>
          <w:color w:val="000000"/>
          <w:sz w:val="18"/>
          <w:szCs w:val="18"/>
        </w:rPr>
      </w:pPr>
      <w:r>
        <w:rPr>
          <w:rFonts w:ascii="Segoe UI" w:hAnsi="Segoe UI" w:cs="Segoe UI"/>
          <w:color w:val="000000"/>
          <w:sz w:val="18"/>
          <w:szCs w:val="18"/>
        </w:rPr>
        <w:t>7 grudnia</w:t>
      </w:r>
      <w:r w:rsidR="00A3008B">
        <w:rPr>
          <w:rFonts w:ascii="Segoe UI" w:hAnsi="Segoe UI" w:cs="Segoe UI"/>
          <w:color w:val="000000"/>
          <w:sz w:val="18"/>
          <w:szCs w:val="18"/>
        </w:rPr>
        <w:t xml:space="preserve"> 20</w:t>
      </w:r>
      <w:r w:rsidR="009B3703">
        <w:rPr>
          <w:rFonts w:ascii="Segoe UI" w:hAnsi="Segoe UI" w:cs="Segoe UI"/>
          <w:color w:val="000000"/>
          <w:sz w:val="18"/>
          <w:szCs w:val="18"/>
        </w:rPr>
        <w:t>20</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25433C" w:rsidRDefault="0025433C"/>
    <w:sectPr w:rsidR="00254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F740D7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C7CCB"/>
    <w:multiLevelType w:val="hybridMultilevel"/>
    <w:tmpl w:val="939C567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33812"/>
    <w:multiLevelType w:val="hybridMultilevel"/>
    <w:tmpl w:val="94E22428"/>
    <w:lvl w:ilvl="0" w:tplc="37B44E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73B02"/>
    <w:multiLevelType w:val="hybridMultilevel"/>
    <w:tmpl w:val="0D746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color w:val="auto"/>
        <w:sz w:val="20"/>
        <w:szCs w:val="18"/>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564DC4"/>
    <w:multiLevelType w:val="hybridMultilevel"/>
    <w:tmpl w:val="35B85A48"/>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7836F1"/>
    <w:multiLevelType w:val="hybridMultilevel"/>
    <w:tmpl w:val="D74C192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9" w15:restartNumberingAfterBreak="0">
    <w:nsid w:val="149425C1"/>
    <w:multiLevelType w:val="hybridMultilevel"/>
    <w:tmpl w:val="4A3E930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E33E88"/>
    <w:multiLevelType w:val="multilevel"/>
    <w:tmpl w:val="588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3983AEF"/>
    <w:multiLevelType w:val="hybridMultilevel"/>
    <w:tmpl w:val="39247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D31884"/>
    <w:multiLevelType w:val="hybridMultilevel"/>
    <w:tmpl w:val="673E3DD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8A62EB8"/>
    <w:multiLevelType w:val="multilevel"/>
    <w:tmpl w:val="1C5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2216A6"/>
    <w:multiLevelType w:val="hybridMultilevel"/>
    <w:tmpl w:val="4CE45DD2"/>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E07E1F"/>
    <w:multiLevelType w:val="hybridMultilevel"/>
    <w:tmpl w:val="6D20E764"/>
    <w:lvl w:ilvl="0" w:tplc="7EE22C56">
      <w:start w:val="1"/>
      <w:numFmt w:val="lowerLetter"/>
      <w:lvlText w:val="%1)"/>
      <w:lvlJc w:val="left"/>
      <w:pPr>
        <w:ind w:left="14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7" w15:restartNumberingAfterBreak="0">
    <w:nsid w:val="2FFD341D"/>
    <w:multiLevelType w:val="hybridMultilevel"/>
    <w:tmpl w:val="B6D80494"/>
    <w:lvl w:ilvl="0" w:tplc="F7AC34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A276BB"/>
    <w:multiLevelType w:val="hybridMultilevel"/>
    <w:tmpl w:val="37DC62E6"/>
    <w:lvl w:ilvl="0" w:tplc="B9C0A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7B2655"/>
    <w:multiLevelType w:val="hybridMultilevel"/>
    <w:tmpl w:val="828A4C0A"/>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730ADC"/>
    <w:multiLevelType w:val="hybridMultilevel"/>
    <w:tmpl w:val="8756803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3" w15:restartNumberingAfterBreak="0">
    <w:nsid w:val="47914F95"/>
    <w:multiLevelType w:val="hybridMultilevel"/>
    <w:tmpl w:val="833E651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947D8F"/>
    <w:multiLevelType w:val="hybridMultilevel"/>
    <w:tmpl w:val="36608AFC"/>
    <w:lvl w:ilvl="0" w:tplc="28CA2126">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B2169F9"/>
    <w:multiLevelType w:val="hybridMultilevel"/>
    <w:tmpl w:val="8E56DD7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234B60"/>
    <w:multiLevelType w:val="multilevel"/>
    <w:tmpl w:val="C30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0459C0"/>
    <w:multiLevelType w:val="hybridMultilevel"/>
    <w:tmpl w:val="B10A721C"/>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2F5303"/>
    <w:multiLevelType w:val="hybridMultilevel"/>
    <w:tmpl w:val="C8EC855C"/>
    <w:lvl w:ilvl="0" w:tplc="755492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0E2E71"/>
    <w:multiLevelType w:val="hybridMultilevel"/>
    <w:tmpl w:val="DBB40342"/>
    <w:lvl w:ilvl="0" w:tplc="991C4238">
      <w:start w:val="1"/>
      <w:numFmt w:val="bullet"/>
      <w:lvlText w:val="-"/>
      <w:lvlJc w:val="left"/>
      <w:pPr>
        <w:tabs>
          <w:tab w:val="num" w:pos="1004"/>
        </w:tabs>
        <w:ind w:left="1004" w:hanging="284"/>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576D7C"/>
    <w:multiLevelType w:val="hybridMultilevel"/>
    <w:tmpl w:val="D72A0A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AB3FCD"/>
    <w:multiLevelType w:val="hybridMultilevel"/>
    <w:tmpl w:val="CE3683DE"/>
    <w:lvl w:ilvl="0" w:tplc="00000002">
      <w:start w:val="14"/>
      <w:numFmt w:val="bullet"/>
      <w:lvlText w:val="-"/>
      <w:lvlJc w:val="left"/>
      <w:pPr>
        <w:ind w:left="1440" w:hanging="360"/>
      </w:pPr>
      <w:rPr>
        <w:rFonts w:ascii="Times New Roman" w:hAnsi="Times New Roman" w:cs="Times New Roman"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0B262D6"/>
    <w:multiLevelType w:val="multilevel"/>
    <w:tmpl w:val="00D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467429"/>
    <w:multiLevelType w:val="hybridMultilevel"/>
    <w:tmpl w:val="0F20A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A2F51EA"/>
    <w:multiLevelType w:val="hybridMultilevel"/>
    <w:tmpl w:val="E44CCD2E"/>
    <w:lvl w:ilvl="0" w:tplc="260C0F94">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D17A31"/>
    <w:multiLevelType w:val="hybridMultilevel"/>
    <w:tmpl w:val="F41C7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49960AB"/>
    <w:multiLevelType w:val="hybridMultilevel"/>
    <w:tmpl w:val="8526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A48FA"/>
    <w:multiLevelType w:val="multilevel"/>
    <w:tmpl w:val="C944EE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
      </w:rPr>
    </w:lvl>
    <w:lvl w:ilvl="1">
      <w:start w:val="1"/>
      <w:numFmt w:val="upperRoman"/>
      <w:lvlText w:val="%2"/>
      <w:lvlJc w:val="left"/>
      <w:rPr>
        <w:rFonts w:ascii="Arial" w:eastAsia="Arial" w:hAnsi="Arial" w:cs="Arial"/>
        <w:b/>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C24A5B"/>
    <w:multiLevelType w:val="hybridMultilevel"/>
    <w:tmpl w:val="EAF091E6"/>
    <w:lvl w:ilvl="0" w:tplc="2BE2C0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995F38"/>
    <w:multiLevelType w:val="multilevel"/>
    <w:tmpl w:val="4426D7F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B50F74"/>
    <w:multiLevelType w:val="hybridMultilevel"/>
    <w:tmpl w:val="DCC86774"/>
    <w:lvl w:ilvl="0" w:tplc="9B5A405A">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D106B4"/>
    <w:multiLevelType w:val="hybridMultilevel"/>
    <w:tmpl w:val="B79A2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6"/>
  </w:num>
  <w:num w:numId="4">
    <w:abstractNumId w:val="11"/>
  </w:num>
  <w:num w:numId="5">
    <w:abstractNumId w:val="24"/>
  </w:num>
  <w:num w:numId="6">
    <w:abstractNumId w:val="3"/>
  </w:num>
  <w:num w:numId="7">
    <w:abstractNumId w:val="25"/>
  </w:num>
  <w:num w:numId="8">
    <w:abstractNumId w:val="9"/>
  </w:num>
  <w:num w:numId="9">
    <w:abstractNumId w:val="19"/>
  </w:num>
  <w:num w:numId="10">
    <w:abstractNumId w:val="1"/>
  </w:num>
  <w:num w:numId="11">
    <w:abstractNumId w:val="40"/>
  </w:num>
  <w:num w:numId="12">
    <w:abstractNumId w:val="23"/>
  </w:num>
  <w:num w:numId="13">
    <w:abstractNumId w:val="21"/>
  </w:num>
  <w:num w:numId="14">
    <w:abstractNumId w:val="36"/>
  </w:num>
  <w:num w:numId="15">
    <w:abstractNumId w:val="7"/>
  </w:num>
  <w:num w:numId="16">
    <w:abstractNumId w:val="15"/>
  </w:num>
  <w:num w:numId="17">
    <w:abstractNumId w:val="10"/>
  </w:num>
  <w:num w:numId="18">
    <w:abstractNumId w:val="41"/>
  </w:num>
  <w:num w:numId="19">
    <w:abstractNumId w:val="37"/>
  </w:num>
  <w:num w:numId="20">
    <w:abstractNumId w:val="39"/>
  </w:num>
  <w:num w:numId="21">
    <w:abstractNumId w:val="34"/>
  </w:num>
  <w:num w:numId="22">
    <w:abstractNumId w:val="16"/>
  </w:num>
  <w:num w:numId="23">
    <w:abstractNumId w:val="2"/>
  </w:num>
  <w:num w:numId="24">
    <w:abstractNumId w:val="18"/>
  </w:num>
  <w:num w:numId="25">
    <w:abstractNumId w:val="4"/>
  </w:num>
  <w:num w:numId="26">
    <w:abstractNumId w:val="28"/>
  </w:num>
  <w:num w:numId="27">
    <w:abstractNumId w:val="38"/>
  </w:num>
  <w:num w:numId="28">
    <w:abstractNumId w:val="20"/>
  </w:num>
  <w:num w:numId="29">
    <w:abstractNumId w:val="17"/>
  </w:num>
  <w:num w:numId="30">
    <w:abstractNumId w:val="4"/>
  </w:num>
  <w:num w:numId="31">
    <w:abstractNumId w:val="31"/>
  </w:num>
  <w:num w:numId="3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26"/>
  </w:num>
  <w:num w:numId="35">
    <w:abstractNumId w:val="29"/>
  </w:num>
  <w:num w:numId="36">
    <w:abstractNumId w:val="27"/>
  </w:num>
  <w:num w:numId="37">
    <w:abstractNumId w:val="4"/>
  </w:num>
  <w:num w:numId="38">
    <w:abstractNumId w:val="35"/>
  </w:num>
  <w:num w:numId="39">
    <w:abstractNumId w:val="33"/>
  </w:num>
  <w:num w:numId="40">
    <w:abstractNumId w:val="14"/>
  </w:num>
  <w:num w:numId="41">
    <w:abstractNumId w:val="4"/>
  </w:num>
  <w:num w:numId="42">
    <w:abstractNumId w:val="4"/>
  </w:num>
  <w:num w:numId="43">
    <w:abstractNumId w:val="8"/>
  </w:num>
  <w:num w:numId="44">
    <w:abstractNumId w:val="5"/>
  </w:num>
  <w:num w:numId="45">
    <w:abstractNumId w:val="12"/>
  </w:num>
  <w:num w:numId="46">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num>
  <w:num w:numId="4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20BB0"/>
    <w:rsid w:val="0003608C"/>
    <w:rsid w:val="000706C2"/>
    <w:rsid w:val="00077FE6"/>
    <w:rsid w:val="00084FD1"/>
    <w:rsid w:val="00097E5B"/>
    <w:rsid w:val="000A23BF"/>
    <w:rsid w:val="000A772A"/>
    <w:rsid w:val="000E4A55"/>
    <w:rsid w:val="000F44C9"/>
    <w:rsid w:val="00105D65"/>
    <w:rsid w:val="00114E18"/>
    <w:rsid w:val="00155C67"/>
    <w:rsid w:val="00195D74"/>
    <w:rsid w:val="001A0701"/>
    <w:rsid w:val="001C77A7"/>
    <w:rsid w:val="002009E8"/>
    <w:rsid w:val="00201C79"/>
    <w:rsid w:val="00224352"/>
    <w:rsid w:val="002374BD"/>
    <w:rsid w:val="0024053E"/>
    <w:rsid w:val="0025433C"/>
    <w:rsid w:val="002815D0"/>
    <w:rsid w:val="00292466"/>
    <w:rsid w:val="00296FE0"/>
    <w:rsid w:val="002A4BC8"/>
    <w:rsid w:val="002B68C9"/>
    <w:rsid w:val="002C3874"/>
    <w:rsid w:val="002D6CCF"/>
    <w:rsid w:val="00301732"/>
    <w:rsid w:val="00302979"/>
    <w:rsid w:val="00321B14"/>
    <w:rsid w:val="003345A0"/>
    <w:rsid w:val="003503A8"/>
    <w:rsid w:val="003714CC"/>
    <w:rsid w:val="00384561"/>
    <w:rsid w:val="00391916"/>
    <w:rsid w:val="003A0C32"/>
    <w:rsid w:val="003B0D77"/>
    <w:rsid w:val="003D0DD2"/>
    <w:rsid w:val="003D1F08"/>
    <w:rsid w:val="003D3313"/>
    <w:rsid w:val="003F0F22"/>
    <w:rsid w:val="003F3C47"/>
    <w:rsid w:val="004027FA"/>
    <w:rsid w:val="004232E7"/>
    <w:rsid w:val="004733AD"/>
    <w:rsid w:val="004A76C8"/>
    <w:rsid w:val="004B1735"/>
    <w:rsid w:val="004D45BD"/>
    <w:rsid w:val="004D7AE6"/>
    <w:rsid w:val="004E4933"/>
    <w:rsid w:val="00515918"/>
    <w:rsid w:val="00516F8B"/>
    <w:rsid w:val="00545BE1"/>
    <w:rsid w:val="0055276A"/>
    <w:rsid w:val="005A5F31"/>
    <w:rsid w:val="005B1733"/>
    <w:rsid w:val="005E2F64"/>
    <w:rsid w:val="00634CDB"/>
    <w:rsid w:val="00636287"/>
    <w:rsid w:val="00640C2F"/>
    <w:rsid w:val="0065338A"/>
    <w:rsid w:val="00656EF9"/>
    <w:rsid w:val="00676DA9"/>
    <w:rsid w:val="00690E32"/>
    <w:rsid w:val="006C0187"/>
    <w:rsid w:val="006C7CF0"/>
    <w:rsid w:val="00713617"/>
    <w:rsid w:val="00716CFA"/>
    <w:rsid w:val="00721D10"/>
    <w:rsid w:val="00723B00"/>
    <w:rsid w:val="0074713F"/>
    <w:rsid w:val="00766A29"/>
    <w:rsid w:val="00785A8E"/>
    <w:rsid w:val="007A1298"/>
    <w:rsid w:val="007E5973"/>
    <w:rsid w:val="00813B8E"/>
    <w:rsid w:val="00815CC9"/>
    <w:rsid w:val="00834B4A"/>
    <w:rsid w:val="00835A33"/>
    <w:rsid w:val="008400DD"/>
    <w:rsid w:val="00840EB3"/>
    <w:rsid w:val="00871C22"/>
    <w:rsid w:val="00880A1F"/>
    <w:rsid w:val="008A1F8D"/>
    <w:rsid w:val="008F2A56"/>
    <w:rsid w:val="009B039E"/>
    <w:rsid w:val="009B3703"/>
    <w:rsid w:val="009C4FDD"/>
    <w:rsid w:val="009C6ECD"/>
    <w:rsid w:val="009D248A"/>
    <w:rsid w:val="00A12CFF"/>
    <w:rsid w:val="00A3008B"/>
    <w:rsid w:val="00A37161"/>
    <w:rsid w:val="00A807E7"/>
    <w:rsid w:val="00A856BC"/>
    <w:rsid w:val="00A92802"/>
    <w:rsid w:val="00AC6DB0"/>
    <w:rsid w:val="00B100F6"/>
    <w:rsid w:val="00B319F9"/>
    <w:rsid w:val="00B407F7"/>
    <w:rsid w:val="00B54F82"/>
    <w:rsid w:val="00B60CB5"/>
    <w:rsid w:val="00B6115A"/>
    <w:rsid w:val="00B93D25"/>
    <w:rsid w:val="00BB2A88"/>
    <w:rsid w:val="00BB706D"/>
    <w:rsid w:val="00BC3A9E"/>
    <w:rsid w:val="00BD0863"/>
    <w:rsid w:val="00BD0B9C"/>
    <w:rsid w:val="00C02E5A"/>
    <w:rsid w:val="00C24D08"/>
    <w:rsid w:val="00C27EEA"/>
    <w:rsid w:val="00C449A2"/>
    <w:rsid w:val="00C458AB"/>
    <w:rsid w:val="00C64711"/>
    <w:rsid w:val="00C668B5"/>
    <w:rsid w:val="00C679AD"/>
    <w:rsid w:val="00C67F63"/>
    <w:rsid w:val="00C80314"/>
    <w:rsid w:val="00C8125B"/>
    <w:rsid w:val="00C959D0"/>
    <w:rsid w:val="00DB389E"/>
    <w:rsid w:val="00DC17C5"/>
    <w:rsid w:val="00DE6C14"/>
    <w:rsid w:val="00DE766F"/>
    <w:rsid w:val="00DF3E9E"/>
    <w:rsid w:val="00E04FA3"/>
    <w:rsid w:val="00E1014A"/>
    <w:rsid w:val="00E115D2"/>
    <w:rsid w:val="00E43D70"/>
    <w:rsid w:val="00E478B3"/>
    <w:rsid w:val="00E55971"/>
    <w:rsid w:val="00E55B4D"/>
    <w:rsid w:val="00E5707F"/>
    <w:rsid w:val="00E865F3"/>
    <w:rsid w:val="00E97D1D"/>
    <w:rsid w:val="00EB2E62"/>
    <w:rsid w:val="00ED126B"/>
    <w:rsid w:val="00EE5B1C"/>
    <w:rsid w:val="00F15DEE"/>
    <w:rsid w:val="00F23D0F"/>
    <w:rsid w:val="00F329CD"/>
    <w:rsid w:val="00F42F48"/>
    <w:rsid w:val="00F60768"/>
    <w:rsid w:val="00FC0256"/>
    <w:rsid w:val="00FE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F20B4A-7B48-4D56-812D-C28EF1F5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pl"/>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53937310">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76299986">
      <w:bodyDiv w:val="1"/>
      <w:marLeft w:val="0"/>
      <w:marRight w:val="0"/>
      <w:marTop w:val="0"/>
      <w:marBottom w:val="0"/>
      <w:divBdr>
        <w:top w:val="none" w:sz="0" w:space="0" w:color="auto"/>
        <w:left w:val="none" w:sz="0" w:space="0" w:color="auto"/>
        <w:bottom w:val="none" w:sz="0" w:space="0" w:color="auto"/>
        <w:right w:val="none" w:sz="0" w:space="0" w:color="auto"/>
      </w:divBdr>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4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71456873">
          <w:marLeft w:val="0"/>
          <w:marRight w:val="0"/>
          <w:marTop w:val="0"/>
          <w:marBottom w:val="0"/>
          <w:divBdr>
            <w:top w:val="none" w:sz="0" w:space="0" w:color="auto"/>
            <w:left w:val="none" w:sz="0" w:space="0" w:color="auto"/>
            <w:bottom w:val="none" w:sz="0" w:space="0" w:color="auto"/>
            <w:right w:val="none" w:sz="0" w:space="0" w:color="auto"/>
          </w:divBdr>
        </w:div>
        <w:div w:id="561139491">
          <w:marLeft w:val="0"/>
          <w:marRight w:val="0"/>
          <w:marTop w:val="0"/>
          <w:marBottom w:val="0"/>
          <w:divBdr>
            <w:top w:val="none" w:sz="0" w:space="0" w:color="auto"/>
            <w:left w:val="none" w:sz="0" w:space="0" w:color="auto"/>
            <w:bottom w:val="none" w:sz="0" w:space="0" w:color="auto"/>
            <w:right w:val="none" w:sz="0" w:space="0" w:color="auto"/>
          </w:divBdr>
        </w:div>
        <w:div w:id="82801526">
          <w:marLeft w:val="0"/>
          <w:marRight w:val="0"/>
          <w:marTop w:val="0"/>
          <w:marBottom w:val="0"/>
          <w:divBdr>
            <w:top w:val="none" w:sz="0" w:space="0" w:color="auto"/>
            <w:left w:val="none" w:sz="0" w:space="0" w:color="auto"/>
            <w:bottom w:val="none" w:sz="0" w:space="0" w:color="auto"/>
            <w:right w:val="none" w:sz="0" w:space="0" w:color="auto"/>
          </w:divBdr>
        </w:div>
      </w:divsChild>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46119070">
      <w:bodyDiv w:val="1"/>
      <w:marLeft w:val="0"/>
      <w:marRight w:val="0"/>
      <w:marTop w:val="0"/>
      <w:marBottom w:val="0"/>
      <w:divBdr>
        <w:top w:val="none" w:sz="0" w:space="0" w:color="auto"/>
        <w:left w:val="none" w:sz="0" w:space="0" w:color="auto"/>
        <w:bottom w:val="none" w:sz="0" w:space="0" w:color="auto"/>
        <w:right w:val="none" w:sz="0" w:space="0" w:color="auto"/>
      </w:divBdr>
      <w:divsChild>
        <w:div w:id="462651314">
          <w:marLeft w:val="0"/>
          <w:marRight w:val="0"/>
          <w:marTop w:val="0"/>
          <w:marBottom w:val="0"/>
          <w:divBdr>
            <w:top w:val="none" w:sz="0" w:space="0" w:color="auto"/>
            <w:left w:val="none" w:sz="0" w:space="0" w:color="auto"/>
            <w:bottom w:val="none" w:sz="0" w:space="0" w:color="auto"/>
            <w:right w:val="none" w:sz="0" w:space="0" w:color="auto"/>
          </w:divBdr>
          <w:divsChild>
            <w:div w:id="868184776">
              <w:marLeft w:val="0"/>
              <w:marRight w:val="0"/>
              <w:marTop w:val="0"/>
              <w:marBottom w:val="0"/>
              <w:divBdr>
                <w:top w:val="none" w:sz="0" w:space="0" w:color="auto"/>
                <w:left w:val="none" w:sz="0" w:space="0" w:color="auto"/>
                <w:bottom w:val="none" w:sz="0" w:space="0" w:color="auto"/>
                <w:right w:val="none" w:sz="0" w:space="0" w:color="auto"/>
              </w:divBdr>
            </w:div>
          </w:divsChild>
        </w:div>
        <w:div w:id="690570386">
          <w:marLeft w:val="0"/>
          <w:marRight w:val="0"/>
          <w:marTop w:val="0"/>
          <w:marBottom w:val="0"/>
          <w:divBdr>
            <w:top w:val="none" w:sz="0" w:space="0" w:color="auto"/>
            <w:left w:val="none" w:sz="0" w:space="0" w:color="auto"/>
            <w:bottom w:val="none" w:sz="0" w:space="0" w:color="auto"/>
            <w:right w:val="none" w:sz="0" w:space="0" w:color="auto"/>
          </w:divBdr>
          <w:divsChild>
            <w:div w:id="1798179189">
              <w:marLeft w:val="0"/>
              <w:marRight w:val="0"/>
              <w:marTop w:val="0"/>
              <w:marBottom w:val="0"/>
              <w:divBdr>
                <w:top w:val="none" w:sz="0" w:space="0" w:color="auto"/>
                <w:left w:val="none" w:sz="0" w:space="0" w:color="auto"/>
                <w:bottom w:val="none" w:sz="0" w:space="0" w:color="auto"/>
                <w:right w:val="none" w:sz="0" w:space="0" w:color="auto"/>
              </w:divBdr>
            </w:div>
            <w:div w:id="1383484576">
              <w:marLeft w:val="0"/>
              <w:marRight w:val="0"/>
              <w:marTop w:val="0"/>
              <w:marBottom w:val="0"/>
              <w:divBdr>
                <w:top w:val="none" w:sz="0" w:space="0" w:color="auto"/>
                <w:left w:val="none" w:sz="0" w:space="0" w:color="auto"/>
                <w:bottom w:val="none" w:sz="0" w:space="0" w:color="auto"/>
                <w:right w:val="none" w:sz="0" w:space="0" w:color="auto"/>
              </w:divBdr>
            </w:div>
          </w:divsChild>
        </w:div>
        <w:div w:id="1074624254">
          <w:marLeft w:val="0"/>
          <w:marRight w:val="0"/>
          <w:marTop w:val="0"/>
          <w:marBottom w:val="0"/>
          <w:divBdr>
            <w:top w:val="none" w:sz="0" w:space="0" w:color="auto"/>
            <w:left w:val="none" w:sz="0" w:space="0" w:color="auto"/>
            <w:bottom w:val="none" w:sz="0" w:space="0" w:color="auto"/>
            <w:right w:val="none" w:sz="0" w:space="0" w:color="auto"/>
          </w:divBdr>
          <w:divsChild>
            <w:div w:id="9242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11771856">
      <w:bodyDiv w:val="1"/>
      <w:marLeft w:val="0"/>
      <w:marRight w:val="0"/>
      <w:marTop w:val="0"/>
      <w:marBottom w:val="0"/>
      <w:divBdr>
        <w:top w:val="none" w:sz="0" w:space="0" w:color="auto"/>
        <w:left w:val="none" w:sz="0" w:space="0" w:color="auto"/>
        <w:bottom w:val="none" w:sz="0" w:space="0" w:color="auto"/>
        <w:right w:val="none" w:sz="0" w:space="0" w:color="auto"/>
      </w:divBdr>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278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91944">
          <w:marLeft w:val="0"/>
          <w:marRight w:val="0"/>
          <w:marTop w:val="0"/>
          <w:marBottom w:val="0"/>
          <w:divBdr>
            <w:top w:val="none" w:sz="0" w:space="0" w:color="auto"/>
            <w:left w:val="none" w:sz="0" w:space="0" w:color="auto"/>
            <w:bottom w:val="none" w:sz="0" w:space="0" w:color="auto"/>
            <w:right w:val="none" w:sz="0" w:space="0" w:color="auto"/>
          </w:divBdr>
          <w:divsChild>
            <w:div w:id="1225022220">
              <w:marLeft w:val="0"/>
              <w:marRight w:val="0"/>
              <w:marTop w:val="0"/>
              <w:marBottom w:val="0"/>
              <w:divBdr>
                <w:top w:val="none" w:sz="0" w:space="0" w:color="auto"/>
                <w:left w:val="none" w:sz="0" w:space="0" w:color="auto"/>
                <w:bottom w:val="none" w:sz="0" w:space="0" w:color="auto"/>
                <w:right w:val="none" w:sz="0" w:space="0" w:color="auto"/>
              </w:divBdr>
              <w:divsChild>
                <w:div w:id="1420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6853">
      <w:bodyDiv w:val="1"/>
      <w:marLeft w:val="0"/>
      <w:marRight w:val="0"/>
      <w:marTop w:val="0"/>
      <w:marBottom w:val="0"/>
      <w:divBdr>
        <w:top w:val="none" w:sz="0" w:space="0" w:color="auto"/>
        <w:left w:val="none" w:sz="0" w:space="0" w:color="auto"/>
        <w:bottom w:val="none" w:sz="0" w:space="0" w:color="auto"/>
        <w:right w:val="none" w:sz="0" w:space="0" w:color="auto"/>
      </w:divBdr>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058826504">
      <w:bodyDiv w:val="1"/>
      <w:marLeft w:val="0"/>
      <w:marRight w:val="0"/>
      <w:marTop w:val="0"/>
      <w:marBottom w:val="0"/>
      <w:divBdr>
        <w:top w:val="none" w:sz="0" w:space="0" w:color="auto"/>
        <w:left w:val="none" w:sz="0" w:space="0" w:color="auto"/>
        <w:bottom w:val="none" w:sz="0" w:space="0" w:color="auto"/>
        <w:right w:val="none" w:sz="0" w:space="0" w:color="auto"/>
      </w:divBdr>
      <w:divsChild>
        <w:div w:id="294720128">
          <w:marLeft w:val="0"/>
          <w:marRight w:val="0"/>
          <w:marTop w:val="0"/>
          <w:marBottom w:val="0"/>
          <w:divBdr>
            <w:top w:val="none" w:sz="0" w:space="0" w:color="auto"/>
            <w:left w:val="none" w:sz="0" w:space="0" w:color="auto"/>
            <w:bottom w:val="none" w:sz="0" w:space="0" w:color="auto"/>
            <w:right w:val="none" w:sz="0" w:space="0" w:color="auto"/>
          </w:divBdr>
          <w:divsChild>
            <w:div w:id="1567565964">
              <w:marLeft w:val="0"/>
              <w:marRight w:val="0"/>
              <w:marTop w:val="0"/>
              <w:marBottom w:val="0"/>
              <w:divBdr>
                <w:top w:val="none" w:sz="0" w:space="0" w:color="auto"/>
                <w:left w:val="none" w:sz="0" w:space="0" w:color="auto"/>
                <w:bottom w:val="none" w:sz="0" w:space="0" w:color="auto"/>
                <w:right w:val="none" w:sz="0" w:space="0" w:color="auto"/>
              </w:divBdr>
            </w:div>
          </w:divsChild>
        </w:div>
        <w:div w:id="1451315087">
          <w:marLeft w:val="0"/>
          <w:marRight w:val="0"/>
          <w:marTop w:val="0"/>
          <w:marBottom w:val="0"/>
          <w:divBdr>
            <w:top w:val="none" w:sz="0" w:space="0" w:color="auto"/>
            <w:left w:val="none" w:sz="0" w:space="0" w:color="auto"/>
            <w:bottom w:val="none" w:sz="0" w:space="0" w:color="auto"/>
            <w:right w:val="none" w:sz="0" w:space="0" w:color="auto"/>
          </w:divBdr>
          <w:divsChild>
            <w:div w:id="1352415446">
              <w:marLeft w:val="0"/>
              <w:marRight w:val="0"/>
              <w:marTop w:val="0"/>
              <w:marBottom w:val="0"/>
              <w:divBdr>
                <w:top w:val="none" w:sz="0" w:space="0" w:color="auto"/>
                <w:left w:val="none" w:sz="0" w:space="0" w:color="auto"/>
                <w:bottom w:val="none" w:sz="0" w:space="0" w:color="auto"/>
                <w:right w:val="none" w:sz="0" w:space="0" w:color="auto"/>
              </w:divBdr>
            </w:div>
            <w:div w:id="4938250">
              <w:marLeft w:val="0"/>
              <w:marRight w:val="0"/>
              <w:marTop w:val="0"/>
              <w:marBottom w:val="0"/>
              <w:divBdr>
                <w:top w:val="none" w:sz="0" w:space="0" w:color="auto"/>
                <w:left w:val="none" w:sz="0" w:space="0" w:color="auto"/>
                <w:bottom w:val="none" w:sz="0" w:space="0" w:color="auto"/>
                <w:right w:val="none" w:sz="0" w:space="0" w:color="auto"/>
              </w:divBdr>
            </w:div>
          </w:divsChild>
        </w:div>
        <w:div w:id="1651204168">
          <w:marLeft w:val="0"/>
          <w:marRight w:val="0"/>
          <w:marTop w:val="0"/>
          <w:marBottom w:val="0"/>
          <w:divBdr>
            <w:top w:val="none" w:sz="0" w:space="0" w:color="auto"/>
            <w:left w:val="none" w:sz="0" w:space="0" w:color="auto"/>
            <w:bottom w:val="none" w:sz="0" w:space="0" w:color="auto"/>
            <w:right w:val="none" w:sz="0" w:space="0" w:color="auto"/>
          </w:divBdr>
          <w:divsChild>
            <w:div w:id="1089078469">
              <w:marLeft w:val="0"/>
              <w:marRight w:val="0"/>
              <w:marTop w:val="0"/>
              <w:marBottom w:val="0"/>
              <w:divBdr>
                <w:top w:val="none" w:sz="0" w:space="0" w:color="auto"/>
                <w:left w:val="none" w:sz="0" w:space="0" w:color="auto"/>
                <w:bottom w:val="none" w:sz="0" w:space="0" w:color="auto"/>
                <w:right w:val="none" w:sz="0" w:space="0" w:color="auto"/>
              </w:divBdr>
            </w:div>
            <w:div w:id="1897430217">
              <w:marLeft w:val="0"/>
              <w:marRight w:val="0"/>
              <w:marTop w:val="0"/>
              <w:marBottom w:val="0"/>
              <w:divBdr>
                <w:top w:val="none" w:sz="0" w:space="0" w:color="auto"/>
                <w:left w:val="none" w:sz="0" w:space="0" w:color="auto"/>
                <w:bottom w:val="none" w:sz="0" w:space="0" w:color="auto"/>
                <w:right w:val="none" w:sz="0" w:space="0" w:color="auto"/>
              </w:divBdr>
            </w:div>
          </w:divsChild>
        </w:div>
        <w:div w:id="375201432">
          <w:marLeft w:val="0"/>
          <w:marRight w:val="0"/>
          <w:marTop w:val="0"/>
          <w:marBottom w:val="0"/>
          <w:divBdr>
            <w:top w:val="none" w:sz="0" w:space="0" w:color="auto"/>
            <w:left w:val="none" w:sz="0" w:space="0" w:color="auto"/>
            <w:bottom w:val="none" w:sz="0" w:space="0" w:color="auto"/>
            <w:right w:val="none" w:sz="0" w:space="0" w:color="auto"/>
          </w:divBdr>
          <w:divsChild>
            <w:div w:id="1012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532765546">
      <w:bodyDiv w:val="1"/>
      <w:marLeft w:val="0"/>
      <w:marRight w:val="0"/>
      <w:marTop w:val="0"/>
      <w:marBottom w:val="0"/>
      <w:divBdr>
        <w:top w:val="none" w:sz="0" w:space="0" w:color="auto"/>
        <w:left w:val="none" w:sz="0" w:space="0" w:color="auto"/>
        <w:bottom w:val="none" w:sz="0" w:space="0" w:color="auto"/>
        <w:right w:val="none" w:sz="0" w:space="0" w:color="auto"/>
      </w:divBdr>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42753566">
      <w:bodyDiv w:val="1"/>
      <w:marLeft w:val="0"/>
      <w:marRight w:val="0"/>
      <w:marTop w:val="0"/>
      <w:marBottom w:val="0"/>
      <w:divBdr>
        <w:top w:val="none" w:sz="0" w:space="0" w:color="auto"/>
        <w:left w:val="none" w:sz="0" w:space="0" w:color="auto"/>
        <w:bottom w:val="none" w:sz="0" w:space="0" w:color="auto"/>
        <w:right w:val="none" w:sz="0" w:space="0" w:color="auto"/>
      </w:divBdr>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867014896">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35044300">
      <w:bodyDiv w:val="1"/>
      <w:marLeft w:val="0"/>
      <w:marRight w:val="0"/>
      <w:marTop w:val="0"/>
      <w:marBottom w:val="0"/>
      <w:divBdr>
        <w:top w:val="none" w:sz="0" w:space="0" w:color="auto"/>
        <w:left w:val="none" w:sz="0" w:space="0" w:color="auto"/>
        <w:bottom w:val="none" w:sz="0" w:space="0" w:color="auto"/>
        <w:right w:val="none" w:sz="0" w:space="0" w:color="auto"/>
      </w:divBdr>
      <w:divsChild>
        <w:div w:id="1248807996">
          <w:marLeft w:val="0"/>
          <w:marRight w:val="0"/>
          <w:marTop w:val="0"/>
          <w:marBottom w:val="0"/>
          <w:divBdr>
            <w:top w:val="none" w:sz="0" w:space="0" w:color="auto"/>
            <w:left w:val="none" w:sz="0" w:space="0" w:color="auto"/>
            <w:bottom w:val="none" w:sz="0" w:space="0" w:color="auto"/>
            <w:right w:val="none" w:sz="0" w:space="0" w:color="auto"/>
          </w:divBdr>
          <w:divsChild>
            <w:div w:id="1736782316">
              <w:marLeft w:val="0"/>
              <w:marRight w:val="0"/>
              <w:marTop w:val="0"/>
              <w:marBottom w:val="0"/>
              <w:divBdr>
                <w:top w:val="none" w:sz="0" w:space="0" w:color="auto"/>
                <w:left w:val="none" w:sz="0" w:space="0" w:color="auto"/>
                <w:bottom w:val="none" w:sz="0" w:space="0" w:color="auto"/>
                <w:right w:val="none" w:sz="0" w:space="0" w:color="auto"/>
              </w:divBdr>
            </w:div>
          </w:divsChild>
        </w:div>
        <w:div w:id="843786663">
          <w:marLeft w:val="0"/>
          <w:marRight w:val="0"/>
          <w:marTop w:val="0"/>
          <w:marBottom w:val="0"/>
          <w:divBdr>
            <w:top w:val="none" w:sz="0" w:space="0" w:color="auto"/>
            <w:left w:val="none" w:sz="0" w:space="0" w:color="auto"/>
            <w:bottom w:val="none" w:sz="0" w:space="0" w:color="auto"/>
            <w:right w:val="none" w:sz="0" w:space="0" w:color="auto"/>
          </w:divBdr>
          <w:divsChild>
            <w:div w:id="1070150094">
              <w:marLeft w:val="0"/>
              <w:marRight w:val="0"/>
              <w:marTop w:val="0"/>
              <w:marBottom w:val="0"/>
              <w:divBdr>
                <w:top w:val="none" w:sz="0" w:space="0" w:color="auto"/>
                <w:left w:val="none" w:sz="0" w:space="0" w:color="auto"/>
                <w:bottom w:val="none" w:sz="0" w:space="0" w:color="auto"/>
                <w:right w:val="none" w:sz="0" w:space="0" w:color="auto"/>
              </w:divBdr>
            </w:div>
            <w:div w:id="1361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68608876">
      <w:bodyDiv w:val="1"/>
      <w:marLeft w:val="0"/>
      <w:marRight w:val="0"/>
      <w:marTop w:val="0"/>
      <w:marBottom w:val="0"/>
      <w:divBdr>
        <w:top w:val="none" w:sz="0" w:space="0" w:color="auto"/>
        <w:left w:val="none" w:sz="0" w:space="0" w:color="auto"/>
        <w:bottom w:val="none" w:sz="0" w:space="0" w:color="auto"/>
        <w:right w:val="none" w:sz="0" w:space="0" w:color="auto"/>
      </w:divBdr>
      <w:divsChild>
        <w:div w:id="1083185604">
          <w:marLeft w:val="0"/>
          <w:marRight w:val="0"/>
          <w:marTop w:val="0"/>
          <w:marBottom w:val="0"/>
          <w:divBdr>
            <w:top w:val="none" w:sz="0" w:space="0" w:color="auto"/>
            <w:left w:val="none" w:sz="0" w:space="0" w:color="auto"/>
            <w:bottom w:val="none" w:sz="0" w:space="0" w:color="auto"/>
            <w:right w:val="none" w:sz="0" w:space="0" w:color="auto"/>
          </w:divBdr>
          <w:divsChild>
            <w:div w:id="1631354400">
              <w:marLeft w:val="0"/>
              <w:marRight w:val="0"/>
              <w:marTop w:val="0"/>
              <w:marBottom w:val="0"/>
              <w:divBdr>
                <w:top w:val="none" w:sz="0" w:space="0" w:color="auto"/>
                <w:left w:val="none" w:sz="0" w:space="0" w:color="auto"/>
                <w:bottom w:val="none" w:sz="0" w:space="0" w:color="auto"/>
                <w:right w:val="none" w:sz="0" w:space="0" w:color="auto"/>
              </w:divBdr>
            </w:div>
          </w:divsChild>
        </w:div>
        <w:div w:id="598828966">
          <w:marLeft w:val="0"/>
          <w:marRight w:val="0"/>
          <w:marTop w:val="0"/>
          <w:marBottom w:val="0"/>
          <w:divBdr>
            <w:top w:val="none" w:sz="0" w:space="0" w:color="auto"/>
            <w:left w:val="none" w:sz="0" w:space="0" w:color="auto"/>
            <w:bottom w:val="none" w:sz="0" w:space="0" w:color="auto"/>
            <w:right w:val="none" w:sz="0" w:space="0" w:color="auto"/>
          </w:divBdr>
          <w:divsChild>
            <w:div w:id="200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6210">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1A4E-775B-45D6-BF2C-7CD94AD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2399</Words>
  <Characters>14398</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11</cp:revision>
  <cp:lastPrinted>2019-10-15T11:04:00Z</cp:lastPrinted>
  <dcterms:created xsi:type="dcterms:W3CDTF">2020-12-07T11:04:00Z</dcterms:created>
  <dcterms:modified xsi:type="dcterms:W3CDTF">2020-12-08T11:51:00Z</dcterms:modified>
</cp:coreProperties>
</file>