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A" w:rsidRDefault="00917BAA" w:rsidP="00917BAA">
      <w:pPr>
        <w:pStyle w:val="Nagwek1"/>
        <w:spacing w:line="480" w:lineRule="auto"/>
        <w:jc w:val="left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KSiP-I.2.0057.</w:t>
      </w:r>
      <w:r w:rsidR="004F46A0">
        <w:rPr>
          <w:rFonts w:ascii="Segoe UI" w:hAnsi="Segoe UI" w:cs="Segoe UI"/>
          <w:b w:val="0"/>
          <w:bCs w:val="0"/>
        </w:rPr>
        <w:t>9</w:t>
      </w:r>
      <w:r>
        <w:rPr>
          <w:rFonts w:ascii="Segoe UI" w:hAnsi="Segoe UI" w:cs="Segoe UI"/>
          <w:b w:val="0"/>
          <w:bCs w:val="0"/>
        </w:rPr>
        <w:t>.2018.GŚ</w:t>
      </w:r>
    </w:p>
    <w:p w:rsidR="00917BAA" w:rsidRDefault="00917BAA" w:rsidP="00917BAA">
      <w:pPr>
        <w:pStyle w:val="Nagwek1"/>
        <w:jc w:val="left"/>
        <w:rPr>
          <w:rFonts w:ascii="Calibri" w:hAnsi="Calibri"/>
          <w:sz w:val="24"/>
          <w:szCs w:val="24"/>
        </w:rPr>
      </w:pPr>
    </w:p>
    <w:p w:rsidR="00917BAA" w:rsidRDefault="00917BAA" w:rsidP="00917BAA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Informacja Prezydenta Miasta</w:t>
      </w:r>
      <w:r w:rsidR="00F90B48">
        <w:rPr>
          <w:rFonts w:ascii="Segoe UI" w:hAnsi="Segoe UI" w:cs="Segoe UI"/>
          <w:sz w:val="24"/>
          <w:szCs w:val="24"/>
        </w:rPr>
        <w:t xml:space="preserve"> Koszalina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917BAA" w:rsidRDefault="00917BAA" w:rsidP="00917BAA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 działań podjętych między sesjami Rady Miejskiej</w:t>
      </w:r>
    </w:p>
    <w:p w:rsidR="00917BAA" w:rsidRDefault="00917BAA" w:rsidP="00917BAA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</w:t>
      </w:r>
      <w:r w:rsidR="004F46A0">
        <w:rPr>
          <w:rFonts w:ascii="Segoe UI" w:hAnsi="Segoe UI" w:cs="Segoe UI"/>
          <w:sz w:val="24"/>
          <w:szCs w:val="24"/>
        </w:rPr>
        <w:t>6</w:t>
      </w:r>
      <w:r w:rsidR="003E2277">
        <w:rPr>
          <w:rFonts w:ascii="Segoe UI" w:hAnsi="Segoe UI" w:cs="Segoe UI"/>
          <w:sz w:val="24"/>
          <w:szCs w:val="24"/>
        </w:rPr>
        <w:t xml:space="preserve"> października </w:t>
      </w:r>
      <w:r w:rsidR="004F46A0">
        <w:rPr>
          <w:rFonts w:ascii="Segoe UI" w:hAnsi="Segoe UI" w:cs="Segoe UI"/>
          <w:sz w:val="24"/>
          <w:szCs w:val="24"/>
        </w:rPr>
        <w:t xml:space="preserve">– 7 grudnia </w:t>
      </w:r>
      <w:r>
        <w:rPr>
          <w:rFonts w:ascii="Segoe UI" w:hAnsi="Segoe UI" w:cs="Segoe UI"/>
          <w:sz w:val="24"/>
          <w:szCs w:val="24"/>
        </w:rPr>
        <w:t>2018 roku)</w:t>
      </w:r>
    </w:p>
    <w:p w:rsidR="00917BAA" w:rsidRDefault="00917BAA" w:rsidP="00917BAA">
      <w:pPr>
        <w:rPr>
          <w:rFonts w:ascii="Segoe UI" w:hAnsi="Segoe UI" w:cs="Segoe UI"/>
        </w:rPr>
      </w:pPr>
    </w:p>
    <w:p w:rsidR="00917BAA" w:rsidRDefault="00917BAA" w:rsidP="00917BAA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Finanse</w:t>
      </w:r>
    </w:p>
    <w:p w:rsidR="00917BAA" w:rsidRDefault="00917BAA" w:rsidP="00917BAA"/>
    <w:p w:rsidR="004F46A0" w:rsidRPr="004F46A0" w:rsidRDefault="00917BAA" w:rsidP="004F46A0">
      <w:pPr>
        <w:jc w:val="both"/>
        <w:rPr>
          <w:rFonts w:ascii="Segoe UI" w:hAnsi="Segoe UI" w:cs="Segoe UI"/>
          <w:bCs/>
          <w:sz w:val="20"/>
          <w:szCs w:val="20"/>
        </w:rPr>
      </w:pPr>
      <w:r w:rsidRPr="00AB4B1F">
        <w:rPr>
          <w:rFonts w:ascii="Segoe UI" w:hAnsi="Segoe UI" w:cs="Segoe UI"/>
          <w:bCs/>
          <w:sz w:val="20"/>
          <w:szCs w:val="20"/>
        </w:rPr>
        <w:t xml:space="preserve">Prezydent Miasta dokonał zmian w budżecie Miasta Koszalina </w:t>
      </w:r>
      <w:r w:rsidR="00AB4B1F" w:rsidRPr="00AB4B1F">
        <w:rPr>
          <w:rFonts w:ascii="Segoe UI" w:hAnsi="Segoe UI" w:cs="Segoe UI"/>
          <w:bCs/>
          <w:sz w:val="20"/>
          <w:szCs w:val="20"/>
        </w:rPr>
        <w:t>dwoma Zarządzeniami zawierającymi zwiększenie  planu dochodów i wydatków o </w:t>
      </w:r>
      <w:r w:rsidR="004F46A0" w:rsidRPr="004F46A0">
        <w:rPr>
          <w:rFonts w:ascii="Segoe UI" w:hAnsi="Segoe UI" w:cs="Segoe UI"/>
          <w:b/>
          <w:bCs/>
          <w:sz w:val="20"/>
          <w:szCs w:val="20"/>
        </w:rPr>
        <w:t xml:space="preserve">4.453.328,64 zł, </w:t>
      </w:r>
      <w:r w:rsidR="004F46A0" w:rsidRPr="004F46A0">
        <w:rPr>
          <w:rFonts w:ascii="Segoe UI" w:hAnsi="Segoe UI" w:cs="Segoe UI"/>
          <w:bCs/>
          <w:sz w:val="20"/>
          <w:szCs w:val="20"/>
        </w:rPr>
        <w:t>w związku z</w:t>
      </w:r>
      <w:r w:rsidR="004F46A0" w:rsidRPr="004F46A0">
        <w:rPr>
          <w:rFonts w:ascii="Segoe UI" w:hAnsi="Segoe UI" w:cs="Segoe UI"/>
          <w:sz w:val="20"/>
          <w:szCs w:val="20"/>
        </w:rPr>
        <w:t xml:space="preserve"> otrzymaniem dotacji celowych od Wojewody Zachodniopomorskiego i  Krajowego Biura Wyborczego, </w:t>
      </w: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F46A0">
        <w:rPr>
          <w:rFonts w:ascii="Segoe UI" w:hAnsi="Segoe UI" w:cs="Segoe UI"/>
          <w:b/>
          <w:sz w:val="20"/>
          <w:szCs w:val="20"/>
          <w:u w:val="single"/>
        </w:rPr>
        <w:t>Dotacje celowe od Wojewody Zachodniopomorskiego,</w:t>
      </w: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</w:p>
    <w:p w:rsidR="004F46A0" w:rsidRPr="004F46A0" w:rsidRDefault="004F46A0" w:rsidP="004F46A0">
      <w:p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Dział 010 Rolnictwo i łowiectwo</w:t>
      </w:r>
      <w:r w:rsidRPr="004F46A0">
        <w:rPr>
          <w:rFonts w:ascii="Segoe UI" w:hAnsi="Segoe UI" w:cs="Segoe UI"/>
          <w:sz w:val="20"/>
          <w:szCs w:val="20"/>
        </w:rPr>
        <w:t xml:space="preserve"> - 33.348,74 zł,</w:t>
      </w:r>
    </w:p>
    <w:p w:rsidR="004F46A0" w:rsidRPr="004F46A0" w:rsidRDefault="004F46A0" w:rsidP="00DA4197">
      <w:pPr>
        <w:numPr>
          <w:ilvl w:val="0"/>
          <w:numId w:val="11"/>
        </w:numPr>
        <w:jc w:val="both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zwrot części podatku akcyzowego zawartego w cenie oleju napędowego wykorzystywanego do produkcji rolnej oraz pokrycie kosztów postepowania w sprawie jego zwrotu,</w:t>
      </w: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Dział 710 Działalność usługowa</w:t>
      </w:r>
    </w:p>
    <w:p w:rsidR="004F46A0" w:rsidRPr="004F46A0" w:rsidRDefault="004F46A0" w:rsidP="00DA4197">
      <w:pPr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zwiększenie planu dochodów i wydatków na bieżącą działalność Powiatowego Inspektoratu Nadzoru Budowlanego - 10,0 tys. zł</w:t>
      </w:r>
    </w:p>
    <w:p w:rsidR="004F46A0" w:rsidRPr="004F46A0" w:rsidRDefault="004F46A0" w:rsidP="00DA4197">
      <w:pPr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 xml:space="preserve">zmniejszenie planu </w:t>
      </w:r>
      <w:r w:rsidRPr="004F46A0">
        <w:rPr>
          <w:rFonts w:ascii="Segoe UI" w:hAnsi="Segoe UI" w:cs="Segoe UI"/>
          <w:sz w:val="20"/>
          <w:szCs w:val="20"/>
        </w:rPr>
        <w:t>na gromadzenie i aktualizacja państwowego zasobu geodezyjnego i kartograficznego - 268 zł,</w:t>
      </w:r>
    </w:p>
    <w:p w:rsidR="004F46A0" w:rsidRPr="004F46A0" w:rsidRDefault="004F46A0" w:rsidP="004F46A0">
      <w:pPr>
        <w:jc w:val="both"/>
        <w:rPr>
          <w:rFonts w:ascii="Segoe UI" w:hAnsi="Segoe UI" w:cs="Segoe UI"/>
          <w:sz w:val="20"/>
          <w:szCs w:val="20"/>
        </w:rPr>
      </w:pP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Dział 754 Bezpieczeństwo publiczne i ochrona przeciwpożarowa -</w:t>
      </w:r>
      <w:r w:rsidRPr="004F46A0">
        <w:rPr>
          <w:rFonts w:ascii="Segoe UI" w:hAnsi="Segoe UI" w:cs="Segoe UI"/>
          <w:sz w:val="20"/>
          <w:szCs w:val="20"/>
        </w:rPr>
        <w:t>265.913 zł,</w:t>
      </w:r>
    </w:p>
    <w:p w:rsidR="004F46A0" w:rsidRPr="004F46A0" w:rsidRDefault="004F46A0" w:rsidP="00DA4197">
      <w:pPr>
        <w:numPr>
          <w:ilvl w:val="0"/>
          <w:numId w:val="16"/>
        </w:numPr>
        <w:jc w:val="both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 xml:space="preserve">uzupełnienie wydatków na  odtworzenie zużytego sprzętu i wyposażenia, na usługi i zakup paliwa dla Państwowej Straży Pożarnej, </w:t>
      </w:r>
    </w:p>
    <w:p w:rsidR="004F46A0" w:rsidRPr="004F46A0" w:rsidRDefault="004F46A0" w:rsidP="004F46A0">
      <w:pPr>
        <w:jc w:val="both"/>
        <w:rPr>
          <w:rFonts w:ascii="Segoe UI" w:hAnsi="Segoe UI" w:cs="Segoe UI"/>
          <w:sz w:val="20"/>
          <w:szCs w:val="20"/>
        </w:rPr>
      </w:pP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Dział 750 Administracja publiczna</w:t>
      </w:r>
      <w:r w:rsidRPr="004F46A0">
        <w:rPr>
          <w:rFonts w:ascii="Segoe UI" w:hAnsi="Segoe UI" w:cs="Segoe UI"/>
          <w:sz w:val="20"/>
          <w:szCs w:val="20"/>
        </w:rPr>
        <w:t xml:space="preserve"> 212.303,04 zł </w:t>
      </w:r>
    </w:p>
    <w:p w:rsidR="004F46A0" w:rsidRPr="004F46A0" w:rsidRDefault="004F46A0" w:rsidP="00DA4197">
      <w:pPr>
        <w:pStyle w:val="Tekstpodstawowy"/>
        <w:numPr>
          <w:ilvl w:val="0"/>
          <w:numId w:val="22"/>
        </w:numPr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finansowanie działalności z zakresu ewidencji ludności, wydawanie dowodów osobistych i rejestracja zdarzeń stanu cywilnego 214.133,04 zł</w:t>
      </w:r>
    </w:p>
    <w:p w:rsidR="004F46A0" w:rsidRPr="004F46A0" w:rsidRDefault="004F46A0" w:rsidP="00DA4197">
      <w:pPr>
        <w:numPr>
          <w:ilvl w:val="0"/>
          <w:numId w:val="22"/>
        </w:numPr>
        <w:jc w:val="both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zmniejszenie</w:t>
      </w:r>
      <w:r w:rsidRPr="004F46A0">
        <w:rPr>
          <w:rFonts w:ascii="Segoe UI" w:hAnsi="Segoe UI" w:cs="Segoe UI"/>
          <w:sz w:val="20"/>
          <w:szCs w:val="20"/>
        </w:rPr>
        <w:t xml:space="preserve"> planu dochodów i wydatków o 1. 830 zł wynika z otrzymanej decyzji Wojewody Zachodniopomorskiego i dotyczy kwalifikacji wojskowej. </w:t>
      </w:r>
    </w:p>
    <w:p w:rsidR="004F46A0" w:rsidRPr="004F46A0" w:rsidRDefault="004F46A0" w:rsidP="004F46A0">
      <w:pPr>
        <w:pStyle w:val="Tekstpodstawowy"/>
        <w:rPr>
          <w:rFonts w:ascii="Segoe UI" w:hAnsi="Segoe UI" w:cs="Segoe UI"/>
          <w:b/>
          <w:sz w:val="20"/>
          <w:szCs w:val="20"/>
        </w:rPr>
      </w:pP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Dział 801 Oświata i wychowanie zmniejszenie planu o 6.991,84 zł</w:t>
      </w:r>
    </w:p>
    <w:p w:rsidR="004F46A0" w:rsidRPr="004F46A0" w:rsidRDefault="004F46A0" w:rsidP="00DA4197">
      <w:pPr>
        <w:numPr>
          <w:ilvl w:val="0"/>
          <w:numId w:val="12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zmniejszenie</w:t>
      </w:r>
      <w:r w:rsidRPr="004F46A0">
        <w:rPr>
          <w:rFonts w:ascii="Segoe UI" w:hAnsi="Segoe UI" w:cs="Segoe UI"/>
          <w:sz w:val="20"/>
          <w:szCs w:val="20"/>
        </w:rPr>
        <w:t xml:space="preserve"> dotacji celowej na wyposażenie szkół w podręczniki i materiały edukacyjne, zgodnie z zapotrzebowaniem o  10.913,90 zł.</w:t>
      </w:r>
    </w:p>
    <w:p w:rsidR="004F46A0" w:rsidRPr="004F46A0" w:rsidRDefault="004F46A0" w:rsidP="00DA4197">
      <w:pPr>
        <w:numPr>
          <w:ilvl w:val="0"/>
          <w:numId w:val="12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zwiększenie dotacji na zapewnienie uczniom dostępu do podręczników  i materiałów edukacyjnych - 3.922,06 zł.</w:t>
      </w:r>
    </w:p>
    <w:p w:rsidR="004F46A0" w:rsidRPr="004F46A0" w:rsidRDefault="004F46A0" w:rsidP="004F46A0">
      <w:pPr>
        <w:ind w:left="720"/>
        <w:jc w:val="both"/>
        <w:rPr>
          <w:rFonts w:ascii="Segoe UI" w:hAnsi="Segoe UI" w:cs="Segoe UI"/>
          <w:b/>
          <w:sz w:val="20"/>
          <w:szCs w:val="20"/>
        </w:rPr>
      </w:pPr>
    </w:p>
    <w:p w:rsidR="004F46A0" w:rsidRPr="004F46A0" w:rsidRDefault="004F46A0" w:rsidP="004F46A0">
      <w:pPr>
        <w:pStyle w:val="Tekstpodstawowy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Dział 852 Pomoc społeczna zwiększenie planu o 460.043,88 zł, z tego:</w:t>
      </w:r>
    </w:p>
    <w:p w:rsidR="004F46A0" w:rsidRPr="004F46A0" w:rsidRDefault="004F46A0" w:rsidP="004F46A0">
      <w:pPr>
        <w:pStyle w:val="Tekstpodstawowy"/>
        <w:rPr>
          <w:rFonts w:ascii="Segoe UI" w:hAnsi="Segoe UI" w:cs="Segoe UI"/>
          <w:b/>
          <w:sz w:val="20"/>
          <w:szCs w:val="20"/>
        </w:rPr>
      </w:pPr>
    </w:p>
    <w:p w:rsidR="004F46A0" w:rsidRPr="004F46A0" w:rsidRDefault="004F46A0" w:rsidP="00DA4197">
      <w:pPr>
        <w:pStyle w:val="Tekstpodstawowy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wypłata dodatku energetycznego oraz kosztów obsługi tego zadania 12.795,24 zł,</w:t>
      </w:r>
    </w:p>
    <w:p w:rsidR="004F46A0" w:rsidRPr="004F46A0" w:rsidRDefault="004F46A0" w:rsidP="00DA4197">
      <w:pPr>
        <w:numPr>
          <w:ilvl w:val="0"/>
          <w:numId w:val="7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 xml:space="preserve">wynagrodzenie za sprawowanie opieki oraz na obsługę tego zadania 12.781 zł </w:t>
      </w:r>
    </w:p>
    <w:p w:rsidR="004F46A0" w:rsidRPr="004F46A0" w:rsidRDefault="004F46A0" w:rsidP="00DA4197">
      <w:pPr>
        <w:pStyle w:val="Tekstpodstawowy"/>
        <w:numPr>
          <w:ilvl w:val="0"/>
          <w:numId w:val="14"/>
        </w:numPr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zwiększeniu dotacji na wypłatę zasiłków stałych – 212.697 zł,</w:t>
      </w:r>
    </w:p>
    <w:p w:rsidR="004F46A0" w:rsidRPr="004F46A0" w:rsidRDefault="004F46A0" w:rsidP="00DA4197">
      <w:pPr>
        <w:pStyle w:val="Tekstpodstawowy"/>
        <w:numPr>
          <w:ilvl w:val="0"/>
          <w:numId w:val="14"/>
        </w:numPr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zwiększeniu dotacji na wypłatę dodatku w wysokości 250 zł miesięcznie na pracownika socjalnego, realizującego pracę w środowisku 140.332 zł.</w:t>
      </w:r>
    </w:p>
    <w:p w:rsidR="004F46A0" w:rsidRPr="004F46A0" w:rsidRDefault="004F46A0" w:rsidP="00DA4197">
      <w:pPr>
        <w:numPr>
          <w:ilvl w:val="0"/>
          <w:numId w:val="14"/>
        </w:numPr>
        <w:jc w:val="both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zmniejszenie</w:t>
      </w:r>
      <w:r w:rsidRPr="004F46A0">
        <w:rPr>
          <w:rFonts w:ascii="Segoe UI" w:hAnsi="Segoe UI" w:cs="Segoe UI"/>
          <w:sz w:val="20"/>
          <w:szCs w:val="20"/>
        </w:rPr>
        <w:t xml:space="preserve"> planu dotyczy ośrodków wsparcia dla osób z zaburzeniami psychicznymi  -  3.206,20 zł  </w:t>
      </w:r>
    </w:p>
    <w:p w:rsidR="004F46A0" w:rsidRPr="004F46A0" w:rsidRDefault="004F46A0" w:rsidP="00DA4197">
      <w:pPr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lastRenderedPageBreak/>
        <w:t>opłacenia składek na ubezpieczenie zdrowotne za osoby pobierające niektóre świadczenia rodzinne i zasiłki dla opiekunów 8.500 zł,</w:t>
      </w:r>
    </w:p>
    <w:p w:rsidR="004F46A0" w:rsidRPr="004F46A0" w:rsidRDefault="004F46A0" w:rsidP="00DA4197">
      <w:pPr>
        <w:pStyle w:val="Tekstpodstawowy"/>
        <w:numPr>
          <w:ilvl w:val="0"/>
          <w:numId w:val="18"/>
        </w:numPr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zmniejszenie</w:t>
      </w:r>
      <w:r w:rsidRPr="004F46A0">
        <w:rPr>
          <w:rFonts w:ascii="Segoe UI" w:hAnsi="Segoe UI" w:cs="Segoe UI"/>
          <w:sz w:val="20"/>
          <w:szCs w:val="20"/>
        </w:rPr>
        <w:t xml:space="preserve"> planu dochodów i wydatków na zasiłki i pomoc w naturze oraz składki na ubezpieczenia emerytalne i rentowe (zasiłki okresowe)- 48,0 tys. zł,</w:t>
      </w:r>
    </w:p>
    <w:p w:rsidR="004F46A0" w:rsidRPr="004F46A0" w:rsidRDefault="004F46A0" w:rsidP="00DA4197">
      <w:pPr>
        <w:pStyle w:val="Tekstpodstawowy"/>
        <w:numPr>
          <w:ilvl w:val="0"/>
          <w:numId w:val="18"/>
        </w:numPr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zwiększenie  planu dochodów i  wydatków na program w zakresie dożywiania 60,0 tys. zł.</w:t>
      </w:r>
    </w:p>
    <w:p w:rsidR="004F46A0" w:rsidRPr="004F46A0" w:rsidRDefault="004F46A0" w:rsidP="00DA4197">
      <w:pPr>
        <w:pStyle w:val="Tekstpodstawowy"/>
        <w:numPr>
          <w:ilvl w:val="0"/>
          <w:numId w:val="18"/>
        </w:numPr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wspieranie osób z zaburzeniami umysłowymi 28.698,94 zł,</w:t>
      </w:r>
    </w:p>
    <w:p w:rsidR="004F46A0" w:rsidRPr="004F46A0" w:rsidRDefault="004F46A0" w:rsidP="00DA4197">
      <w:pPr>
        <w:pStyle w:val="Tekstpodstawowy"/>
        <w:numPr>
          <w:ilvl w:val="0"/>
          <w:numId w:val="18"/>
        </w:numPr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 xml:space="preserve">opłacanie i refundacja składek na ubezpieczenia zdrowotne za osoby uprawnione – 27.328 zł, </w:t>
      </w:r>
    </w:p>
    <w:p w:rsidR="004F46A0" w:rsidRPr="004F46A0" w:rsidRDefault="004F46A0" w:rsidP="00DA4197">
      <w:pPr>
        <w:pStyle w:val="Tekstpodstawowy"/>
        <w:numPr>
          <w:ilvl w:val="0"/>
          <w:numId w:val="18"/>
        </w:numPr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 xml:space="preserve">wsparcie finansowe realizacji zadań pomocy społecznej 8.118 zł </w:t>
      </w:r>
    </w:p>
    <w:p w:rsidR="004F46A0" w:rsidRPr="004F46A0" w:rsidRDefault="004F46A0" w:rsidP="004F46A0">
      <w:pPr>
        <w:pStyle w:val="Tekstpodstawowy"/>
        <w:rPr>
          <w:rFonts w:ascii="Segoe UI" w:hAnsi="Segoe UI" w:cs="Segoe UI"/>
          <w:sz w:val="20"/>
          <w:szCs w:val="20"/>
        </w:rPr>
      </w:pP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Dział 853 Pozostałe zadania w zakresie polityki społecznej zwiększenie planu o 183.254,30 zł</w:t>
      </w: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</w:p>
    <w:p w:rsidR="004F46A0" w:rsidRPr="004F46A0" w:rsidRDefault="004F46A0" w:rsidP="00DA4197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 xml:space="preserve">na pomoc socjalną dla cudzoziemców w ramach „Karty Polaka” 19.320 zł </w:t>
      </w:r>
    </w:p>
    <w:p w:rsidR="004F46A0" w:rsidRPr="004F46A0" w:rsidRDefault="004F46A0" w:rsidP="00DA4197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na prowadzenie nadzoru i wykonywanie funkcji kontrolnych nad orzekaniem o niepełnosprawności 76.116 zł,</w:t>
      </w:r>
    </w:p>
    <w:p w:rsidR="004F46A0" w:rsidRPr="004F46A0" w:rsidRDefault="004F46A0" w:rsidP="00DA4197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na legitymację osoby niepełnosprawnej za wrzesień br. 710,95 zł.</w:t>
      </w:r>
    </w:p>
    <w:p w:rsidR="004F46A0" w:rsidRPr="004F46A0" w:rsidRDefault="004F46A0" w:rsidP="00DA4197">
      <w:pPr>
        <w:numPr>
          <w:ilvl w:val="0"/>
          <w:numId w:val="17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pomocy dla czteroosobowej rodziny repatriantów na pokrycie kosztów przejazdu, zagospodarowanie i bieżące utrzymanie oraz na pokrycie kosztów podjęcia nauki przez osobę małoletnią – 49.420,20 zł.</w:t>
      </w:r>
    </w:p>
    <w:p w:rsidR="004F46A0" w:rsidRPr="004F46A0" w:rsidRDefault="004F46A0" w:rsidP="00DA4197">
      <w:pPr>
        <w:numPr>
          <w:ilvl w:val="0"/>
          <w:numId w:val="20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 xml:space="preserve">prowadzenie nadzoru i wykonywanie funkcji kontrolnych nad orzekaniem o niepełnosprawności – zwiększenie planu o 2.687,15 zł, </w:t>
      </w:r>
    </w:p>
    <w:p w:rsidR="004F46A0" w:rsidRPr="004F46A0" w:rsidRDefault="004F46A0" w:rsidP="00DA4197">
      <w:pPr>
        <w:numPr>
          <w:ilvl w:val="0"/>
          <w:numId w:val="20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pomoc finansowa rodzinie repatriantów 35.000 zł,</w:t>
      </w: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</w:p>
    <w:p w:rsidR="004F46A0" w:rsidRPr="004F46A0" w:rsidRDefault="004F46A0" w:rsidP="004F46A0">
      <w:pPr>
        <w:pStyle w:val="Tekstpodstawowy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Dział 854 Edukacyjna opieka wychowawcza zwiększenie planu o 162.770 zł</w:t>
      </w:r>
    </w:p>
    <w:p w:rsidR="004F46A0" w:rsidRPr="004F46A0" w:rsidRDefault="004F46A0" w:rsidP="00DA4197">
      <w:pPr>
        <w:pStyle w:val="Tekstpodstawowy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na dofinansowanie świadczeń pomocy materialnej o charakterze socjalnym dla uczniów - 134.400 zł,</w:t>
      </w:r>
    </w:p>
    <w:p w:rsidR="004F46A0" w:rsidRPr="004F46A0" w:rsidRDefault="004F46A0" w:rsidP="00DA4197">
      <w:pPr>
        <w:pStyle w:val="Tekstpodstawowy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na dofinansowanie zakupu podręczników i materiałów edukacyjnych w ramach projektu „Wyprawka szkolna” - 28.370 zł.</w:t>
      </w: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</w:p>
    <w:p w:rsidR="004F46A0" w:rsidRPr="004F46A0" w:rsidRDefault="004F46A0" w:rsidP="004F46A0">
      <w:pPr>
        <w:pStyle w:val="Tekstpodstawowy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 xml:space="preserve">Dział 855 Rodzina zwiększenie planu o 2.895.825,42 zł </w:t>
      </w:r>
    </w:p>
    <w:p w:rsidR="004F46A0" w:rsidRPr="004F46A0" w:rsidRDefault="004F46A0" w:rsidP="004F46A0">
      <w:pPr>
        <w:pStyle w:val="Tekstpodstawowy"/>
        <w:rPr>
          <w:rFonts w:ascii="Segoe UI" w:hAnsi="Segoe UI" w:cs="Segoe UI"/>
          <w:b/>
          <w:sz w:val="20"/>
          <w:szCs w:val="20"/>
        </w:rPr>
      </w:pPr>
    </w:p>
    <w:p w:rsidR="004F46A0" w:rsidRPr="004F46A0" w:rsidRDefault="004F46A0" w:rsidP="00DA4197">
      <w:pPr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zwiększenie dotacji na program  „Asystent rodziny” - 57.167 zł oraz 22.483 (łącznie 79.650 zł),</w:t>
      </w:r>
    </w:p>
    <w:p w:rsidR="004F46A0" w:rsidRPr="004F46A0" w:rsidRDefault="004F46A0" w:rsidP="00DA4197">
      <w:pPr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 xml:space="preserve">zwiększeniu dotacji na program „Koordynator pieczy zastępczej” - 83.803 zł.  </w:t>
      </w:r>
    </w:p>
    <w:p w:rsidR="004F46A0" w:rsidRPr="004F46A0" w:rsidRDefault="004F46A0" w:rsidP="00DA4197">
      <w:pPr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świadczenia z funduszu alimentacyjnego na podstawie ustawy o pomocy osobom uprawnionym do alimentów,  na realizacje zasiłków dla opiekunów na podstawie ustawy o ustaleniu i wypłacie zasiłków dla opiekunów – 200,0 tys. zł,</w:t>
      </w:r>
    </w:p>
    <w:p w:rsidR="004F46A0" w:rsidRPr="004F46A0" w:rsidRDefault="004F46A0" w:rsidP="00DA4197">
      <w:pPr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 xml:space="preserve">na realizację jednorazowego świadczenia z tytułu urodzenia się żywego dziecka z ciężkim upośledzeniem – 4.123,71 zł </w:t>
      </w:r>
    </w:p>
    <w:p w:rsidR="004F46A0" w:rsidRPr="004F46A0" w:rsidRDefault="004F46A0" w:rsidP="00DA4197">
      <w:pPr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 xml:space="preserve">zwiększenie planu dotacji na wypłatę świadczeń w ramach programu „Dobry Start” 620 zł. </w:t>
      </w:r>
    </w:p>
    <w:p w:rsidR="004F46A0" w:rsidRPr="004F46A0" w:rsidRDefault="004F46A0" w:rsidP="00DA4197">
      <w:pPr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 xml:space="preserve">na wypłatę świadczeń wychowawczych w ramach programu pomocy państwa w wychowaniu dzieci (500+) - zwiększenie planu dochodów i wydatków o 1.532.466 zł; </w:t>
      </w:r>
    </w:p>
    <w:p w:rsidR="004F46A0" w:rsidRPr="004F46A0" w:rsidRDefault="004F46A0" w:rsidP="00DA4197">
      <w:pPr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na realizację jednorazowego świadczenia z tytułu urodzenia się żywego dziecka z ciężkim upośledzeniem, zwiększenie planu o 4.123,71 zł,</w:t>
      </w:r>
    </w:p>
    <w:p w:rsidR="004F46A0" w:rsidRPr="004F46A0" w:rsidRDefault="004F46A0" w:rsidP="00DA4197">
      <w:pPr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przyznawanie  „Karty Dużej Rodziny” 863 zł,</w:t>
      </w:r>
    </w:p>
    <w:p w:rsidR="004F46A0" w:rsidRPr="004F46A0" w:rsidRDefault="004F46A0" w:rsidP="00DA4197">
      <w:pPr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wypłata świadczeń rodzinnych, świadczeń z funduszu alimentacyjnego i zasiłków na opiekunów 1.984.961 zł,</w:t>
      </w:r>
    </w:p>
    <w:p w:rsidR="004F46A0" w:rsidRPr="004F46A0" w:rsidRDefault="004F46A0" w:rsidP="00DA4197">
      <w:pPr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zmniejszenie</w:t>
      </w:r>
      <w:r w:rsidRPr="004F46A0">
        <w:rPr>
          <w:rFonts w:ascii="Segoe UI" w:hAnsi="Segoe UI" w:cs="Segoe UI"/>
          <w:sz w:val="20"/>
          <w:szCs w:val="20"/>
        </w:rPr>
        <w:t xml:space="preserve"> planu dotacji na wypłatę świadczeń w ramach programu „Dobry Start” o 898.500 zł,</w:t>
      </w:r>
    </w:p>
    <w:p w:rsidR="004F46A0" w:rsidRPr="004F46A0" w:rsidRDefault="004F46A0" w:rsidP="00DA4197">
      <w:pPr>
        <w:numPr>
          <w:ilvl w:val="0"/>
          <w:numId w:val="21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 xml:space="preserve"> zmniejszenie</w:t>
      </w:r>
      <w:r w:rsidRPr="004F46A0">
        <w:rPr>
          <w:rFonts w:ascii="Segoe UI" w:hAnsi="Segoe UI" w:cs="Segoe UI"/>
          <w:sz w:val="20"/>
          <w:szCs w:val="20"/>
        </w:rPr>
        <w:t xml:space="preserve"> z realizacji planu wypłat dodatku wychowawczego w ramach pomocy państwa w wychowaniu dzieci -  96.260 zł</w:t>
      </w:r>
    </w:p>
    <w:p w:rsidR="004F46A0" w:rsidRPr="004F46A0" w:rsidRDefault="004F46A0" w:rsidP="00DA4197">
      <w:pPr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zmniejszenie</w:t>
      </w:r>
      <w:r w:rsidRPr="004F46A0">
        <w:rPr>
          <w:rFonts w:ascii="Segoe UI" w:hAnsi="Segoe UI" w:cs="Segoe UI"/>
          <w:sz w:val="20"/>
          <w:szCs w:val="20"/>
        </w:rPr>
        <w:t xml:space="preserve"> dodatku do zryczałtowanej kwoty (stanowiącego pomoc państwa w wychowaniu dzieci) w ramach programu „Rodzina 500 +” - 25 zł,</w:t>
      </w:r>
    </w:p>
    <w:p w:rsidR="004F46A0" w:rsidRPr="004F46A0" w:rsidRDefault="004F46A0" w:rsidP="004F46A0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:rsidR="004F46A0" w:rsidRPr="004F46A0" w:rsidRDefault="004F46A0" w:rsidP="004F46A0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:rsidR="004F46A0" w:rsidRPr="004F46A0" w:rsidRDefault="004F46A0" w:rsidP="004F46A0">
      <w:pPr>
        <w:pStyle w:val="Tekstpodstawowy"/>
        <w:ind w:left="420"/>
        <w:rPr>
          <w:rFonts w:ascii="Segoe UI" w:hAnsi="Segoe UI" w:cs="Segoe UI"/>
          <w:b/>
          <w:sz w:val="20"/>
          <w:szCs w:val="20"/>
          <w:u w:val="single"/>
        </w:rPr>
      </w:pPr>
      <w:r w:rsidRPr="004F46A0">
        <w:rPr>
          <w:rFonts w:ascii="Segoe UI" w:hAnsi="Segoe UI" w:cs="Segoe UI"/>
          <w:b/>
          <w:sz w:val="20"/>
          <w:szCs w:val="20"/>
          <w:u w:val="single"/>
        </w:rPr>
        <w:t>Pozostałe dotacje  - z Krajowego Biura Wyborczego</w:t>
      </w: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</w:p>
    <w:p w:rsidR="004F46A0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Dział 751 Urzędy naczelnych organów  władzy państwowej, kontroli i ochrony prawa oraz sądownictwa</w:t>
      </w:r>
    </w:p>
    <w:p w:rsidR="004F46A0" w:rsidRPr="004F46A0" w:rsidRDefault="004F46A0" w:rsidP="004F46A0">
      <w:pPr>
        <w:jc w:val="both"/>
        <w:rPr>
          <w:rFonts w:ascii="Segoe UI" w:hAnsi="Segoe UI" w:cs="Segoe UI"/>
          <w:sz w:val="20"/>
          <w:szCs w:val="20"/>
        </w:rPr>
      </w:pPr>
    </w:p>
    <w:p w:rsidR="004F46A0" w:rsidRPr="004F46A0" w:rsidRDefault="004F46A0" w:rsidP="00DA4197">
      <w:pPr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4F46A0">
        <w:rPr>
          <w:rFonts w:ascii="Segoe UI" w:hAnsi="Segoe UI" w:cs="Segoe UI"/>
          <w:sz w:val="20"/>
          <w:szCs w:val="20"/>
        </w:rPr>
        <w:t>zwiększenie planu dochodów i wydatków na wypłatę zryczałtowanych diet członkom komisji wyborczych w wyborach samorządowych - 237.130 zł</w:t>
      </w:r>
    </w:p>
    <w:p w:rsidR="004F46A0" w:rsidRPr="004F46A0" w:rsidRDefault="004F46A0" w:rsidP="004F46A0">
      <w:pPr>
        <w:pStyle w:val="Tekstpodstawowy"/>
        <w:rPr>
          <w:rFonts w:ascii="Segoe UI" w:hAnsi="Segoe UI" w:cs="Segoe UI"/>
          <w:sz w:val="20"/>
          <w:szCs w:val="20"/>
        </w:rPr>
      </w:pPr>
    </w:p>
    <w:p w:rsidR="004F46A0" w:rsidRPr="004F46A0" w:rsidRDefault="004F46A0" w:rsidP="004F46A0">
      <w:pPr>
        <w:pStyle w:val="Tekstpodstawowy"/>
        <w:rPr>
          <w:rFonts w:ascii="Segoe UI" w:hAnsi="Segoe UI" w:cs="Segoe UI"/>
          <w:sz w:val="20"/>
          <w:szCs w:val="20"/>
        </w:rPr>
      </w:pPr>
    </w:p>
    <w:p w:rsidR="00AB4B1F" w:rsidRPr="004F46A0" w:rsidRDefault="004F46A0" w:rsidP="004F46A0">
      <w:pPr>
        <w:jc w:val="both"/>
        <w:rPr>
          <w:rFonts w:ascii="Segoe UI" w:hAnsi="Segoe UI" w:cs="Segoe UI"/>
          <w:b/>
          <w:sz w:val="20"/>
          <w:szCs w:val="20"/>
        </w:rPr>
      </w:pPr>
      <w:r w:rsidRPr="004F46A0">
        <w:rPr>
          <w:rFonts w:ascii="Segoe UI" w:hAnsi="Segoe UI" w:cs="Segoe UI"/>
          <w:b/>
          <w:sz w:val="20"/>
          <w:szCs w:val="20"/>
        </w:rPr>
        <w:t>Po dokonaniu powyższych zmian plan dochodów i wydatków na 2018 rok  wynosi: plan dochodów 603.625.693,93 zł, plan wydatków 627.708.193,93 zł, a deficyt wynosi 24.082.500 zł.</w:t>
      </w:r>
    </w:p>
    <w:p w:rsidR="00AB4B1F" w:rsidRDefault="00AB4B1F" w:rsidP="00F90B48">
      <w:pPr>
        <w:pStyle w:val="Nagwek5"/>
        <w:rPr>
          <w:rFonts w:ascii="Segoe UI" w:hAnsi="Segoe UI" w:cs="Segoe UI"/>
          <w:sz w:val="24"/>
          <w:szCs w:val="24"/>
          <w:u w:val="none"/>
        </w:rPr>
      </w:pPr>
    </w:p>
    <w:p w:rsidR="00917BAA" w:rsidRDefault="00917BAA" w:rsidP="00917BAA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Inwestycje</w:t>
      </w:r>
    </w:p>
    <w:p w:rsidR="00917BAA" w:rsidRDefault="00917BAA" w:rsidP="00917BAA">
      <w:pPr>
        <w:widowControl w:val="0"/>
        <w:jc w:val="both"/>
        <w:rPr>
          <w:rFonts w:ascii="Segoe UI" w:hAnsi="Segoe UI" w:cs="Segoe UI"/>
          <w:bCs/>
          <w:sz w:val="20"/>
          <w:szCs w:val="20"/>
        </w:rPr>
      </w:pPr>
    </w:p>
    <w:p w:rsidR="00CA7D82" w:rsidRPr="00E30B64" w:rsidRDefault="00CA7D82" w:rsidP="00E30B64">
      <w:pPr>
        <w:jc w:val="both"/>
        <w:rPr>
          <w:rFonts w:ascii="Segoe UI" w:hAnsi="Segoe UI" w:cs="Segoe UI"/>
          <w:sz w:val="20"/>
          <w:szCs w:val="20"/>
        </w:rPr>
      </w:pPr>
      <w:r w:rsidRPr="00E30B64">
        <w:rPr>
          <w:rFonts w:ascii="Segoe UI" w:hAnsi="Segoe UI" w:cs="Segoe UI"/>
          <w:sz w:val="20"/>
          <w:szCs w:val="20"/>
        </w:rPr>
        <w:t xml:space="preserve">Trwają przygotowania do realizacji jednej z największych inwestycji drogowych Koszalina jaką jest kompleksowa przebudowa ul. Władysława IV. Ma to bezpośredni związek z budową drogi ekspresowej S 6 i budową węzła komunikacyjnego przy ul. Władysława IV. Przebudowany całkowicie ma zostać odcinek od ronda generała Stanisława Maczka do węzła drogowego. To około 1,5 kilometra drogi po dwa pasy w każdą stronę plus 3,5 - 4 metrowa ścieżka rowerowa wraz z chodnikiem, nowe oświetlenie, kanalizacja sanitarna i deszczowa, drogi dojazdowe z parkingami do ogrodów działkowych (około 200 miejsc parkingowych), zatoki autobusowe, przebudowa magistrali wodociągowej (finansuje </w:t>
      </w:r>
      <w:proofErr w:type="spellStart"/>
      <w:r w:rsidRPr="00E30B64">
        <w:rPr>
          <w:rFonts w:ascii="Segoe UI" w:hAnsi="Segoe UI" w:cs="Segoe UI"/>
          <w:sz w:val="20"/>
          <w:szCs w:val="20"/>
        </w:rPr>
        <w:t>MWiK</w:t>
      </w:r>
      <w:proofErr w:type="spellEnd"/>
      <w:r w:rsidRPr="00E30B64">
        <w:rPr>
          <w:rFonts w:ascii="Segoe UI" w:hAnsi="Segoe UI" w:cs="Segoe UI"/>
          <w:sz w:val="20"/>
          <w:szCs w:val="20"/>
        </w:rPr>
        <w:t>), gazociągu. Obecna droga pozostanie drogą dojazdową. Realizacja ma potrwać do 30 października 2022 roku. Rozpoczęcie prac jest planowane w przyszłym roku.</w:t>
      </w:r>
    </w:p>
    <w:p w:rsidR="00CA7D82" w:rsidRPr="00E30B64" w:rsidRDefault="00CA7D82" w:rsidP="00E30B64">
      <w:pPr>
        <w:jc w:val="both"/>
        <w:rPr>
          <w:rFonts w:ascii="Segoe UI" w:hAnsi="Segoe UI" w:cs="Segoe UI"/>
          <w:b/>
          <w:sz w:val="20"/>
          <w:szCs w:val="20"/>
        </w:rPr>
      </w:pPr>
      <w:r w:rsidRPr="00E30B64">
        <w:rPr>
          <w:rFonts w:ascii="Segoe UI" w:hAnsi="Segoe UI" w:cs="Segoe UI"/>
          <w:sz w:val="20"/>
          <w:szCs w:val="20"/>
        </w:rPr>
        <w:t>-</w:t>
      </w:r>
      <w:r w:rsidRPr="00E30B64">
        <w:rPr>
          <w:rStyle w:val="Uwydatnienie"/>
          <w:rFonts w:ascii="Segoe UI" w:eastAsia="Arial Unicode MS" w:hAnsi="Segoe UI" w:cs="Segoe UI"/>
          <w:sz w:val="20"/>
          <w:szCs w:val="20"/>
        </w:rPr>
        <w:t xml:space="preserve"> To strategiczna inwestycja dla miasta. Z jednej strony ma zapewnić bezpieczny i wygodny wjazd i wyjazd do i z Koszalina z drogi ekspresowej, z drugiej ma zabezpieczyć potrzeby komunikacyjne cały czas rozwijającego się osiedla Unii Europejskiej a także usprawnić komunikację z Jamnem i Łabuszem. To duże wyzwanie logistyczne i ogromny wysiłek finansowy miasta -</w:t>
      </w:r>
      <w:r w:rsidRPr="00E30B64">
        <w:rPr>
          <w:rFonts w:ascii="Segoe UI" w:hAnsi="Segoe UI" w:cs="Segoe UI"/>
          <w:sz w:val="20"/>
          <w:szCs w:val="20"/>
        </w:rPr>
        <w:t xml:space="preserve"> uważa prezydent Koszalina</w:t>
      </w:r>
      <w:r w:rsidRPr="00E30B64">
        <w:rPr>
          <w:rStyle w:val="Pogrubienie"/>
          <w:rFonts w:ascii="Segoe UI" w:eastAsia="Arial Unicode MS" w:hAnsi="Segoe UI" w:cs="Segoe UI"/>
          <w:sz w:val="20"/>
          <w:szCs w:val="20"/>
        </w:rPr>
        <w:t xml:space="preserve"> </w:t>
      </w:r>
      <w:r w:rsidRPr="00E30B64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>Piotr Jedliński.</w:t>
      </w:r>
    </w:p>
    <w:p w:rsidR="00CA7D82" w:rsidRPr="00E30B64" w:rsidRDefault="00CA7D82" w:rsidP="00E30B64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E30B64">
        <w:rPr>
          <w:rFonts w:ascii="Segoe UI" w:hAnsi="Segoe UI" w:cs="Segoe UI"/>
          <w:sz w:val="20"/>
          <w:szCs w:val="20"/>
        </w:rPr>
        <w:t xml:space="preserve">Inwestycja znalazła się w Programie Inwestycji Transportowych Urzędu Marszałkowskiego. Wiemy już, że powiodły się  rozmowy i starania prezydenta o dofinansowanie inwestycji kwotą ponad 32 milionów złotych. Ma to ogromne znaczenie z uwagi na fakt, że inwestycja ma kosztować kilkadziesiąt milionów złotych. Taką informację wraz z czekiem  przekazał wicemarszałek województwa Tomasz </w:t>
      </w:r>
      <w:proofErr w:type="spellStart"/>
      <w:r w:rsidRPr="00E30B64">
        <w:rPr>
          <w:rFonts w:ascii="Segoe UI" w:hAnsi="Segoe UI" w:cs="Segoe UI"/>
          <w:sz w:val="20"/>
          <w:szCs w:val="20"/>
        </w:rPr>
        <w:t>Sobieraj</w:t>
      </w:r>
      <w:proofErr w:type="spellEnd"/>
      <w:r w:rsidRPr="00E30B64">
        <w:rPr>
          <w:rFonts w:ascii="Segoe UI" w:hAnsi="Segoe UI" w:cs="Segoe UI"/>
          <w:sz w:val="20"/>
          <w:szCs w:val="20"/>
        </w:rPr>
        <w:t xml:space="preserve"> </w:t>
      </w:r>
      <w:r w:rsidR="00E30B64" w:rsidRPr="00E30B64">
        <w:rPr>
          <w:rFonts w:ascii="Segoe UI" w:hAnsi="Segoe UI" w:cs="Segoe UI"/>
          <w:sz w:val="20"/>
          <w:szCs w:val="20"/>
        </w:rPr>
        <w:t xml:space="preserve">15 października </w:t>
      </w:r>
      <w:r w:rsidRPr="00E30B64">
        <w:rPr>
          <w:rFonts w:ascii="Segoe UI" w:hAnsi="Segoe UI" w:cs="Segoe UI"/>
          <w:sz w:val="20"/>
          <w:szCs w:val="20"/>
        </w:rPr>
        <w:t>na sesji Rady Miejskiej.</w:t>
      </w:r>
    </w:p>
    <w:p w:rsidR="00CA7D82" w:rsidRDefault="00CA7D82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730B31" w:rsidRDefault="00730B31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251FB2">
        <w:rPr>
          <w:rFonts w:ascii="Segoe UI" w:hAnsi="Segoe UI" w:cs="Segoe UI"/>
          <w:sz w:val="20"/>
          <w:szCs w:val="20"/>
        </w:rPr>
        <w:t xml:space="preserve">16 listopada  w Domu Samotnej Matki przy ul. Wojska Polskiego </w:t>
      </w:r>
      <w:r>
        <w:rPr>
          <w:rFonts w:ascii="Segoe UI" w:hAnsi="Segoe UI" w:cs="Segoe UI"/>
          <w:sz w:val="20"/>
          <w:szCs w:val="20"/>
        </w:rPr>
        <w:t xml:space="preserve">w Koszalinie </w:t>
      </w:r>
      <w:r w:rsidRPr="00251FB2">
        <w:rPr>
          <w:rFonts w:ascii="Segoe UI" w:hAnsi="Segoe UI" w:cs="Segoe UI"/>
          <w:sz w:val="20"/>
          <w:szCs w:val="20"/>
        </w:rPr>
        <w:t>podpisana została umowa na dofinansowanie ze środków unijnych „Przebudowy budynku Domu Samotnej Matki w Koszalinie celem świadczenia wysokiej jakości usług społecznych". Caritas Diecezji Koszalińsko-Kołobrzeskiej, która jest wnioskodawcą projektu, ma otrzymać od Zarządu Województwa Zachodniopomorskiego 1 mln 893 tysiące złotych dofinansowania.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251FB2">
        <w:rPr>
          <w:rFonts w:ascii="Segoe UI" w:hAnsi="Segoe UI" w:cs="Segoe UI"/>
          <w:sz w:val="20"/>
          <w:szCs w:val="20"/>
        </w:rPr>
        <w:t> W ramach inwestycji zaplanowano przebudowę istniejącego budynku wraz ze zmianą sposobu użytkowania poddasza, a także nadbudowę i zmianę sposobu użytkowania budynku gospodarczego, rozbudowę o windę zewnętrzną, wykonanie schodów zewnętrznych. W ramach realizacji projektu rozszerzona zostanie część mieszkalna dla matek samotnie wychowujących dzieci oraz sióstr prowadzących placówkę, z uwzględnieniem niezbędnych pomieszczeń uzupełniających.</w:t>
      </w:r>
      <w:r w:rsidRPr="00251FB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51FB2">
        <w:rPr>
          <w:rFonts w:ascii="Segoe UI" w:hAnsi="Segoe UI" w:cs="Segoe UI"/>
          <w:sz w:val="20"/>
          <w:szCs w:val="20"/>
        </w:rPr>
        <w:t>Projekt zakłada także wyjście naprzeciw potrzebom osób niepełnosprawnych i uwzględnia usunięcie występujących progów wewnątrz budynku, montaż windy umożliwiającej łatwiejsze przemieszczenie się między piętrami oraz utworzenie dodatkowego wejścia z poziomu terenu.</w:t>
      </w:r>
    </w:p>
    <w:p w:rsidR="00730B31" w:rsidRPr="00251FB2" w:rsidRDefault="00730B31" w:rsidP="00730B31">
      <w:pPr>
        <w:pStyle w:val="default"/>
        <w:spacing w:before="0" w:beforeAutospacing="0" w:after="0" w:afterAutospacing="0" w:line="360" w:lineRule="auto"/>
        <w:jc w:val="both"/>
        <w:rPr>
          <w:rFonts w:ascii="Segoe UI" w:hAnsi="Segoe UI" w:cs="Segoe UI"/>
          <w:sz w:val="20"/>
          <w:szCs w:val="20"/>
        </w:rPr>
      </w:pPr>
    </w:p>
    <w:p w:rsidR="00730B31" w:rsidRDefault="00730B31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251FB2">
        <w:rPr>
          <w:rFonts w:ascii="Segoe UI" w:hAnsi="Segoe UI" w:cs="Segoe UI"/>
          <w:sz w:val="20"/>
          <w:szCs w:val="20"/>
        </w:rPr>
        <w:t>6 listopada</w:t>
      </w:r>
      <w:r w:rsidRPr="00251FB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51FB2">
        <w:rPr>
          <w:rFonts w:ascii="Segoe UI" w:hAnsi="Segoe UI" w:cs="Segoe UI"/>
          <w:sz w:val="20"/>
          <w:szCs w:val="20"/>
        </w:rPr>
        <w:t>została podpisana umowa o dofinansowanie unijnego projektu dotyczącego modernizacji energetycznej koszalińskich budynków użyteczności publicznej: żłobka „Skrzat”, przedszkoli nr 13, 14 i 15 oraz Zespołu Szkół nr 7.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251FB2">
        <w:rPr>
          <w:rFonts w:ascii="Segoe UI" w:hAnsi="Segoe UI" w:cs="Segoe UI"/>
          <w:sz w:val="20"/>
          <w:szCs w:val="20"/>
        </w:rPr>
        <w:t>Umowę podpisał prezydent</w:t>
      </w:r>
      <w:r w:rsidRPr="00251FB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51FB2">
        <w:rPr>
          <w:rFonts w:ascii="Segoe UI" w:hAnsi="Segoe UI" w:cs="Segoe UI"/>
          <w:sz w:val="20"/>
          <w:szCs w:val="20"/>
        </w:rPr>
        <w:t xml:space="preserve">Piotr Jedliński oraz wicemarszałek </w:t>
      </w:r>
      <w:r w:rsidRPr="00251FB2">
        <w:rPr>
          <w:rFonts w:ascii="Segoe UI" w:hAnsi="Segoe UI" w:cs="Segoe UI"/>
          <w:sz w:val="20"/>
          <w:szCs w:val="20"/>
        </w:rPr>
        <w:lastRenderedPageBreak/>
        <w:t>zachodniopomorski</w:t>
      </w:r>
      <w:r w:rsidRPr="00251FB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51FB2">
        <w:rPr>
          <w:rFonts w:ascii="Segoe UI" w:hAnsi="Segoe UI" w:cs="Segoe UI"/>
          <w:sz w:val="20"/>
          <w:szCs w:val="20"/>
        </w:rPr>
        <w:t xml:space="preserve">Tomasz </w:t>
      </w:r>
      <w:proofErr w:type="spellStart"/>
      <w:r w:rsidRPr="00251FB2">
        <w:rPr>
          <w:rFonts w:ascii="Segoe UI" w:hAnsi="Segoe UI" w:cs="Segoe UI"/>
          <w:sz w:val="20"/>
          <w:szCs w:val="20"/>
        </w:rPr>
        <w:t>Sobieraj</w:t>
      </w:r>
      <w:proofErr w:type="spellEnd"/>
      <w:r w:rsidRPr="00251FB2">
        <w:rPr>
          <w:rFonts w:ascii="Segoe UI" w:hAnsi="Segoe UI" w:cs="Segoe UI"/>
          <w:sz w:val="20"/>
          <w:szCs w:val="20"/>
        </w:rPr>
        <w:t>. Całkowity koszt projektu to ponad 10,4 mln zł, a dofinansowanie wyniesie prawie 7,1 mln zł.</w:t>
      </w:r>
    </w:p>
    <w:p w:rsidR="00FB1172" w:rsidRDefault="00FB1172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FB1172" w:rsidRPr="00BB397B" w:rsidRDefault="00FB1172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Cs/>
          <w:sz w:val="16"/>
          <w:szCs w:val="20"/>
        </w:rPr>
      </w:pPr>
      <w:r w:rsidRPr="00BB397B">
        <w:rPr>
          <w:rFonts w:ascii="Segoe UI" w:hAnsi="Segoe UI" w:cs="Segoe UI"/>
          <w:sz w:val="20"/>
        </w:rPr>
        <w:t xml:space="preserve">16 października </w:t>
      </w:r>
      <w:r w:rsidR="00BB397B" w:rsidRPr="00BB397B">
        <w:rPr>
          <w:rFonts w:ascii="Segoe UI" w:hAnsi="Segoe UI" w:cs="Segoe UI"/>
          <w:sz w:val="20"/>
        </w:rPr>
        <w:t>przekazano plac</w:t>
      </w:r>
      <w:r w:rsidRPr="00BB397B">
        <w:rPr>
          <w:rFonts w:ascii="Segoe UI" w:hAnsi="Segoe UI" w:cs="Segoe UI"/>
          <w:sz w:val="20"/>
        </w:rPr>
        <w:t xml:space="preserve"> budowy Przedsiębiorstwu Usługowo-Wykonawczemu TOKADA inż. Tomasz Pawłowski z Koszalina, które wykon</w:t>
      </w:r>
      <w:r w:rsidR="00BB397B" w:rsidRPr="00BB397B">
        <w:rPr>
          <w:rFonts w:ascii="Segoe UI" w:hAnsi="Segoe UI" w:cs="Segoe UI"/>
          <w:sz w:val="20"/>
        </w:rPr>
        <w:t>uje</w:t>
      </w:r>
      <w:r w:rsidRPr="00BB397B">
        <w:rPr>
          <w:rFonts w:ascii="Segoe UI" w:hAnsi="Segoe UI" w:cs="Segoe UI"/>
          <w:sz w:val="20"/>
        </w:rPr>
        <w:t xml:space="preserve"> I etap budowy targowiska miejskiego przy ul. Połczyńskiej.</w:t>
      </w:r>
    </w:p>
    <w:p w:rsidR="00730B31" w:rsidRDefault="00730B31" w:rsidP="00730B31">
      <w:pPr>
        <w:widowControl w:val="0"/>
        <w:jc w:val="both"/>
        <w:rPr>
          <w:rFonts w:ascii="Segoe UI" w:hAnsi="Segoe UI" w:cs="Segoe UI"/>
          <w:bCs/>
          <w:sz w:val="20"/>
          <w:szCs w:val="20"/>
        </w:rPr>
      </w:pPr>
    </w:p>
    <w:p w:rsidR="004F46A0" w:rsidRDefault="00730B31" w:rsidP="00730B31">
      <w:pPr>
        <w:widowControl w:val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Z</w:t>
      </w:r>
      <w:r w:rsidR="004F46A0">
        <w:rPr>
          <w:rFonts w:ascii="Segoe UI" w:hAnsi="Segoe UI" w:cs="Segoe UI"/>
          <w:bCs/>
          <w:sz w:val="20"/>
          <w:szCs w:val="20"/>
        </w:rPr>
        <w:t>akończono</w:t>
      </w:r>
      <w:r>
        <w:rPr>
          <w:rFonts w:ascii="Segoe UI" w:hAnsi="Segoe UI" w:cs="Segoe UI"/>
          <w:bCs/>
          <w:sz w:val="20"/>
          <w:szCs w:val="20"/>
        </w:rPr>
        <w:t xml:space="preserve"> także</w:t>
      </w:r>
      <w:r w:rsidR="004F46A0">
        <w:rPr>
          <w:rFonts w:ascii="Segoe UI" w:hAnsi="Segoe UI" w:cs="Segoe UI"/>
          <w:bCs/>
          <w:sz w:val="20"/>
          <w:szCs w:val="20"/>
        </w:rPr>
        <w:t>:</w:t>
      </w:r>
    </w:p>
    <w:p w:rsidR="004F46A0" w:rsidRDefault="004F46A0" w:rsidP="00730B31">
      <w:pPr>
        <w:widowControl w:val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-  wymianę nawierzchni  z trawy syntetycznej na </w:t>
      </w:r>
      <w:proofErr w:type="spellStart"/>
      <w:r>
        <w:rPr>
          <w:rFonts w:ascii="Segoe UI" w:hAnsi="Segoe UI" w:cs="Segoe UI"/>
          <w:bCs/>
          <w:sz w:val="20"/>
          <w:szCs w:val="20"/>
        </w:rPr>
        <w:t>Euroboisku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na stadionie „Bałtyk”</w:t>
      </w:r>
    </w:p>
    <w:p w:rsidR="004F46A0" w:rsidRPr="004F46A0" w:rsidRDefault="004F46A0" w:rsidP="00730B31">
      <w:pPr>
        <w:pStyle w:val="Nagwek5"/>
        <w:rPr>
          <w:rFonts w:ascii="Segoe UI" w:hAnsi="Segoe UI" w:cs="Segoe UI"/>
          <w:b w:val="0"/>
          <w:sz w:val="20"/>
          <w:szCs w:val="20"/>
          <w:u w:val="none"/>
        </w:rPr>
      </w:pPr>
      <w:r w:rsidRPr="004F46A0">
        <w:rPr>
          <w:rFonts w:ascii="Segoe UI" w:hAnsi="Segoe UI" w:cs="Segoe UI"/>
          <w:b w:val="0"/>
          <w:sz w:val="20"/>
          <w:szCs w:val="20"/>
          <w:u w:val="none"/>
        </w:rPr>
        <w:t>-  naprawę torowiska kolejki wąskotorowej na przejeździe przez ulicę Połczyńską.</w:t>
      </w:r>
    </w:p>
    <w:p w:rsidR="004F46A0" w:rsidRDefault="004F46A0" w:rsidP="004F46A0">
      <w:pPr>
        <w:pStyle w:val="Nagwek5"/>
        <w:jc w:val="center"/>
        <w:rPr>
          <w:rFonts w:ascii="Segoe UI" w:hAnsi="Segoe UI" w:cs="Segoe UI"/>
          <w:sz w:val="20"/>
          <w:szCs w:val="20"/>
        </w:rPr>
      </w:pPr>
    </w:p>
    <w:p w:rsidR="00917BAA" w:rsidRDefault="00917BAA" w:rsidP="004F46A0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Gospodarka nieruchomościami</w:t>
      </w:r>
    </w:p>
    <w:p w:rsidR="00917BAA" w:rsidRDefault="00917BAA" w:rsidP="00917BAA"/>
    <w:p w:rsidR="00103C70" w:rsidRPr="00272F6D" w:rsidRDefault="00103C70" w:rsidP="00160CB6">
      <w:pPr>
        <w:pStyle w:val="Tekstpodstawowy"/>
        <w:suppressAutoHyphens/>
        <w:rPr>
          <w:rFonts w:ascii="Segoe UI" w:eastAsia="Wingdings" w:hAnsi="Segoe UI" w:cs="Segoe UI"/>
          <w:sz w:val="20"/>
          <w:szCs w:val="20"/>
        </w:rPr>
      </w:pPr>
      <w:r w:rsidRPr="00272F6D">
        <w:rPr>
          <w:rFonts w:ascii="Segoe UI" w:eastAsia="Wingdings" w:hAnsi="Segoe UI" w:cs="Segoe UI"/>
          <w:sz w:val="20"/>
          <w:szCs w:val="20"/>
        </w:rPr>
        <w:t>Prezydent Miasta Koszalina wydał 25 zarządzeń w tym:</w:t>
      </w:r>
    </w:p>
    <w:p w:rsidR="00103C70" w:rsidRPr="00272F6D" w:rsidRDefault="00103C70" w:rsidP="00103C70">
      <w:pPr>
        <w:pStyle w:val="Tekstpodstawowy"/>
        <w:tabs>
          <w:tab w:val="left" w:pos="360"/>
        </w:tabs>
        <w:ind w:left="1080"/>
        <w:rPr>
          <w:rFonts w:ascii="Segoe UI" w:eastAsia="Wingdings" w:hAnsi="Segoe UI" w:cs="Segoe UI"/>
          <w:sz w:val="20"/>
          <w:szCs w:val="20"/>
        </w:rPr>
      </w:pPr>
    </w:p>
    <w:p w:rsidR="00103C70" w:rsidRPr="00272F6D" w:rsidRDefault="00103C70" w:rsidP="00DA4197">
      <w:pPr>
        <w:numPr>
          <w:ilvl w:val="0"/>
          <w:numId w:val="1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72F6D">
        <w:rPr>
          <w:rFonts w:ascii="Segoe UI" w:eastAsia="Calibri" w:hAnsi="Segoe UI" w:cs="Segoe UI"/>
          <w:sz w:val="20"/>
          <w:szCs w:val="20"/>
        </w:rPr>
        <w:t xml:space="preserve">8 </w:t>
      </w:r>
      <w:r w:rsidRPr="00272F6D">
        <w:rPr>
          <w:rFonts w:ascii="Segoe UI" w:eastAsia="Wingdings" w:hAnsi="Segoe UI" w:cs="Segoe UI"/>
          <w:sz w:val="20"/>
          <w:szCs w:val="20"/>
        </w:rPr>
        <w:t xml:space="preserve">zarządzeń w sprawie oddania w dzierżawę części nieruchomości położonych </w:t>
      </w:r>
      <w:r w:rsidRPr="00272F6D">
        <w:rPr>
          <w:rFonts w:ascii="Segoe UI" w:eastAsia="Wingdings" w:hAnsi="Segoe UI" w:cs="Segoe UI"/>
          <w:sz w:val="20"/>
          <w:szCs w:val="20"/>
        </w:rPr>
        <w:br/>
        <w:t>w Koszalinie z przeznaczeniem na lokalizację: istniejącego kiosku handlowego, istniejącej osłony śmietnikowej, na ocieplenie ścian budynku, dojazd dojście do działki sąsiedniej, uprawę warzyw, cele rekreacyjno-wypoczynkowe i zieleńce;</w:t>
      </w:r>
    </w:p>
    <w:p w:rsidR="00103C70" w:rsidRPr="00272F6D" w:rsidRDefault="00103C70" w:rsidP="00DA4197">
      <w:pPr>
        <w:numPr>
          <w:ilvl w:val="0"/>
          <w:numId w:val="1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72F6D">
        <w:rPr>
          <w:rFonts w:ascii="Segoe UI" w:eastAsia="Wingdings" w:hAnsi="Segoe UI" w:cs="Segoe UI"/>
          <w:sz w:val="20"/>
          <w:szCs w:val="20"/>
        </w:rPr>
        <w:t xml:space="preserve">1 zarządzenie </w:t>
      </w:r>
      <w:r w:rsidRPr="00272F6D">
        <w:rPr>
          <w:rFonts w:ascii="Segoe UI" w:hAnsi="Segoe UI" w:cs="Segoe UI"/>
          <w:sz w:val="20"/>
          <w:szCs w:val="20"/>
        </w:rPr>
        <w:t>w sprawie określenia warunków dzierżawy oraz najmu nieruchomości lub ich części i obiektów budowlanych stanowiących własność Miasta Koszalina wydzierżawianych lub wynajmowanych na cele nierolnicze oraz wysokości i zasad stosowania stawek czynszu dzierżawnego i czynszu za najem;</w:t>
      </w:r>
    </w:p>
    <w:p w:rsidR="00103C70" w:rsidRPr="00272F6D" w:rsidRDefault="00103C70" w:rsidP="00DA4197">
      <w:pPr>
        <w:numPr>
          <w:ilvl w:val="0"/>
          <w:numId w:val="1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72F6D">
        <w:rPr>
          <w:rFonts w:ascii="Segoe UI" w:hAnsi="Segoe UI" w:cs="Segoe UI"/>
          <w:sz w:val="20"/>
          <w:szCs w:val="20"/>
        </w:rPr>
        <w:t>1 zarządzenie w sprawie określenia warunków wydzierżawiania dla wspólnot  mieszkaniowych nieruchomości lub ich części stanowiących własność Miasta Koszalina, które wraz z dotychczas wydzieloną działką gruntu mogą spełniać wymogi działki budowlanej;</w:t>
      </w:r>
    </w:p>
    <w:p w:rsidR="00103C70" w:rsidRPr="00272F6D" w:rsidRDefault="00103C70" w:rsidP="00DA4197">
      <w:pPr>
        <w:numPr>
          <w:ilvl w:val="0"/>
          <w:numId w:val="1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72F6D">
        <w:rPr>
          <w:rFonts w:ascii="Segoe UI" w:hAnsi="Segoe UI" w:cs="Segoe UI"/>
          <w:sz w:val="20"/>
          <w:szCs w:val="20"/>
        </w:rPr>
        <w:t>4 zarządzenia w sprawie oddania w użyczenie części nieruchomości położonych w Koszalinie</w:t>
      </w:r>
      <w:r w:rsidRPr="00272F6D">
        <w:rPr>
          <w:rFonts w:ascii="Segoe UI" w:hAnsi="Segoe UI" w:cs="Segoe UI"/>
          <w:sz w:val="20"/>
          <w:szCs w:val="20"/>
        </w:rPr>
        <w:br/>
        <w:t>z przeznaczeniem na wykonanie: dociepleń ścian budynków wraz z wykonaniem chodnika,</w:t>
      </w:r>
    </w:p>
    <w:p w:rsidR="00103C70" w:rsidRPr="00272F6D" w:rsidRDefault="00103C70" w:rsidP="00DA4197">
      <w:pPr>
        <w:numPr>
          <w:ilvl w:val="0"/>
          <w:numId w:val="1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72F6D">
        <w:rPr>
          <w:rFonts w:ascii="Segoe UI" w:hAnsi="Segoe UI" w:cs="Segoe UI"/>
          <w:sz w:val="20"/>
          <w:szCs w:val="20"/>
        </w:rPr>
        <w:t>7 zarządzeń w sprawie przekazania w zarządzanie Zarządu Dróg i Transportu w Koszalinie nieruchomości stanowiących własność Gminy Miasto Koszalin (obręb nr 0015 działka nr 89/60; obręb nr 0017 działka nr 50/15, obręb nr 0015 działka nr 93/65 przy ul. Emilii Gierczak; obręb nr 0015 działki nr: 101/11, 101/12 i 101/13 przy ul. Emilii Gierczak; obręb nr 0015 działka nr 93/64 przy ul. Emilii Gierczak; obręb nr 0018 działka nr 123/3; obręb nr 0012 działka nr 23/11 przy ul. Batalionów Chłopskich),</w:t>
      </w:r>
    </w:p>
    <w:p w:rsidR="00103C70" w:rsidRPr="00272F6D" w:rsidRDefault="00103C70" w:rsidP="00DA4197">
      <w:pPr>
        <w:numPr>
          <w:ilvl w:val="0"/>
          <w:numId w:val="1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72F6D">
        <w:rPr>
          <w:rFonts w:ascii="Segoe UI" w:hAnsi="Segoe UI" w:cs="Segoe UI"/>
          <w:sz w:val="20"/>
          <w:szCs w:val="20"/>
        </w:rPr>
        <w:t>4 zarządze</w:t>
      </w:r>
      <w:r>
        <w:rPr>
          <w:rFonts w:ascii="Segoe UI" w:hAnsi="Segoe UI" w:cs="Segoe UI"/>
          <w:sz w:val="20"/>
          <w:szCs w:val="20"/>
        </w:rPr>
        <w:t>nia</w:t>
      </w:r>
      <w:r w:rsidRPr="00272F6D">
        <w:rPr>
          <w:rFonts w:ascii="Segoe UI" w:hAnsi="Segoe UI" w:cs="Segoe UI"/>
          <w:sz w:val="20"/>
          <w:szCs w:val="20"/>
        </w:rPr>
        <w:t xml:space="preserve"> w sprawie wyłączenia z zarządzania Zarządu Dróg i Transportu w Koszalinie nieruchomości stanowiących własność Gminy Miasto Koszalin (obręb nr 0025 działka nr 73; obręb nr 0017 działka nr 662; obręb nr 0017 działka nr 29/1 przy ul. Prostej; obręb nr 0017 działki nr 5/6, 5/60, 27/5, 536/1, 4/33, 606 przy ul. Prostej, ul. Bocznej i ul. Krakowskiej).</w:t>
      </w:r>
    </w:p>
    <w:p w:rsidR="00103C70" w:rsidRPr="00272F6D" w:rsidRDefault="00103C70" w:rsidP="00103C70">
      <w:pPr>
        <w:tabs>
          <w:tab w:val="left" w:pos="709"/>
        </w:tabs>
        <w:jc w:val="both"/>
        <w:rPr>
          <w:rFonts w:ascii="Segoe UI" w:hAnsi="Segoe UI" w:cs="Segoe UI"/>
          <w:sz w:val="20"/>
          <w:szCs w:val="20"/>
        </w:rPr>
      </w:pPr>
    </w:p>
    <w:p w:rsidR="00103C70" w:rsidRPr="00272F6D" w:rsidRDefault="00103C70" w:rsidP="00103C70">
      <w:pPr>
        <w:pStyle w:val="Tekstpodstawowy"/>
        <w:tabs>
          <w:tab w:val="left" w:pos="360"/>
        </w:tabs>
        <w:rPr>
          <w:rFonts w:ascii="Segoe UI" w:eastAsia="Wingdings" w:hAnsi="Segoe UI" w:cs="Segoe UI"/>
          <w:sz w:val="20"/>
          <w:szCs w:val="20"/>
        </w:rPr>
      </w:pPr>
    </w:p>
    <w:p w:rsidR="00103C70" w:rsidRDefault="00103C70" w:rsidP="00160CB6">
      <w:pPr>
        <w:pStyle w:val="Tekstpodstawowy"/>
        <w:suppressAutoHyphens/>
        <w:rPr>
          <w:rFonts w:ascii="Segoe UI" w:hAnsi="Segoe UI" w:cs="Segoe UI"/>
          <w:sz w:val="20"/>
          <w:szCs w:val="20"/>
        </w:rPr>
      </w:pPr>
      <w:r w:rsidRPr="00272F6D">
        <w:rPr>
          <w:rFonts w:ascii="Segoe UI" w:hAnsi="Segoe UI" w:cs="Segoe UI"/>
          <w:sz w:val="20"/>
          <w:szCs w:val="20"/>
        </w:rPr>
        <w:t>Prezydent Miasta Koszalina wydał 6 decyzji, w tym:</w:t>
      </w:r>
    </w:p>
    <w:p w:rsidR="00103C70" w:rsidRPr="00272F6D" w:rsidRDefault="00103C70" w:rsidP="00103C70">
      <w:pPr>
        <w:pStyle w:val="Tekstpodstawowy"/>
        <w:rPr>
          <w:rFonts w:ascii="Segoe UI" w:hAnsi="Segoe UI" w:cs="Segoe UI"/>
          <w:sz w:val="20"/>
          <w:szCs w:val="20"/>
        </w:rPr>
      </w:pPr>
    </w:p>
    <w:p w:rsidR="00103C70" w:rsidRDefault="00103C70" w:rsidP="00DA4197">
      <w:pPr>
        <w:pStyle w:val="Tekstpodstawowy"/>
        <w:numPr>
          <w:ilvl w:val="0"/>
          <w:numId w:val="23"/>
        </w:numPr>
        <w:suppressAutoHyphens/>
        <w:rPr>
          <w:rFonts w:ascii="Segoe UI" w:hAnsi="Segoe UI" w:cs="Segoe UI"/>
          <w:sz w:val="20"/>
          <w:szCs w:val="20"/>
        </w:rPr>
      </w:pPr>
      <w:r w:rsidRPr="00272F6D">
        <w:rPr>
          <w:rFonts w:ascii="Segoe UI" w:hAnsi="Segoe UI" w:cs="Segoe UI"/>
          <w:sz w:val="20"/>
          <w:szCs w:val="20"/>
        </w:rPr>
        <w:t>5 decyzji stwierdzających ustanowienie trwałego zarządu na rzecz Zarządu Dróg i Transportu w Koszalinie, w stosunku do nieruchomości stanowiąc</w:t>
      </w:r>
      <w:r>
        <w:rPr>
          <w:rFonts w:ascii="Segoe UI" w:hAnsi="Segoe UI" w:cs="Segoe UI"/>
          <w:sz w:val="20"/>
          <w:szCs w:val="20"/>
        </w:rPr>
        <w:t>ych</w:t>
      </w:r>
      <w:r w:rsidRPr="00272F6D">
        <w:rPr>
          <w:rFonts w:ascii="Segoe UI" w:hAnsi="Segoe UI" w:cs="Segoe UI"/>
          <w:sz w:val="20"/>
          <w:szCs w:val="20"/>
        </w:rPr>
        <w:t xml:space="preserve"> własność Gminy Miasto Koszalin (obręb nr 0017 działka nr 662; obręb nr 0017 działki nr 5/5, 5/60 i 29/1 przy ul. Prostej; obręb nr 0017działki nr 27/5, 536/1 i 4/33 przy ul. Bocznej; obręb nr 0017 działka nr 565/2 przy ul. Gajowej; obręb nr 0017 działka nr 606 przy ul. Krakowskiej),</w:t>
      </w:r>
    </w:p>
    <w:p w:rsidR="00103C70" w:rsidRPr="00272F6D" w:rsidRDefault="00103C70" w:rsidP="00DA4197">
      <w:pPr>
        <w:pStyle w:val="Tekstpodstawowy"/>
        <w:numPr>
          <w:ilvl w:val="0"/>
          <w:numId w:val="23"/>
        </w:numPr>
        <w:suppressAutoHyphens/>
        <w:rPr>
          <w:rFonts w:ascii="Segoe UI" w:hAnsi="Segoe UI" w:cs="Segoe UI"/>
          <w:sz w:val="20"/>
          <w:szCs w:val="20"/>
        </w:rPr>
      </w:pPr>
      <w:r w:rsidRPr="00272F6D">
        <w:rPr>
          <w:rFonts w:ascii="Segoe UI" w:hAnsi="Segoe UI" w:cs="Segoe UI"/>
          <w:sz w:val="20"/>
          <w:szCs w:val="20"/>
        </w:rPr>
        <w:t>1 decyzję ustanawiającą trwały zarząd na rzecz Zarządu Dróg i Transportu w Koszalinie, w stosunku do nieruchomości stanowiącej własność Gminy Miasto Koszalin (obręb nr 0015 działka nr 88/11 pryz ul. Eugeniusza Kwiatkowskiego).</w:t>
      </w:r>
    </w:p>
    <w:p w:rsidR="00103C70" w:rsidRPr="00272F6D" w:rsidRDefault="00103C70" w:rsidP="00103C70">
      <w:pPr>
        <w:pStyle w:val="Tekstpodstawowy"/>
        <w:rPr>
          <w:rFonts w:ascii="Segoe UI" w:hAnsi="Segoe UI" w:cs="Segoe UI"/>
          <w:sz w:val="20"/>
          <w:szCs w:val="20"/>
        </w:rPr>
      </w:pPr>
    </w:p>
    <w:p w:rsidR="00103C70" w:rsidRPr="00865BFB" w:rsidRDefault="00103C70" w:rsidP="00103C70">
      <w:pPr>
        <w:spacing w:line="360" w:lineRule="auto"/>
        <w:jc w:val="both"/>
        <w:rPr>
          <w:rFonts w:ascii="Segoe UI" w:hAnsi="Segoe UI" w:cs="Segoe UI"/>
          <w:b/>
          <w:u w:val="single"/>
        </w:rPr>
      </w:pPr>
    </w:p>
    <w:p w:rsidR="00103C70" w:rsidRDefault="00103C70" w:rsidP="00917BAA"/>
    <w:p w:rsidR="00103C70" w:rsidRDefault="00103C70" w:rsidP="00917BAA"/>
    <w:p w:rsidR="00103C70" w:rsidRPr="00160CB6" w:rsidRDefault="00103C70" w:rsidP="00160CB6">
      <w:pPr>
        <w:suppressAutoHyphens/>
        <w:contextualSpacing/>
        <w:jc w:val="both"/>
        <w:rPr>
          <w:rFonts w:ascii="Segoe UI" w:eastAsia="Calibri" w:hAnsi="Segoe UI" w:cs="Segoe UI"/>
          <w:bCs/>
          <w:sz w:val="20"/>
          <w:lang w:eastAsia="zh-CN"/>
        </w:rPr>
      </w:pPr>
      <w:r w:rsidRPr="00160CB6">
        <w:rPr>
          <w:rFonts w:ascii="Segoe UI" w:hAnsi="Segoe UI" w:cs="Segoe UI"/>
          <w:sz w:val="20"/>
          <w:lang w:eastAsia="zh-CN"/>
        </w:rPr>
        <w:t xml:space="preserve">Prezydent Miasta Koszalina wydał 9 </w:t>
      </w:r>
      <w:r w:rsidRPr="00160CB6">
        <w:rPr>
          <w:rFonts w:ascii="Segoe UI" w:eastAsia="Calibri" w:hAnsi="Segoe UI" w:cs="Segoe UI"/>
          <w:bCs/>
          <w:sz w:val="20"/>
          <w:lang w:eastAsia="zh-CN"/>
        </w:rPr>
        <w:t>zarządzeń:</w:t>
      </w:r>
    </w:p>
    <w:p w:rsidR="00103C70" w:rsidRPr="00DB5FF0" w:rsidRDefault="00103C70" w:rsidP="00DA419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DB5FF0">
        <w:rPr>
          <w:rFonts w:ascii="Segoe UI" w:hAnsi="Segoe UI" w:cs="Segoe UI"/>
          <w:sz w:val="20"/>
          <w:szCs w:val="20"/>
          <w:lang w:eastAsia="zh-CN"/>
        </w:rPr>
        <w:t>2 zarządzenia w sprawie podania do publicznej wiadomości wykazów nieruchomości niezabudowanych położonych w Koszalinie: przy ul. Irysów (obręb nr 0051 działka 246), przy ul. Batalionów Chłopskich (obręb nr 0012 działka nr 23/12),</w:t>
      </w:r>
    </w:p>
    <w:p w:rsidR="00103C70" w:rsidRPr="00DB5FF0" w:rsidRDefault="00103C70" w:rsidP="00DA419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DB5FF0">
        <w:rPr>
          <w:rFonts w:ascii="Segoe UI" w:hAnsi="Segoe UI" w:cs="Segoe UI"/>
          <w:sz w:val="20"/>
        </w:rPr>
        <w:t>1 zarządzenie w sprawie nieskorzystania z prawa pierwokupu własności niezabudowanej nieruchomości gruntowej (obręb nr 0029 działka nr 474/22),</w:t>
      </w:r>
    </w:p>
    <w:p w:rsidR="00103C70" w:rsidRPr="00DB5FF0" w:rsidRDefault="00103C70" w:rsidP="00DA419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DB5FF0">
        <w:rPr>
          <w:rFonts w:ascii="Segoe UI" w:hAnsi="Segoe UI" w:cs="Segoe UI"/>
          <w:sz w:val="20"/>
        </w:rPr>
        <w:t>1 zarządzenie w sprawie nieskorzystania z prawa pierwokupu udziału w prawie własności niezabudowanej nieruchomości gruntowej (obręb nr 0029 działka nr 268/8),</w:t>
      </w:r>
    </w:p>
    <w:p w:rsidR="00103C70" w:rsidRPr="00DB5FF0" w:rsidRDefault="00103C70" w:rsidP="00DA419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DB5FF0">
        <w:rPr>
          <w:rFonts w:ascii="Segoe UI" w:hAnsi="Segoe UI" w:cs="Segoe UI"/>
          <w:sz w:val="20"/>
        </w:rPr>
        <w:t>1 zarządzenie w sprawie nieskorzystania z prawa pierwokupu prawa użytkowania wieczystego niezabudowanej nieruchomości gruntowej (obręb nr 0011 działka nr 353/2),</w:t>
      </w:r>
    </w:p>
    <w:p w:rsidR="00103C70" w:rsidRPr="00DB5FF0" w:rsidRDefault="00103C70" w:rsidP="00DA419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DB5FF0">
        <w:rPr>
          <w:rFonts w:ascii="Segoe UI" w:hAnsi="Segoe UI" w:cs="Segoe UI"/>
          <w:sz w:val="20"/>
          <w:szCs w:val="20"/>
        </w:rPr>
        <w:t>1 zarządzenie w sprawie przeznaczenia do zbycia nieruchomości niezabudowanej położonej w Koszalinie przy ul. Włoskiej (obręb nr 0012 działka nr 450/3),</w:t>
      </w:r>
    </w:p>
    <w:p w:rsidR="00103C70" w:rsidRPr="00DB5FF0" w:rsidRDefault="00103C70" w:rsidP="00DA419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DB5FF0">
        <w:rPr>
          <w:rFonts w:ascii="Segoe UI" w:hAnsi="Segoe UI" w:cs="Segoe UI"/>
          <w:sz w:val="20"/>
          <w:szCs w:val="20"/>
        </w:rPr>
        <w:t xml:space="preserve">2 zarządzenia w sprawie przeznaczenia do zbycia nieruchomości zabudowanych położonych </w:t>
      </w:r>
      <w:r w:rsidRPr="00DB5FF0">
        <w:rPr>
          <w:rFonts w:ascii="Segoe UI" w:hAnsi="Segoe UI" w:cs="Segoe UI"/>
          <w:sz w:val="20"/>
          <w:szCs w:val="20"/>
        </w:rPr>
        <w:br/>
        <w:t>w Koszalinie: przy ul. Brzozowej 14 i przy ul. Zacisze 17,</w:t>
      </w:r>
    </w:p>
    <w:p w:rsidR="00103C70" w:rsidRPr="00DB5FF0" w:rsidRDefault="00103C70" w:rsidP="00DA419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DB5FF0">
        <w:rPr>
          <w:rFonts w:ascii="Segoe UI" w:hAnsi="Segoe UI" w:cs="Segoe UI"/>
          <w:sz w:val="20"/>
          <w:szCs w:val="20"/>
        </w:rPr>
        <w:t>1 zarządzenie w sprawie odp</w:t>
      </w:r>
      <w:r>
        <w:rPr>
          <w:rFonts w:ascii="Segoe UI" w:hAnsi="Segoe UI" w:cs="Segoe UI"/>
          <w:sz w:val="20"/>
          <w:szCs w:val="20"/>
        </w:rPr>
        <w:t>łatnego nabycia na rzecz Gminy M</w:t>
      </w:r>
      <w:r w:rsidRPr="00DB5FF0">
        <w:rPr>
          <w:rFonts w:ascii="Segoe UI" w:hAnsi="Segoe UI" w:cs="Segoe UI"/>
          <w:sz w:val="20"/>
          <w:szCs w:val="20"/>
        </w:rPr>
        <w:t xml:space="preserve">iasto Koszalin własności nieruchomości gruntowej z przeznaczeniem do gminnego zasobu nieruchomości (obręb nr 0053 działka nr 700/4).  </w:t>
      </w:r>
    </w:p>
    <w:p w:rsidR="00103C70" w:rsidRPr="00DB5FF0" w:rsidRDefault="00103C70" w:rsidP="00103C70">
      <w:pPr>
        <w:pStyle w:val="Akapitzlist"/>
        <w:ind w:left="567"/>
        <w:jc w:val="both"/>
        <w:rPr>
          <w:rFonts w:ascii="Segoe UI" w:hAnsi="Segoe UI" w:cs="Segoe UI"/>
          <w:sz w:val="20"/>
        </w:rPr>
      </w:pPr>
    </w:p>
    <w:p w:rsidR="00103C70" w:rsidRPr="00160CB6" w:rsidRDefault="00103C70" w:rsidP="00160CB6">
      <w:pPr>
        <w:suppressAutoHyphens/>
        <w:spacing w:before="120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160CB6">
        <w:rPr>
          <w:rFonts w:ascii="Segoe UI" w:hAnsi="Segoe UI" w:cs="Segoe UI"/>
          <w:sz w:val="20"/>
          <w:lang w:eastAsia="zh-CN"/>
        </w:rPr>
        <w:t>Ogłoszono 20 przetargów ustnych nieograniczonych na sprzedaż:</w:t>
      </w:r>
    </w:p>
    <w:p w:rsidR="00103C70" w:rsidRPr="00DB5FF0" w:rsidRDefault="00103C70" w:rsidP="00DA4197">
      <w:pPr>
        <w:numPr>
          <w:ilvl w:val="0"/>
          <w:numId w:val="4"/>
        </w:numPr>
        <w:suppressAutoHyphens/>
        <w:ind w:left="567" w:hanging="207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DB5FF0">
        <w:rPr>
          <w:rFonts w:ascii="Segoe UI" w:hAnsi="Segoe UI" w:cs="Segoe UI"/>
          <w:sz w:val="20"/>
          <w:szCs w:val="20"/>
          <w:lang w:eastAsia="zh-CN"/>
        </w:rPr>
        <w:t>20 nieruchomości niezabudowanych, stanowiących własność Gminy Miasto Koszalin, położonych</w:t>
      </w:r>
      <w:r w:rsidRPr="00DB5FF0">
        <w:rPr>
          <w:rFonts w:ascii="Segoe UI" w:hAnsi="Segoe UI" w:cs="Segoe UI"/>
          <w:sz w:val="20"/>
          <w:szCs w:val="20"/>
          <w:lang w:eastAsia="zh-CN"/>
        </w:rPr>
        <w:br/>
        <w:t>w Koszalinie: na terenie Podstrefy Koszalin Słupskiej Specjalnej Strefy Ekonomicznej w obszarze pomiędzy ulicami: Wołyńską i Lechicką (obręb nr 000024 działki nr, nr: 64/1, 64/2, 64/4, 64/7, 64/8, 64/12, 64/13, 64/16, 64/17, 64/19, 64/20, 64/21, 65/10, 65/1, 65/2, 26/37, 26/39, 26/40, 26/41), przy ul. Konstytucji 3 Maja  (obręb nr 0011 działka nr  195/6),</w:t>
      </w:r>
    </w:p>
    <w:p w:rsidR="00103C70" w:rsidRPr="00DB5FF0" w:rsidRDefault="00103C70" w:rsidP="00103C70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103C70" w:rsidRPr="00160CB6" w:rsidRDefault="00103C70" w:rsidP="00160CB6">
      <w:pPr>
        <w:suppressAutoHyphens/>
        <w:contextualSpacing/>
        <w:jc w:val="both"/>
        <w:rPr>
          <w:rFonts w:ascii="Segoe UI" w:hAnsi="Segoe UI" w:cs="Segoe UI"/>
          <w:sz w:val="20"/>
          <w:lang w:eastAsia="zh-CN"/>
        </w:rPr>
      </w:pPr>
      <w:r w:rsidRPr="00160CB6">
        <w:rPr>
          <w:rFonts w:ascii="Segoe UI" w:hAnsi="Segoe UI" w:cs="Segoe UI"/>
          <w:sz w:val="20"/>
          <w:lang w:eastAsia="zh-CN"/>
        </w:rPr>
        <w:t>Przeprowadzono 8 przetargów ustnych nieograniczonych na sprzedaż prawa własności 8 nieruchomości niezabudowanych na terenie Podstrefy Koszalin Słupskiej Specjalnej Strefy Ekonomicznej w obszarze pomiędzy ulicami: Wołyńską i Lechicką (obręb nr 0024 działki nr, nr: 64/1, 64/4,  26/37, 26/39, 26/40, 26/41), przy ul. Grabowej (obręb nr 0031 działka nr 115/1), przy ul. Konstytucji 3 Maja (obręb nr 0021 działka nr 195/6) w wyniku których ustalono 1 nabywcę;</w:t>
      </w:r>
    </w:p>
    <w:p w:rsidR="00103C70" w:rsidRPr="00DB5FF0" w:rsidRDefault="00103C70" w:rsidP="00103C70">
      <w:pPr>
        <w:pStyle w:val="Akapitzlist"/>
        <w:suppressAutoHyphens/>
        <w:ind w:left="284"/>
        <w:jc w:val="both"/>
        <w:rPr>
          <w:rFonts w:ascii="Segoe UI" w:hAnsi="Segoe UI" w:cs="Segoe UI"/>
          <w:sz w:val="20"/>
          <w:lang w:eastAsia="zh-CN"/>
        </w:rPr>
      </w:pPr>
    </w:p>
    <w:p w:rsidR="00103C70" w:rsidRPr="00DB5FF0" w:rsidRDefault="00103C70" w:rsidP="00160CB6">
      <w:pPr>
        <w:pStyle w:val="Tekstpodstawowy"/>
        <w:suppressAutoHyphens/>
        <w:spacing w:before="120"/>
        <w:contextualSpacing/>
        <w:rPr>
          <w:rFonts w:ascii="Segoe UI" w:hAnsi="Segoe UI" w:cs="Segoe UI"/>
          <w:sz w:val="20"/>
          <w:szCs w:val="20"/>
        </w:rPr>
      </w:pPr>
      <w:r w:rsidRPr="00DB5FF0">
        <w:rPr>
          <w:rFonts w:ascii="Segoe UI" w:hAnsi="Segoe UI" w:cs="Segoe UI"/>
          <w:sz w:val="20"/>
          <w:szCs w:val="20"/>
        </w:rPr>
        <w:t xml:space="preserve">Zawarto 2 umowy notarialne  sprzedaży prawa własności nieruchomości niezabudowanych, położonych w Koszalinie: w obszarze pomiędzy ulicami: Mieszka I  </w:t>
      </w:r>
      <w:proofErr w:type="spellStart"/>
      <w:r w:rsidRPr="00DB5FF0">
        <w:rPr>
          <w:rFonts w:ascii="Segoe UI" w:hAnsi="Segoe UI" w:cs="Segoe UI"/>
          <w:sz w:val="20"/>
          <w:szCs w:val="20"/>
        </w:rPr>
        <w:t>i</w:t>
      </w:r>
      <w:proofErr w:type="spellEnd"/>
      <w:r w:rsidRPr="00DB5FF0">
        <w:rPr>
          <w:rFonts w:ascii="Segoe UI" w:hAnsi="Segoe UI" w:cs="Segoe UI"/>
          <w:sz w:val="20"/>
          <w:szCs w:val="20"/>
        </w:rPr>
        <w:t xml:space="preserve"> ul. Okienną  (obręb nr 0007 działka nr 53/2), w obszarze pomiędzy Wołyńska i Lechicką (obręb nr 0024 działka nr 64/10),</w:t>
      </w:r>
    </w:p>
    <w:p w:rsidR="00103C70" w:rsidRDefault="00103C70" w:rsidP="006E605D">
      <w:pPr>
        <w:pStyle w:val="Tekstpodstawowy"/>
        <w:rPr>
          <w:rFonts w:ascii="Segoe UI" w:hAnsi="Segoe UI" w:cs="Segoe UI"/>
          <w:sz w:val="20"/>
          <w:szCs w:val="20"/>
        </w:rPr>
      </w:pPr>
    </w:p>
    <w:p w:rsidR="00103C70" w:rsidRDefault="00103C70" w:rsidP="006E605D">
      <w:pPr>
        <w:pStyle w:val="Tekstpodstawowy"/>
        <w:rPr>
          <w:rFonts w:ascii="Segoe UI" w:hAnsi="Segoe UI" w:cs="Segoe UI"/>
          <w:sz w:val="20"/>
          <w:szCs w:val="20"/>
        </w:rPr>
      </w:pPr>
    </w:p>
    <w:p w:rsidR="006E605D" w:rsidRPr="00F90B48" w:rsidRDefault="006E605D" w:rsidP="006E605D">
      <w:pPr>
        <w:pStyle w:val="Tekstpodstawowy"/>
        <w:rPr>
          <w:rFonts w:ascii="Segoe UI" w:hAnsi="Segoe UI" w:cs="Segoe UI"/>
          <w:sz w:val="20"/>
          <w:szCs w:val="20"/>
        </w:rPr>
      </w:pPr>
      <w:r w:rsidRPr="00F90B48">
        <w:rPr>
          <w:rFonts w:ascii="Segoe UI" w:hAnsi="Segoe UI" w:cs="Segoe UI"/>
          <w:sz w:val="20"/>
          <w:szCs w:val="20"/>
        </w:rPr>
        <w:t>Prezydent Miasta wydał 1 zarządzenie w sprawie:</w:t>
      </w:r>
    </w:p>
    <w:p w:rsidR="006E605D" w:rsidRPr="006E605D" w:rsidRDefault="006E605D" w:rsidP="00DA419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6E605D">
        <w:rPr>
          <w:rFonts w:ascii="Segoe UI" w:hAnsi="Segoe UI" w:cs="Segoe UI"/>
          <w:sz w:val="20"/>
          <w:szCs w:val="20"/>
        </w:rPr>
        <w:t>powołania komisji przetargowej do przeprowadzenia postępowania o udzielenie zamówienia publicznego na wykonanie wycen nieruchomości.</w:t>
      </w:r>
    </w:p>
    <w:p w:rsidR="00F90B48" w:rsidRDefault="00F90B48" w:rsidP="00562EEB">
      <w:pPr>
        <w:pStyle w:val="Nagwek1"/>
        <w:jc w:val="both"/>
        <w:rPr>
          <w:rFonts w:ascii="Segoe UI" w:hAnsi="Segoe UI" w:cs="Segoe UI"/>
        </w:rPr>
      </w:pPr>
    </w:p>
    <w:p w:rsidR="00562EEB" w:rsidRPr="006F6360" w:rsidRDefault="00562EEB" w:rsidP="00562EEB">
      <w:pPr>
        <w:pStyle w:val="Nagwek1"/>
        <w:jc w:val="both"/>
        <w:rPr>
          <w:rFonts w:ascii="Segoe UI" w:hAnsi="Segoe UI" w:cs="Segoe UI"/>
          <w:u w:val="single"/>
        </w:rPr>
      </w:pPr>
      <w:r w:rsidRPr="006F6360">
        <w:rPr>
          <w:rFonts w:ascii="Segoe UI" w:hAnsi="Segoe UI" w:cs="Segoe UI"/>
          <w:u w:val="single"/>
        </w:rPr>
        <w:t>Przekształcenia prawa użytkowania wieczystego w prawo własności:</w:t>
      </w:r>
    </w:p>
    <w:p w:rsidR="00562EEB" w:rsidRPr="006F6360" w:rsidRDefault="00562EEB" w:rsidP="00562EEB">
      <w:pPr>
        <w:rPr>
          <w:rFonts w:ascii="Segoe UI" w:hAnsi="Segoe UI" w:cs="Segoe UI"/>
          <w:b/>
          <w:sz w:val="20"/>
          <w:szCs w:val="20"/>
        </w:rPr>
      </w:pPr>
      <w:r w:rsidRPr="006F6360">
        <w:rPr>
          <w:rFonts w:ascii="Segoe UI" w:hAnsi="Segoe UI" w:cs="Segoe UI"/>
          <w:sz w:val="20"/>
          <w:szCs w:val="20"/>
        </w:rPr>
        <w:t xml:space="preserve">- wpłynęło wniosków o przekształcenie </w:t>
      </w:r>
      <w:r w:rsidRPr="006F6360">
        <w:rPr>
          <w:rFonts w:ascii="Segoe UI" w:hAnsi="Segoe UI" w:cs="Segoe UI"/>
          <w:b/>
          <w:sz w:val="20"/>
          <w:szCs w:val="20"/>
        </w:rPr>
        <w:t>– 2,</w:t>
      </w:r>
      <w:r w:rsidRPr="006F6360">
        <w:rPr>
          <w:rFonts w:ascii="Segoe UI" w:hAnsi="Segoe UI" w:cs="Segoe UI"/>
          <w:sz w:val="20"/>
          <w:szCs w:val="20"/>
        </w:rPr>
        <w:t xml:space="preserve">  </w:t>
      </w:r>
    </w:p>
    <w:p w:rsidR="00F90B48" w:rsidRDefault="00F90B48" w:rsidP="00562EEB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562EEB" w:rsidRPr="006F6360" w:rsidRDefault="00562EEB" w:rsidP="00562EEB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6F6360">
        <w:rPr>
          <w:rFonts w:ascii="Segoe UI" w:hAnsi="Segoe UI" w:cs="Segoe UI"/>
          <w:b/>
          <w:bCs/>
          <w:sz w:val="20"/>
          <w:szCs w:val="20"/>
          <w:u w:val="single"/>
        </w:rPr>
        <w:t xml:space="preserve">Opłaty </w:t>
      </w:r>
      <w:proofErr w:type="spellStart"/>
      <w:r w:rsidRPr="006F6360">
        <w:rPr>
          <w:rFonts w:ascii="Segoe UI" w:hAnsi="Segoe UI" w:cs="Segoe UI"/>
          <w:b/>
          <w:bCs/>
          <w:sz w:val="20"/>
          <w:szCs w:val="20"/>
          <w:u w:val="single"/>
        </w:rPr>
        <w:t>adiacenckie</w:t>
      </w:r>
      <w:proofErr w:type="spellEnd"/>
      <w:r w:rsidRPr="006F6360">
        <w:rPr>
          <w:rFonts w:ascii="Segoe UI" w:hAnsi="Segoe UI" w:cs="Segoe UI"/>
          <w:b/>
          <w:bCs/>
          <w:sz w:val="20"/>
          <w:szCs w:val="20"/>
          <w:u w:val="single"/>
        </w:rPr>
        <w:t xml:space="preserve"> i planistyczne</w:t>
      </w:r>
      <w:r w:rsidRPr="006F6360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562EEB" w:rsidRPr="006F6360" w:rsidRDefault="00562EEB" w:rsidP="00562EEB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6F6360">
        <w:rPr>
          <w:rFonts w:ascii="Segoe UI" w:hAnsi="Segoe UI" w:cs="Segoe UI"/>
          <w:bCs/>
          <w:sz w:val="20"/>
          <w:szCs w:val="20"/>
        </w:rPr>
        <w:t xml:space="preserve">- wydano decyzje w sprawie ustalenia opłaty </w:t>
      </w:r>
      <w:proofErr w:type="spellStart"/>
      <w:r w:rsidRPr="006F6360">
        <w:rPr>
          <w:rFonts w:ascii="Segoe UI" w:hAnsi="Segoe UI" w:cs="Segoe UI"/>
          <w:bCs/>
          <w:sz w:val="20"/>
          <w:szCs w:val="20"/>
        </w:rPr>
        <w:t>adiacenckiej</w:t>
      </w:r>
      <w:proofErr w:type="spellEnd"/>
      <w:r w:rsidRPr="006F6360">
        <w:rPr>
          <w:rFonts w:ascii="Segoe UI" w:hAnsi="Segoe UI" w:cs="Segoe UI"/>
          <w:bCs/>
          <w:sz w:val="20"/>
          <w:szCs w:val="20"/>
        </w:rPr>
        <w:t xml:space="preserve">  - </w:t>
      </w:r>
      <w:r w:rsidRPr="006F6360">
        <w:rPr>
          <w:rFonts w:ascii="Segoe UI" w:hAnsi="Segoe UI" w:cs="Segoe UI"/>
          <w:b/>
          <w:bCs/>
          <w:sz w:val="20"/>
          <w:szCs w:val="20"/>
        </w:rPr>
        <w:t>2</w:t>
      </w:r>
      <w:r w:rsidRPr="006F6360">
        <w:rPr>
          <w:rFonts w:ascii="Segoe UI" w:hAnsi="Segoe UI" w:cs="Segoe UI"/>
          <w:bCs/>
          <w:sz w:val="20"/>
          <w:szCs w:val="20"/>
        </w:rPr>
        <w:t>,</w:t>
      </w:r>
    </w:p>
    <w:p w:rsidR="00562EEB" w:rsidRDefault="00562EEB" w:rsidP="00562EEB">
      <w:pPr>
        <w:jc w:val="both"/>
        <w:rPr>
          <w:rFonts w:ascii="Segoe UI" w:hAnsi="Segoe UI" w:cs="Segoe UI"/>
          <w:bCs/>
          <w:sz w:val="20"/>
          <w:szCs w:val="20"/>
        </w:rPr>
      </w:pPr>
      <w:r w:rsidRPr="006F6360">
        <w:rPr>
          <w:rFonts w:ascii="Segoe UI" w:hAnsi="Segoe UI" w:cs="Segoe UI"/>
          <w:bCs/>
          <w:sz w:val="20"/>
          <w:szCs w:val="20"/>
        </w:rPr>
        <w:t>- wydano decyzje w sprawie ustalenia opłaty planistycznej</w:t>
      </w:r>
      <w:r w:rsidRPr="006F636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6F6360">
        <w:rPr>
          <w:rFonts w:ascii="Segoe UI" w:hAnsi="Segoe UI" w:cs="Segoe UI"/>
          <w:bCs/>
          <w:sz w:val="20"/>
          <w:szCs w:val="20"/>
        </w:rPr>
        <w:t xml:space="preserve">– </w:t>
      </w:r>
      <w:r w:rsidRPr="006F6360">
        <w:rPr>
          <w:rFonts w:ascii="Segoe UI" w:hAnsi="Segoe UI" w:cs="Segoe UI"/>
          <w:b/>
          <w:bCs/>
          <w:sz w:val="20"/>
          <w:szCs w:val="20"/>
        </w:rPr>
        <w:t>2</w:t>
      </w:r>
      <w:r w:rsidRPr="006F6360">
        <w:rPr>
          <w:rFonts w:ascii="Segoe UI" w:hAnsi="Segoe UI" w:cs="Segoe UI"/>
          <w:bCs/>
          <w:sz w:val="20"/>
          <w:szCs w:val="20"/>
        </w:rPr>
        <w:t>.</w:t>
      </w:r>
    </w:p>
    <w:p w:rsidR="00562EEB" w:rsidRDefault="00562EEB" w:rsidP="00562EEB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562EEB" w:rsidRPr="00F90B48" w:rsidRDefault="00562EEB" w:rsidP="00F90B48">
      <w:pPr>
        <w:suppressAutoHyphens/>
        <w:contextualSpacing/>
        <w:jc w:val="both"/>
        <w:rPr>
          <w:rFonts w:ascii="Segoe UI" w:eastAsia="Calibri" w:hAnsi="Segoe UI" w:cs="Segoe UI"/>
          <w:bCs/>
          <w:sz w:val="20"/>
          <w:lang w:eastAsia="zh-CN"/>
        </w:rPr>
      </w:pPr>
      <w:r w:rsidRPr="00F90B48">
        <w:rPr>
          <w:rFonts w:ascii="Segoe UI" w:hAnsi="Segoe UI" w:cs="Segoe UI"/>
          <w:sz w:val="20"/>
          <w:lang w:eastAsia="zh-CN"/>
        </w:rPr>
        <w:t xml:space="preserve">Prezydent Miasta Koszalina wydał 3 </w:t>
      </w:r>
      <w:r w:rsidRPr="00F90B48">
        <w:rPr>
          <w:rFonts w:ascii="Segoe UI" w:eastAsia="Calibri" w:hAnsi="Segoe UI" w:cs="Segoe UI"/>
          <w:bCs/>
          <w:sz w:val="20"/>
          <w:lang w:eastAsia="zh-CN"/>
        </w:rPr>
        <w:t>zarządzenia:</w:t>
      </w:r>
    </w:p>
    <w:p w:rsidR="00562EEB" w:rsidRPr="003B3271" w:rsidRDefault="00562EEB" w:rsidP="00DA419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3B3271">
        <w:rPr>
          <w:rFonts w:ascii="Segoe UI" w:hAnsi="Segoe UI" w:cs="Segoe UI"/>
          <w:sz w:val="20"/>
        </w:rPr>
        <w:lastRenderedPageBreak/>
        <w:t>2 zarządzeni</w:t>
      </w:r>
      <w:r>
        <w:rPr>
          <w:rFonts w:ascii="Segoe UI" w:hAnsi="Segoe UI" w:cs="Segoe UI"/>
          <w:sz w:val="20"/>
        </w:rPr>
        <w:t>a</w:t>
      </w:r>
      <w:r w:rsidRPr="003B3271">
        <w:rPr>
          <w:rFonts w:ascii="Segoe UI" w:hAnsi="Segoe UI" w:cs="Segoe UI"/>
          <w:sz w:val="20"/>
        </w:rPr>
        <w:t xml:space="preserve"> w sprawie przeznaczenia do zbycia nieruchomości położonych w Koszalinie: </w:t>
      </w:r>
      <w:r>
        <w:rPr>
          <w:rFonts w:ascii="Segoe UI" w:hAnsi="Segoe UI" w:cs="Segoe UI"/>
          <w:sz w:val="20"/>
        </w:rPr>
        <w:br/>
      </w:r>
      <w:r w:rsidRPr="003B3271">
        <w:rPr>
          <w:rFonts w:ascii="Segoe UI" w:hAnsi="Segoe UI" w:cs="Segoe UI"/>
          <w:sz w:val="20"/>
        </w:rPr>
        <w:t>przy ul. Słowiańskiej  (obręb nr 0022 działka nr 660), przy ul. Batalionów Chłopskich (obręb nr 0012 działka nr 23/12),</w:t>
      </w:r>
    </w:p>
    <w:p w:rsidR="00562EEB" w:rsidRPr="003B3271" w:rsidRDefault="00562EEB" w:rsidP="00DA419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3B3271">
        <w:rPr>
          <w:rFonts w:ascii="Segoe UI" w:hAnsi="Segoe UI" w:cs="Segoe UI"/>
          <w:sz w:val="20"/>
        </w:rPr>
        <w:t>1 zarządzenie w sprawie nieskorzystania z prawa pierwokupu własności niezabudowanej nieruchomości gruntowej położonej w obrębie ewidencyjnym nr 0029 miasta Koszalina działką ewidencyjną nr 474/92</w:t>
      </w:r>
      <w:r>
        <w:rPr>
          <w:rFonts w:ascii="Segoe UI" w:hAnsi="Segoe UI" w:cs="Segoe UI"/>
          <w:sz w:val="20"/>
        </w:rPr>
        <w:t>,</w:t>
      </w:r>
    </w:p>
    <w:p w:rsidR="00F90B48" w:rsidRDefault="00F90B48" w:rsidP="00F90B48">
      <w:pPr>
        <w:suppressAutoHyphens/>
        <w:spacing w:before="120"/>
        <w:contextualSpacing/>
        <w:jc w:val="both"/>
        <w:rPr>
          <w:rFonts w:ascii="Segoe UI" w:hAnsi="Segoe UI" w:cs="Segoe UI"/>
          <w:sz w:val="20"/>
          <w:szCs w:val="20"/>
        </w:rPr>
      </w:pPr>
    </w:p>
    <w:p w:rsidR="00562EEB" w:rsidRPr="00F90B48" w:rsidRDefault="00562EEB" w:rsidP="00F90B48">
      <w:pPr>
        <w:suppressAutoHyphens/>
        <w:spacing w:before="120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F90B48">
        <w:rPr>
          <w:rFonts w:ascii="Segoe UI" w:hAnsi="Segoe UI" w:cs="Segoe UI"/>
          <w:sz w:val="20"/>
          <w:lang w:eastAsia="zh-CN"/>
        </w:rPr>
        <w:t>Ogłoszono 7 przetargów ustnych nieograniczonych na sprzedaż:</w:t>
      </w:r>
    </w:p>
    <w:p w:rsidR="00562EEB" w:rsidRPr="003B3271" w:rsidRDefault="00562EEB" w:rsidP="00DA4197">
      <w:pPr>
        <w:numPr>
          <w:ilvl w:val="0"/>
          <w:numId w:val="4"/>
        </w:numPr>
        <w:suppressAutoHyphens/>
        <w:ind w:left="567" w:hanging="207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3B3271">
        <w:rPr>
          <w:rFonts w:ascii="Segoe UI" w:hAnsi="Segoe UI" w:cs="Segoe UI"/>
          <w:sz w:val="20"/>
          <w:szCs w:val="20"/>
          <w:lang w:eastAsia="zh-CN"/>
        </w:rPr>
        <w:t>7 nieruchomości niezabudowanych, stanowiących własność Gminy Miasto Koszalin, położonych</w:t>
      </w:r>
      <w:r w:rsidRPr="003B3271">
        <w:rPr>
          <w:rFonts w:ascii="Segoe UI" w:hAnsi="Segoe UI" w:cs="Segoe UI"/>
          <w:sz w:val="20"/>
          <w:szCs w:val="20"/>
          <w:lang w:eastAsia="zh-CN"/>
        </w:rPr>
        <w:br/>
        <w:t>w Koszalinie: na terenie Podstrefy Koszalin Słupskiej Specjalnej Strefy Ekonomicznej w obszarze pomiędzy ulicami: Wołyńską i Lechicką (obręb nr 000024 działki nr, nr: 64/1, 64/4, 26/37, 26/39, 26/40,26/41), przy ul. Grabowej  (obręb nr 0031 działka nr  115/1),</w:t>
      </w:r>
    </w:p>
    <w:p w:rsidR="00562EEB" w:rsidRPr="003B3271" w:rsidRDefault="00562EEB" w:rsidP="00562EEB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562EEB" w:rsidRPr="00F90B48" w:rsidRDefault="00562EEB" w:rsidP="00F90B48">
      <w:pPr>
        <w:suppressAutoHyphens/>
        <w:contextualSpacing/>
        <w:jc w:val="both"/>
        <w:rPr>
          <w:rFonts w:ascii="Segoe UI" w:hAnsi="Segoe UI" w:cs="Segoe UI"/>
          <w:sz w:val="20"/>
          <w:lang w:eastAsia="zh-CN"/>
        </w:rPr>
      </w:pPr>
      <w:r w:rsidRPr="00F90B48">
        <w:rPr>
          <w:rFonts w:ascii="Segoe UI" w:hAnsi="Segoe UI" w:cs="Segoe UI"/>
          <w:sz w:val="20"/>
          <w:lang w:eastAsia="zh-CN"/>
        </w:rPr>
        <w:t>Przeprowadzono 14 przetargów ustnych nieograniczonych na sprzedaż prawa własności 14 nieruchomości niezabudowanych na terenie Podstrefy Koszalin Słupskiej Specjalnej Strefy Ekonomicznej w obszarze pomiędzy ulicami: Wołyńską i Lechicką (obręb nr 0024 działki nr, nr: 64/2, 64/7, 64/8, 64/10, 64/12, 64/13, 64/16, 64/17, 64/19, 64/20, 64/21, 65/1, 65/2, 65/10), w wyniku których ustalono 1 nabywcę;</w:t>
      </w:r>
    </w:p>
    <w:p w:rsidR="00562EEB" w:rsidRPr="003B3271" w:rsidRDefault="00562EEB" w:rsidP="00F90B48">
      <w:pPr>
        <w:pStyle w:val="Tekstpodstawowy"/>
        <w:suppressAutoHyphens/>
        <w:spacing w:before="120"/>
        <w:contextualSpacing/>
        <w:rPr>
          <w:rFonts w:ascii="Segoe UI" w:hAnsi="Segoe UI" w:cs="Segoe UI"/>
          <w:sz w:val="20"/>
          <w:szCs w:val="20"/>
        </w:rPr>
      </w:pPr>
      <w:r w:rsidRPr="003B3271">
        <w:rPr>
          <w:rFonts w:ascii="Segoe UI" w:hAnsi="Segoe UI" w:cs="Segoe UI"/>
          <w:sz w:val="20"/>
          <w:szCs w:val="20"/>
        </w:rPr>
        <w:t xml:space="preserve">Zawarto 2 umowy notarialne w tym : </w:t>
      </w:r>
    </w:p>
    <w:p w:rsidR="00562EEB" w:rsidRPr="003B3271" w:rsidRDefault="00562EEB" w:rsidP="00562EEB">
      <w:pPr>
        <w:pStyle w:val="Tekstpodstawowy"/>
        <w:spacing w:before="120"/>
        <w:ind w:left="284"/>
        <w:contextualSpacing/>
        <w:rPr>
          <w:rFonts w:ascii="Segoe UI" w:hAnsi="Segoe UI" w:cs="Segoe UI"/>
          <w:sz w:val="20"/>
          <w:szCs w:val="20"/>
        </w:rPr>
      </w:pPr>
      <w:r w:rsidRPr="003B3271">
        <w:rPr>
          <w:rFonts w:ascii="Segoe UI" w:hAnsi="Segoe UI" w:cs="Segoe UI"/>
          <w:sz w:val="20"/>
          <w:szCs w:val="20"/>
        </w:rPr>
        <w:t>- 1 umowę sprzedaży prawa własności nieruchomości niezabudowanej, położonej w Koszalinie: w obszarze pomiędzy ulicami: Władysława IV, Holenderską i Brytyjską (obręb nr 0012 działka nr 9/31),</w:t>
      </w:r>
    </w:p>
    <w:p w:rsidR="00562EEB" w:rsidRPr="003B3271" w:rsidRDefault="00562EEB" w:rsidP="00562EEB">
      <w:pPr>
        <w:pStyle w:val="Tekstpodstawowy"/>
        <w:spacing w:before="120"/>
        <w:ind w:left="284"/>
        <w:contextualSpacing/>
        <w:rPr>
          <w:rFonts w:ascii="Segoe UI" w:hAnsi="Segoe UI" w:cs="Segoe UI"/>
          <w:sz w:val="20"/>
          <w:szCs w:val="20"/>
        </w:rPr>
      </w:pPr>
      <w:r w:rsidRPr="003B3271">
        <w:rPr>
          <w:rFonts w:ascii="Segoe UI" w:hAnsi="Segoe UI" w:cs="Segoe UI"/>
          <w:sz w:val="20"/>
          <w:szCs w:val="20"/>
        </w:rPr>
        <w:t>- 1 umowę  w sprawie odpłatnego nabycia na rzecz Gminy Miasto Koszalin udziałów wynoszących odpowiednio 1.434/10.000 części, 1.452/10.000 części, 2.092/10.</w:t>
      </w:r>
      <w:r>
        <w:rPr>
          <w:rFonts w:ascii="Segoe UI" w:hAnsi="Segoe UI" w:cs="Segoe UI"/>
          <w:sz w:val="20"/>
          <w:szCs w:val="20"/>
        </w:rPr>
        <w:t>000 części</w:t>
      </w:r>
      <w:r w:rsidRPr="003B3271">
        <w:rPr>
          <w:rFonts w:ascii="Segoe UI" w:hAnsi="Segoe UI" w:cs="Segoe UI"/>
          <w:sz w:val="20"/>
          <w:szCs w:val="20"/>
        </w:rPr>
        <w:t>, 1.462/10.000 części, 2.130/10.000 części  oraz przeniesienia udziału wynoszącego 1.430/10.00 części we współużytkowaniu wieczystym nieruchomości  gruntowej położonej w obrębie nr 0019 miasta Koszalina przy ul. Tytusa Chałubińskiego, obejmującej działki gruntu nr, nr:  667/4, 667/5 i 667/6 przeznaczone na drogi publiczne.</w:t>
      </w:r>
    </w:p>
    <w:p w:rsidR="00562EEB" w:rsidRDefault="00562EEB" w:rsidP="00562EEB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126"/>
      </w:tblGrid>
      <w:tr w:rsidR="00562EEB" w:rsidRPr="00562EEB" w:rsidTr="00562EEB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>1.    Sprzedano</w:t>
            </w:r>
            <w:r w:rsidRPr="00562EE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60CB6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2</w:t>
            </w:r>
            <w:r w:rsidRPr="00562EE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>lokale mieszkalne na rzecz najemców.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62EEB" w:rsidRPr="00562EEB" w:rsidTr="00562EEB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>·       dochód ze sprzedaży lokali mieszkalnych: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266 310,00 zł </w:t>
            </w:r>
          </w:p>
        </w:tc>
      </w:tr>
      <w:tr w:rsidR="00562EEB" w:rsidRPr="00562EEB" w:rsidTr="00562EEB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(w tym faktyczne wpływy w związku ze sprzedażą ratalną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206 310,00 zł </w:t>
            </w:r>
          </w:p>
        </w:tc>
      </w:tr>
      <w:tr w:rsidR="00562EEB" w:rsidRPr="00562EEB" w:rsidTr="00562EEB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·       udzielona bonifikata przy sprzedaży lokali: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197 790,00 zł </w:t>
            </w:r>
          </w:p>
        </w:tc>
      </w:tr>
      <w:tr w:rsidR="00562EEB" w:rsidRPr="00562EEB" w:rsidTr="00562EEB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>·      wpływy z I opłaty z tytułu użytkowania wieczystego, kwota netto</w:t>
            </w:r>
            <w:r w:rsidRPr="00562EE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1 851,05 zł </w:t>
            </w:r>
          </w:p>
        </w:tc>
      </w:tr>
      <w:tr w:rsidR="00562EEB" w:rsidRPr="00562EEB" w:rsidTr="00562EEB">
        <w:trPr>
          <w:trHeight w:val="360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·      udzielona bonifikata od pierwszej opłaty z tytułu użytkowania wieczystego: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1 400,04 zł </w:t>
            </w:r>
          </w:p>
        </w:tc>
      </w:tr>
      <w:tr w:rsidR="00562EEB" w:rsidRPr="00562EEB" w:rsidTr="00562EEB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>·      ilość wniosków o wykup lokali które wpłynęły: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 </w:t>
            </w:r>
          </w:p>
        </w:tc>
      </w:tr>
      <w:tr w:rsidR="00562EEB" w:rsidRPr="00562EEB" w:rsidTr="00562EEB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>2.   Sprzedano</w:t>
            </w:r>
            <w:r w:rsidRPr="00562EE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60CB6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1</w:t>
            </w: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lokal użytkowy na rzecz najemcy: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62EEB" w:rsidRPr="00562EEB" w:rsidTr="00562EEB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>·       dochód ze sprzedaży lokalu użytkowego: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129 100,00 zł </w:t>
            </w:r>
          </w:p>
        </w:tc>
      </w:tr>
      <w:tr w:rsidR="00562EEB" w:rsidRPr="00562EEB" w:rsidTr="00562EEB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(w tym faktyczne wpływy w związku ze sprzedażą ratalną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45 100,00 zł </w:t>
            </w:r>
          </w:p>
        </w:tc>
      </w:tr>
      <w:tr w:rsidR="00562EEB" w:rsidRPr="00562EEB" w:rsidTr="00562EEB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>·      sprzedano działkę przyległą na poprawienie warunków użytkowania: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800,00 zł </w:t>
            </w:r>
          </w:p>
        </w:tc>
      </w:tr>
      <w:tr w:rsidR="00562EEB" w:rsidRPr="00562EEB" w:rsidTr="00562EEB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562EEB" w:rsidRDefault="00562EE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>·      ilość wniosków o wykup lokali użytkowych które wpłynęły: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562EEB" w:rsidRDefault="00562EEB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62E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 </w:t>
            </w:r>
          </w:p>
        </w:tc>
      </w:tr>
      <w:tr w:rsidR="00562EEB" w:rsidRPr="00CA7D82" w:rsidTr="00562EEB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EEB" w:rsidRPr="00CA7D82" w:rsidRDefault="00562EEB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B" w:rsidRPr="00CA7D82" w:rsidRDefault="00562EEB" w:rsidP="00CA7D8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color w:val="000000"/>
                <w:sz w:val="20"/>
                <w:szCs w:val="20"/>
              </w:rPr>
              <w:t>1.    Sprzedano 6  lokali mieszkalnych na rzecz najemców.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color w:val="000000"/>
                <w:sz w:val="20"/>
                <w:szCs w:val="20"/>
              </w:rPr>
              <w:t>·       dochód ze sprzedaży lokali mieszkalnych: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sz w:val="20"/>
                <w:szCs w:val="20"/>
              </w:rPr>
              <w:t>467 030,00 zł</w:t>
            </w: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color w:val="000000"/>
                <w:sz w:val="20"/>
                <w:szCs w:val="20"/>
              </w:rPr>
              <w:t>(w tym faktyczne wpływy w związku ze sprzedażą ratalną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sz w:val="20"/>
                <w:szCs w:val="20"/>
              </w:rPr>
              <w:t>287 010,00 zł</w:t>
            </w: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·       udzielone bonifikaty przy sprzedaży lokali: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sz w:val="20"/>
                <w:szCs w:val="20"/>
              </w:rPr>
              <w:t>510 070,00 zł</w:t>
            </w: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·      wpływy z I opłaty z tytułu użytkowania wieczystego, kwota netto: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sz w:val="20"/>
                <w:szCs w:val="20"/>
              </w:rPr>
              <w:t>3 218,14 zł</w:t>
            </w: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·      udzielone bonifikaty od pierwszych opłat z tytułu użytkowania wieczystego: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sz w:val="20"/>
                <w:szCs w:val="20"/>
              </w:rPr>
              <w:t>2 989,94 zł</w:t>
            </w: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color w:val="000000"/>
                <w:sz w:val="20"/>
                <w:szCs w:val="20"/>
              </w:rPr>
              <w:t>·      ilość wniosków o wykup lokali które wpłynęły: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color w:val="000000"/>
                <w:sz w:val="20"/>
                <w:szCs w:val="20"/>
              </w:rPr>
              <w:t>2.    Sprzedano 1 lokal użytkowy na rzecz najemców: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color w:val="000000"/>
                <w:sz w:val="20"/>
                <w:szCs w:val="20"/>
              </w:rPr>
              <w:t>·       dochód ze sprzedaży lokalu użytkowego: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sz w:val="20"/>
                <w:szCs w:val="20"/>
              </w:rPr>
              <w:t xml:space="preserve">   12 000,00 zł </w:t>
            </w: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color w:val="000000"/>
                <w:sz w:val="20"/>
                <w:szCs w:val="20"/>
              </w:rPr>
              <w:t>·      ilość wniosków o wykup lokali użytkowych które wpłynęły: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  <w:r w:rsidRPr="00CA7D82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A7D82" w:rsidRPr="00CA7D82" w:rsidTr="00CA7D82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D82" w:rsidRPr="00CA7D82" w:rsidRDefault="00CA7D82" w:rsidP="00CA7D8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D82" w:rsidRPr="00CA7D82" w:rsidRDefault="00CA7D82" w:rsidP="00CA7D8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CA7D82" w:rsidRPr="006E605D" w:rsidRDefault="00CA7D82" w:rsidP="00654639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917BAA" w:rsidRDefault="00917BAA" w:rsidP="00917BAA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Edukacja</w:t>
      </w:r>
    </w:p>
    <w:p w:rsidR="00917BAA" w:rsidRDefault="00917BAA" w:rsidP="00917BAA">
      <w:pPr>
        <w:jc w:val="center"/>
        <w:rPr>
          <w:b/>
          <w:sz w:val="28"/>
          <w:szCs w:val="28"/>
        </w:rPr>
      </w:pP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</w:rPr>
        <w:t>S</w:t>
      </w:r>
      <w:r w:rsidRPr="00C918B1">
        <w:rPr>
          <w:rFonts w:ascii="Segoe UI" w:hAnsi="Segoe UI" w:cs="Segoe UI"/>
          <w:bCs/>
          <w:noProof/>
          <w:sz w:val="20"/>
          <w:szCs w:val="20"/>
        </w:rPr>
        <w:t>potkani</w:t>
      </w:r>
      <w:r>
        <w:rPr>
          <w:rFonts w:ascii="Segoe UI" w:hAnsi="Segoe UI" w:cs="Segoe UI"/>
          <w:bCs/>
          <w:noProof/>
          <w:sz w:val="20"/>
          <w:szCs w:val="20"/>
        </w:rPr>
        <w:t xml:space="preserve">e </w:t>
      </w:r>
      <w:r w:rsidRPr="00C918B1">
        <w:rPr>
          <w:rFonts w:ascii="Segoe UI" w:hAnsi="Segoe UI" w:cs="Segoe UI"/>
          <w:bCs/>
          <w:noProof/>
          <w:sz w:val="20"/>
          <w:szCs w:val="20"/>
        </w:rPr>
        <w:t>Przemysława Krzyżanowskiego</w:t>
      </w:r>
      <w:r>
        <w:rPr>
          <w:rFonts w:ascii="Segoe UI" w:hAnsi="Segoe UI" w:cs="Segoe UI"/>
          <w:bCs/>
          <w:noProof/>
          <w:sz w:val="20"/>
          <w:szCs w:val="20"/>
        </w:rPr>
        <w:t xml:space="preserve">, zastępcy prezydenta </w:t>
      </w:r>
      <w:r w:rsidRPr="00C918B1">
        <w:rPr>
          <w:rFonts w:ascii="Segoe UI" w:hAnsi="Segoe UI" w:cs="Segoe UI"/>
          <w:bCs/>
          <w:noProof/>
          <w:sz w:val="20"/>
          <w:szCs w:val="20"/>
        </w:rPr>
        <w:t>z delegacją nauczycieli z Turcji</w:t>
      </w:r>
      <w:r>
        <w:rPr>
          <w:rFonts w:ascii="Segoe UI" w:hAnsi="Segoe UI" w:cs="Segoe UI"/>
          <w:bCs/>
          <w:noProof/>
          <w:sz w:val="20"/>
          <w:szCs w:val="20"/>
        </w:rPr>
        <w:t>,</w:t>
      </w:r>
      <w:r w:rsidRPr="00C918B1">
        <w:rPr>
          <w:rFonts w:ascii="Segoe UI" w:hAnsi="Segoe UI" w:cs="Segoe UI"/>
          <w:bCs/>
          <w:noProof/>
          <w:sz w:val="20"/>
          <w:szCs w:val="20"/>
        </w:rPr>
        <w:t xml:space="preserve"> współpracujących ze Szkołą Podstawową nr 7</w:t>
      </w:r>
      <w:r>
        <w:rPr>
          <w:rFonts w:ascii="Segoe UI" w:hAnsi="Segoe UI" w:cs="Segoe UI"/>
          <w:bCs/>
          <w:noProof/>
          <w:sz w:val="20"/>
          <w:szCs w:val="20"/>
        </w:rPr>
        <w:t xml:space="preserve"> – 10 października.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 w:rsidRPr="00C918B1">
        <w:rPr>
          <w:rFonts w:ascii="Segoe UI" w:hAnsi="Segoe UI" w:cs="Segoe UI"/>
          <w:bCs/>
          <w:sz w:val="20"/>
          <w:szCs w:val="20"/>
        </w:rPr>
        <w:t xml:space="preserve">Udział </w:t>
      </w:r>
      <w:r w:rsidRPr="00C918B1">
        <w:rPr>
          <w:rFonts w:ascii="Segoe UI" w:hAnsi="Segoe UI" w:cs="Segoe UI"/>
          <w:bCs/>
          <w:noProof/>
          <w:sz w:val="20"/>
          <w:szCs w:val="20"/>
        </w:rPr>
        <w:t>Przemysława Krzyżanowskiego</w:t>
      </w:r>
      <w:r>
        <w:rPr>
          <w:rFonts w:ascii="Segoe UI" w:hAnsi="Segoe UI" w:cs="Segoe UI"/>
          <w:bCs/>
          <w:noProof/>
          <w:sz w:val="20"/>
          <w:szCs w:val="20"/>
        </w:rPr>
        <w:t>, zastępcy prezydenta</w:t>
      </w:r>
      <w:r w:rsidRPr="00C918B1">
        <w:rPr>
          <w:rFonts w:ascii="Segoe UI" w:hAnsi="Segoe UI" w:cs="Segoe UI"/>
          <w:bCs/>
          <w:sz w:val="20"/>
          <w:szCs w:val="20"/>
        </w:rPr>
        <w:t xml:space="preserve"> w uroczystej gali z</w:t>
      </w:r>
      <w:r>
        <w:rPr>
          <w:rFonts w:ascii="Segoe UI" w:hAnsi="Segoe UI" w:cs="Segoe UI"/>
          <w:bCs/>
          <w:sz w:val="20"/>
          <w:szCs w:val="20"/>
        </w:rPr>
        <w:t xml:space="preserve"> okazji Dnia Edukacji Narodowej </w:t>
      </w:r>
      <w:r w:rsidRPr="00C918B1">
        <w:rPr>
          <w:rFonts w:ascii="Segoe UI" w:hAnsi="Segoe UI" w:cs="Segoe UI"/>
          <w:bCs/>
          <w:sz w:val="20"/>
          <w:szCs w:val="20"/>
        </w:rPr>
        <w:t>(organizator Zarząd Oddziału Okręgowego Towarzystwa Przyjaciół Dzieci) - 11 października.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 w:rsidRPr="00C918B1">
        <w:rPr>
          <w:rFonts w:ascii="Segoe UI" w:hAnsi="Segoe UI" w:cs="Segoe UI"/>
          <w:bCs/>
          <w:sz w:val="20"/>
          <w:szCs w:val="20"/>
        </w:rPr>
        <w:t xml:space="preserve">Udział </w:t>
      </w:r>
      <w:r w:rsidRPr="00C918B1">
        <w:rPr>
          <w:rFonts w:ascii="Segoe UI" w:hAnsi="Segoe UI" w:cs="Segoe UI"/>
          <w:bCs/>
          <w:noProof/>
          <w:sz w:val="20"/>
          <w:szCs w:val="20"/>
        </w:rPr>
        <w:t>Przemysława Krzyżanowskiego</w:t>
      </w:r>
      <w:r>
        <w:rPr>
          <w:rFonts w:ascii="Segoe UI" w:hAnsi="Segoe UI" w:cs="Segoe UI"/>
          <w:bCs/>
          <w:noProof/>
          <w:sz w:val="20"/>
          <w:szCs w:val="20"/>
        </w:rPr>
        <w:t xml:space="preserve">, zastępcy prezydenta </w:t>
      </w:r>
      <w:r w:rsidRPr="00C918B1">
        <w:rPr>
          <w:rFonts w:ascii="Segoe UI" w:hAnsi="Segoe UI" w:cs="Segoe UI"/>
          <w:bCs/>
          <w:sz w:val="20"/>
          <w:szCs w:val="20"/>
        </w:rPr>
        <w:t>w Gali Oświatowej 2018 (organizator Zarząd Fundacj</w:t>
      </w:r>
      <w:r>
        <w:rPr>
          <w:rFonts w:ascii="Segoe UI" w:hAnsi="Segoe UI" w:cs="Segoe UI"/>
          <w:bCs/>
          <w:sz w:val="20"/>
          <w:szCs w:val="20"/>
        </w:rPr>
        <w:t xml:space="preserve">i „Happy </w:t>
      </w:r>
      <w:proofErr w:type="spellStart"/>
      <w:r>
        <w:rPr>
          <w:rFonts w:ascii="Segoe UI" w:hAnsi="Segoe UI" w:cs="Segoe UI"/>
          <w:bCs/>
          <w:sz w:val="20"/>
          <w:szCs w:val="20"/>
        </w:rPr>
        <w:t>Days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– Szczęśliwe Dni”) </w:t>
      </w:r>
      <w:r w:rsidRPr="00C918B1">
        <w:rPr>
          <w:rFonts w:ascii="Segoe UI" w:hAnsi="Segoe UI" w:cs="Segoe UI"/>
          <w:bCs/>
          <w:sz w:val="20"/>
          <w:szCs w:val="20"/>
        </w:rPr>
        <w:t>w Bałtyckim Teatrze Dramatycznym – 12 października.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110"/>
        <w:jc w:val="both"/>
        <w:rPr>
          <w:rFonts w:ascii="Segoe UI" w:hAnsi="Segoe UI" w:cs="Segoe UI"/>
          <w:bCs/>
          <w:sz w:val="20"/>
          <w:szCs w:val="20"/>
        </w:rPr>
      </w:pPr>
      <w:r w:rsidRPr="00C918B1">
        <w:rPr>
          <w:rFonts w:ascii="Segoe UI" w:hAnsi="Segoe UI" w:cs="Segoe UI"/>
          <w:bCs/>
          <w:sz w:val="20"/>
          <w:szCs w:val="20"/>
        </w:rPr>
        <w:t xml:space="preserve">Udział </w:t>
      </w:r>
      <w:r>
        <w:rPr>
          <w:rFonts w:ascii="Segoe UI" w:hAnsi="Segoe UI" w:cs="Segoe UI"/>
          <w:bCs/>
          <w:sz w:val="20"/>
          <w:szCs w:val="20"/>
        </w:rPr>
        <w:t xml:space="preserve">prezydenta </w:t>
      </w:r>
      <w:r w:rsidRPr="00C918B1">
        <w:rPr>
          <w:rFonts w:ascii="Segoe UI" w:hAnsi="Segoe UI" w:cs="Segoe UI"/>
          <w:bCs/>
          <w:sz w:val="20"/>
          <w:szCs w:val="20"/>
        </w:rPr>
        <w:t xml:space="preserve">Piotra Jedlińskiego </w:t>
      </w:r>
      <w:r>
        <w:rPr>
          <w:rFonts w:ascii="Segoe UI" w:hAnsi="Segoe UI" w:cs="Segoe UI"/>
          <w:bCs/>
          <w:sz w:val="20"/>
          <w:szCs w:val="20"/>
        </w:rPr>
        <w:t xml:space="preserve">oraz </w:t>
      </w:r>
      <w:r w:rsidRPr="00C918B1">
        <w:rPr>
          <w:rFonts w:ascii="Segoe UI" w:hAnsi="Segoe UI" w:cs="Segoe UI"/>
          <w:bCs/>
          <w:noProof/>
          <w:sz w:val="20"/>
          <w:szCs w:val="20"/>
        </w:rPr>
        <w:t>Przemysława Krzyżanowskiego</w:t>
      </w:r>
      <w:r>
        <w:rPr>
          <w:rFonts w:ascii="Segoe UI" w:hAnsi="Segoe UI" w:cs="Segoe UI"/>
          <w:bCs/>
          <w:noProof/>
          <w:sz w:val="20"/>
          <w:szCs w:val="20"/>
        </w:rPr>
        <w:t>, zastępcy prezydenta,</w:t>
      </w:r>
      <w:r w:rsidRPr="00C918B1">
        <w:rPr>
          <w:rFonts w:ascii="Segoe UI" w:hAnsi="Segoe UI" w:cs="Segoe UI"/>
          <w:bCs/>
          <w:sz w:val="20"/>
          <w:szCs w:val="20"/>
        </w:rPr>
        <w:t xml:space="preserve"> w uroczystości wręczania nauczycielom posiadającym powszechnie uznawany dorobek w pracy dydaktycznej, wychowawczej i opiekuńczej nagród Prezydenta Miasta Koszalina z okazji Dnia Edukacji Narodowej </w:t>
      </w:r>
      <w:r>
        <w:rPr>
          <w:rFonts w:ascii="Segoe UI" w:hAnsi="Segoe UI" w:cs="Segoe UI"/>
          <w:bCs/>
          <w:sz w:val="20"/>
          <w:szCs w:val="20"/>
        </w:rPr>
        <w:t xml:space="preserve">- </w:t>
      </w:r>
      <w:r w:rsidRPr="00C918B1">
        <w:rPr>
          <w:rFonts w:ascii="Segoe UI" w:hAnsi="Segoe UI" w:cs="Segoe UI"/>
          <w:bCs/>
          <w:sz w:val="20"/>
          <w:szCs w:val="20"/>
        </w:rPr>
        <w:t>12 października</w:t>
      </w:r>
      <w:r>
        <w:rPr>
          <w:rFonts w:ascii="Segoe UI" w:hAnsi="Segoe UI" w:cs="Segoe UI"/>
          <w:bCs/>
          <w:sz w:val="20"/>
          <w:szCs w:val="20"/>
        </w:rPr>
        <w:t>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Udział D</w:t>
      </w:r>
      <w:r w:rsidRPr="00C918B1">
        <w:rPr>
          <w:rFonts w:ascii="Segoe UI" w:hAnsi="Segoe UI" w:cs="Segoe UI"/>
          <w:bCs/>
          <w:sz w:val="20"/>
          <w:szCs w:val="20"/>
        </w:rPr>
        <w:t>yrektora Wydziału Edukacji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C918B1">
        <w:rPr>
          <w:rFonts w:ascii="Segoe UI" w:hAnsi="Segoe UI" w:cs="Segoe UI"/>
          <w:bCs/>
          <w:sz w:val="20"/>
          <w:szCs w:val="20"/>
        </w:rPr>
        <w:t xml:space="preserve">w Jubileuszowym X Przegląd Piosenki Żołnierskiej </w:t>
      </w:r>
      <w:r>
        <w:rPr>
          <w:rFonts w:ascii="Segoe UI" w:hAnsi="Segoe UI" w:cs="Segoe UI"/>
          <w:bCs/>
          <w:sz w:val="20"/>
          <w:szCs w:val="20"/>
        </w:rPr>
        <w:br/>
      </w:r>
      <w:r w:rsidRPr="00C918B1">
        <w:rPr>
          <w:rFonts w:ascii="Segoe UI" w:hAnsi="Segoe UI" w:cs="Segoe UI"/>
          <w:bCs/>
          <w:sz w:val="20"/>
          <w:szCs w:val="20"/>
        </w:rPr>
        <w:t>i Patriotycznej „Patriotyzm w pieśni zaklęty” w Przedszkolu nr 13 - 4 listopada</w:t>
      </w:r>
      <w:r>
        <w:rPr>
          <w:rFonts w:ascii="Segoe UI" w:hAnsi="Segoe UI" w:cs="Segoe UI"/>
          <w:bCs/>
          <w:sz w:val="20"/>
          <w:szCs w:val="20"/>
        </w:rPr>
        <w:t>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Udział D</w:t>
      </w:r>
      <w:r w:rsidRPr="00C918B1">
        <w:rPr>
          <w:rFonts w:ascii="Segoe UI" w:hAnsi="Segoe UI" w:cs="Segoe UI"/>
          <w:bCs/>
          <w:sz w:val="20"/>
          <w:szCs w:val="20"/>
        </w:rPr>
        <w:t xml:space="preserve">yrektora Wydziału Edukacji w uroczystości z okazji Narodowego Święta Niepodległości </w:t>
      </w:r>
      <w:r>
        <w:rPr>
          <w:rFonts w:ascii="Segoe UI" w:hAnsi="Segoe UI" w:cs="Segoe UI"/>
          <w:bCs/>
          <w:sz w:val="20"/>
          <w:szCs w:val="20"/>
        </w:rPr>
        <w:br/>
      </w:r>
      <w:r w:rsidRPr="00C918B1">
        <w:rPr>
          <w:rFonts w:ascii="Segoe UI" w:hAnsi="Segoe UI" w:cs="Segoe UI"/>
          <w:bCs/>
          <w:sz w:val="20"/>
          <w:szCs w:val="20"/>
        </w:rPr>
        <w:t xml:space="preserve">w Przedszkolu nr 22 </w:t>
      </w:r>
      <w:r>
        <w:rPr>
          <w:rFonts w:ascii="Segoe UI" w:hAnsi="Segoe UI" w:cs="Segoe UI"/>
          <w:bCs/>
          <w:sz w:val="20"/>
          <w:szCs w:val="20"/>
        </w:rPr>
        <w:t xml:space="preserve"> - 7 listopada.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Udział D</w:t>
      </w:r>
      <w:r w:rsidRPr="00C918B1">
        <w:rPr>
          <w:rFonts w:ascii="Segoe UI" w:hAnsi="Segoe UI" w:cs="Segoe UI"/>
          <w:bCs/>
          <w:sz w:val="20"/>
          <w:szCs w:val="20"/>
        </w:rPr>
        <w:t>yrektora Wydziału Edukacji w uroczystości z okazji 100-lecia odzyskania Niepod</w:t>
      </w:r>
      <w:r>
        <w:rPr>
          <w:rFonts w:ascii="Segoe UI" w:hAnsi="Segoe UI" w:cs="Segoe UI"/>
          <w:bCs/>
          <w:sz w:val="20"/>
          <w:szCs w:val="20"/>
        </w:rPr>
        <w:t>ległości w Przedszkolu nr 12 – 8 listopada.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 w:rsidRPr="00C918B1">
        <w:rPr>
          <w:rFonts w:ascii="Segoe UI" w:hAnsi="Segoe UI" w:cs="Segoe UI"/>
          <w:bCs/>
          <w:sz w:val="20"/>
          <w:szCs w:val="20"/>
        </w:rPr>
        <w:t>Udział Wydziału Edukacji w spektaklu z okazji Odzyskania Niepodległo</w:t>
      </w:r>
      <w:r>
        <w:rPr>
          <w:rFonts w:ascii="Segoe UI" w:hAnsi="Segoe UI" w:cs="Segoe UI"/>
          <w:bCs/>
          <w:sz w:val="20"/>
          <w:szCs w:val="20"/>
        </w:rPr>
        <w:t xml:space="preserve">ści, który odbył się </w:t>
      </w:r>
      <w:r>
        <w:rPr>
          <w:rFonts w:ascii="Segoe UI" w:hAnsi="Segoe UI" w:cs="Segoe UI"/>
          <w:bCs/>
          <w:sz w:val="20"/>
          <w:szCs w:val="20"/>
        </w:rPr>
        <w:br/>
        <w:t>w Szkole P</w:t>
      </w:r>
      <w:r w:rsidRPr="00C918B1">
        <w:rPr>
          <w:rFonts w:ascii="Segoe UI" w:hAnsi="Segoe UI" w:cs="Segoe UI"/>
          <w:bCs/>
          <w:sz w:val="20"/>
          <w:szCs w:val="20"/>
        </w:rPr>
        <w:t>odstawowej nr 3</w:t>
      </w:r>
      <w:r>
        <w:rPr>
          <w:rFonts w:ascii="Segoe UI" w:hAnsi="Segoe UI" w:cs="Segoe UI"/>
          <w:bCs/>
          <w:sz w:val="20"/>
          <w:szCs w:val="20"/>
        </w:rPr>
        <w:t xml:space="preserve"> – 8 listopada.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 w:rsidRPr="00C918B1">
        <w:rPr>
          <w:rFonts w:ascii="Segoe UI" w:hAnsi="Segoe UI" w:cs="Segoe UI"/>
          <w:bCs/>
          <w:sz w:val="20"/>
          <w:szCs w:val="20"/>
        </w:rPr>
        <w:t xml:space="preserve">Udział Wydziału Edukacji w uroczystości z okazji 100-lecia odzyskania Niepodległości </w:t>
      </w:r>
      <w:r>
        <w:rPr>
          <w:rFonts w:ascii="Segoe UI" w:hAnsi="Segoe UI" w:cs="Segoe UI"/>
          <w:bCs/>
          <w:sz w:val="20"/>
          <w:szCs w:val="20"/>
        </w:rPr>
        <w:br/>
      </w:r>
      <w:r w:rsidRPr="00C918B1">
        <w:rPr>
          <w:rFonts w:ascii="Segoe UI" w:hAnsi="Segoe UI" w:cs="Segoe UI"/>
          <w:bCs/>
          <w:sz w:val="20"/>
          <w:szCs w:val="20"/>
        </w:rPr>
        <w:t>w Przedszk</w:t>
      </w:r>
      <w:r>
        <w:rPr>
          <w:rFonts w:ascii="Segoe UI" w:hAnsi="Segoe UI" w:cs="Segoe UI"/>
          <w:bCs/>
          <w:sz w:val="20"/>
          <w:szCs w:val="20"/>
        </w:rPr>
        <w:t>olu nr 16 – 9 listopada.</w:t>
      </w:r>
      <w:r w:rsidRPr="00C918B1">
        <w:rPr>
          <w:rFonts w:ascii="Segoe UI" w:hAnsi="Segoe UI" w:cs="Segoe UI"/>
          <w:bCs/>
          <w:sz w:val="20"/>
          <w:szCs w:val="20"/>
        </w:rPr>
        <w:t xml:space="preserve"> 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 w:rsidRPr="00C918B1">
        <w:rPr>
          <w:rFonts w:ascii="Segoe UI" w:hAnsi="Segoe UI" w:cs="Segoe UI"/>
          <w:bCs/>
          <w:sz w:val="20"/>
          <w:szCs w:val="20"/>
        </w:rPr>
        <w:t xml:space="preserve">Udział Wydziału Edukacji w uroczystości z okazji 100-lecia odzyskania Niepodległości w Szkole Podstawowej nr 17 </w:t>
      </w:r>
      <w:r>
        <w:rPr>
          <w:rFonts w:ascii="Segoe UI" w:hAnsi="Segoe UI" w:cs="Segoe UI"/>
          <w:bCs/>
          <w:sz w:val="20"/>
          <w:szCs w:val="20"/>
        </w:rPr>
        <w:t xml:space="preserve"> – 9 listopada.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 w:rsidRPr="00C918B1">
        <w:rPr>
          <w:rFonts w:ascii="Segoe UI" w:hAnsi="Segoe UI" w:cs="Segoe UI"/>
          <w:bCs/>
          <w:sz w:val="20"/>
          <w:szCs w:val="20"/>
        </w:rPr>
        <w:t>Udział Dyrektora Wydziału Edukacji w uroczystości „Pasowania na ucznia klasy pierwsz</w:t>
      </w:r>
      <w:r>
        <w:rPr>
          <w:rFonts w:ascii="Segoe UI" w:hAnsi="Segoe UI" w:cs="Segoe UI"/>
          <w:bCs/>
          <w:sz w:val="20"/>
          <w:szCs w:val="20"/>
        </w:rPr>
        <w:t>ej”, która odbyła się w Szkole P</w:t>
      </w:r>
      <w:r w:rsidRPr="00C918B1">
        <w:rPr>
          <w:rFonts w:ascii="Segoe UI" w:hAnsi="Segoe UI" w:cs="Segoe UI"/>
          <w:bCs/>
          <w:sz w:val="20"/>
          <w:szCs w:val="20"/>
        </w:rPr>
        <w:t>odstawowej nr 6</w:t>
      </w:r>
      <w:r>
        <w:rPr>
          <w:rFonts w:ascii="Segoe UI" w:hAnsi="Segoe UI" w:cs="Segoe UI"/>
          <w:bCs/>
          <w:sz w:val="20"/>
          <w:szCs w:val="20"/>
        </w:rPr>
        <w:t xml:space="preserve"> – 9 listopada.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 w:rsidRPr="00C918B1">
        <w:rPr>
          <w:rFonts w:ascii="Segoe UI" w:hAnsi="Segoe UI" w:cs="Segoe UI"/>
          <w:bCs/>
          <w:sz w:val="20"/>
          <w:szCs w:val="20"/>
        </w:rPr>
        <w:t xml:space="preserve">Udział </w:t>
      </w:r>
      <w:r>
        <w:rPr>
          <w:rFonts w:ascii="Segoe UI" w:hAnsi="Segoe UI" w:cs="Segoe UI"/>
          <w:bCs/>
          <w:sz w:val="20"/>
          <w:szCs w:val="20"/>
        </w:rPr>
        <w:t xml:space="preserve">prezydenta Piotra Jedlińskiego </w:t>
      </w:r>
      <w:r w:rsidRPr="00C918B1">
        <w:rPr>
          <w:rFonts w:ascii="Segoe UI" w:hAnsi="Segoe UI" w:cs="Segoe UI"/>
          <w:bCs/>
          <w:sz w:val="20"/>
          <w:szCs w:val="20"/>
        </w:rPr>
        <w:t>w Międzynarodowej Konferencji Naukowo-Dydaktycznej „Celuj w refleksję! Re</w:t>
      </w:r>
      <w:r>
        <w:rPr>
          <w:rFonts w:ascii="Segoe UI" w:hAnsi="Segoe UI" w:cs="Segoe UI"/>
          <w:bCs/>
          <w:sz w:val="20"/>
          <w:szCs w:val="20"/>
        </w:rPr>
        <w:t>fleksja</w:t>
      </w:r>
      <w:r w:rsidRPr="00C918B1">
        <w:rPr>
          <w:rFonts w:ascii="Segoe UI" w:hAnsi="Segoe UI" w:cs="Segoe UI"/>
          <w:bCs/>
          <w:sz w:val="20"/>
          <w:szCs w:val="20"/>
        </w:rPr>
        <w:t>–początek czy koniec procesu edukacyjnego?” w Politechnice Koszalińskiej – 12 listopada.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 w:rsidRPr="00C918B1">
        <w:rPr>
          <w:rFonts w:ascii="Segoe UI" w:hAnsi="Segoe UI" w:cs="Segoe UI"/>
          <w:bCs/>
          <w:sz w:val="20"/>
          <w:szCs w:val="20"/>
        </w:rPr>
        <w:t xml:space="preserve">Udział Dyrektora Wydziału Edukacji w Międzyszkolnym Konkursie Historycznym Walka Polaków </w:t>
      </w:r>
      <w:r>
        <w:rPr>
          <w:rFonts w:ascii="Segoe UI" w:hAnsi="Segoe UI" w:cs="Segoe UI"/>
          <w:bCs/>
          <w:sz w:val="20"/>
          <w:szCs w:val="20"/>
        </w:rPr>
        <w:br/>
      </w:r>
      <w:r w:rsidRPr="00C918B1">
        <w:rPr>
          <w:rFonts w:ascii="Segoe UI" w:hAnsi="Segoe UI" w:cs="Segoe UI"/>
          <w:bCs/>
          <w:sz w:val="20"/>
          <w:szCs w:val="20"/>
        </w:rPr>
        <w:t>o ni</w:t>
      </w:r>
      <w:r>
        <w:rPr>
          <w:rFonts w:ascii="Segoe UI" w:hAnsi="Segoe UI" w:cs="Segoe UI"/>
          <w:bCs/>
          <w:sz w:val="20"/>
          <w:szCs w:val="20"/>
        </w:rPr>
        <w:t>epodległość i granice w Szkole P</w:t>
      </w:r>
      <w:r w:rsidRPr="00C918B1">
        <w:rPr>
          <w:rFonts w:ascii="Segoe UI" w:hAnsi="Segoe UI" w:cs="Segoe UI"/>
          <w:bCs/>
          <w:sz w:val="20"/>
          <w:szCs w:val="20"/>
        </w:rPr>
        <w:t>odstawowej nr 7  – 13 listopada.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 w:rsidRPr="00C918B1">
        <w:rPr>
          <w:rFonts w:ascii="Segoe UI" w:hAnsi="Segoe UI" w:cs="Segoe UI"/>
          <w:bCs/>
          <w:sz w:val="20"/>
          <w:szCs w:val="20"/>
        </w:rPr>
        <w:t xml:space="preserve">Udział Wydziału Edukacji w XII Festiwalu Piosenki Bajkowej zorganizowanym przez Przedszkole nr 22 </w:t>
      </w:r>
      <w:r>
        <w:rPr>
          <w:rFonts w:ascii="Segoe UI" w:hAnsi="Segoe UI" w:cs="Segoe UI"/>
          <w:bCs/>
          <w:sz w:val="20"/>
          <w:szCs w:val="20"/>
        </w:rPr>
        <w:t>– 16 listopada</w:t>
      </w:r>
      <w:r w:rsidRPr="00C918B1">
        <w:rPr>
          <w:rFonts w:ascii="Segoe UI" w:hAnsi="Segoe UI" w:cs="Segoe UI"/>
          <w:bCs/>
          <w:sz w:val="20"/>
          <w:szCs w:val="20"/>
        </w:rPr>
        <w:t xml:space="preserve">. 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right="-35"/>
        <w:jc w:val="both"/>
        <w:rPr>
          <w:rFonts w:ascii="Segoe UI" w:hAnsi="Segoe UI" w:cs="Segoe UI"/>
          <w:sz w:val="20"/>
          <w:szCs w:val="20"/>
        </w:rPr>
      </w:pPr>
      <w:r w:rsidRPr="00C918B1">
        <w:rPr>
          <w:rFonts w:ascii="Segoe UI" w:hAnsi="Segoe UI" w:cs="Segoe UI"/>
          <w:bCs/>
          <w:sz w:val="20"/>
          <w:szCs w:val="20"/>
        </w:rPr>
        <w:lastRenderedPageBreak/>
        <w:t>Udział Wydziału Edukacji w Dziecięcej debacie „Prawa dziecka w niepodległej Polsce zorganizowanej przez Przedszkole nr 14 – 21 listopada.</w:t>
      </w:r>
    </w:p>
    <w:p w:rsidR="007307D2" w:rsidRPr="00500C68" w:rsidRDefault="007307D2" w:rsidP="00DA4197">
      <w:pPr>
        <w:pStyle w:val="Akapitzlist"/>
        <w:keepNext/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714" w:hanging="357"/>
        <w:contextualSpacing/>
        <w:jc w:val="both"/>
        <w:rPr>
          <w:rFonts w:ascii="Segoe UI" w:hAnsi="Segoe UI" w:cs="Segoe UI"/>
          <w:sz w:val="20"/>
        </w:rPr>
      </w:pPr>
      <w:r w:rsidRPr="00500C68">
        <w:rPr>
          <w:rFonts w:ascii="Segoe UI" w:hAnsi="Segoe UI" w:cs="Segoe UI"/>
          <w:sz w:val="20"/>
        </w:rPr>
        <w:t xml:space="preserve">Udział </w:t>
      </w:r>
      <w:r w:rsidRPr="00C918B1">
        <w:rPr>
          <w:rFonts w:ascii="Segoe UI" w:hAnsi="Segoe UI" w:cs="Segoe UI"/>
          <w:bCs/>
          <w:noProof/>
          <w:sz w:val="20"/>
        </w:rPr>
        <w:t>Przemysława Krzyżanowskiego</w:t>
      </w:r>
      <w:r>
        <w:rPr>
          <w:rFonts w:ascii="Segoe UI" w:hAnsi="Segoe UI" w:cs="Segoe UI"/>
          <w:bCs/>
          <w:noProof/>
          <w:sz w:val="20"/>
        </w:rPr>
        <w:t xml:space="preserve">, zastępcy prezydenta </w:t>
      </w:r>
      <w:r w:rsidRPr="00500C68">
        <w:rPr>
          <w:rFonts w:ascii="Segoe UI" w:hAnsi="Segoe UI" w:cs="Segoe UI"/>
          <w:sz w:val="20"/>
        </w:rPr>
        <w:t>w uroczysto</w:t>
      </w:r>
      <w:r>
        <w:rPr>
          <w:rFonts w:ascii="Segoe UI" w:hAnsi="Segoe UI" w:cs="Segoe UI"/>
          <w:sz w:val="20"/>
        </w:rPr>
        <w:t>ści Jubileuszu 50-lecia Szkoły P</w:t>
      </w:r>
      <w:r w:rsidRPr="00500C68">
        <w:rPr>
          <w:rFonts w:ascii="Segoe UI" w:hAnsi="Segoe UI" w:cs="Segoe UI"/>
          <w:sz w:val="20"/>
        </w:rPr>
        <w:t xml:space="preserve">odstawowej nr 13 </w:t>
      </w:r>
      <w:r>
        <w:rPr>
          <w:rFonts w:ascii="Segoe UI" w:hAnsi="Segoe UI" w:cs="Segoe UI"/>
          <w:sz w:val="20"/>
        </w:rPr>
        <w:t xml:space="preserve"> </w:t>
      </w:r>
      <w:r w:rsidRPr="00500C68">
        <w:rPr>
          <w:rFonts w:ascii="Segoe UI" w:hAnsi="Segoe UI" w:cs="Segoe UI"/>
          <w:sz w:val="20"/>
        </w:rPr>
        <w:t>- 23 listopada.</w:t>
      </w:r>
    </w:p>
    <w:p w:rsidR="007307D2" w:rsidRPr="00C918B1" w:rsidRDefault="007307D2" w:rsidP="00DA4197">
      <w:pPr>
        <w:numPr>
          <w:ilvl w:val="0"/>
          <w:numId w:val="5"/>
        </w:numPr>
        <w:spacing w:line="276" w:lineRule="auto"/>
        <w:ind w:left="714" w:right="-35" w:hanging="357"/>
        <w:jc w:val="both"/>
        <w:rPr>
          <w:rFonts w:ascii="Segoe UI" w:hAnsi="Segoe UI" w:cs="Segoe UI"/>
          <w:bCs/>
          <w:sz w:val="20"/>
          <w:szCs w:val="20"/>
        </w:rPr>
      </w:pPr>
      <w:r w:rsidRPr="00C918B1">
        <w:rPr>
          <w:rFonts w:ascii="Segoe UI" w:hAnsi="Segoe UI" w:cs="Segoe UI"/>
          <w:bCs/>
          <w:noProof/>
          <w:sz w:val="20"/>
          <w:szCs w:val="20"/>
        </w:rPr>
        <w:t>spotkania Przemysława Krzyżanowskiego</w:t>
      </w:r>
      <w:r>
        <w:rPr>
          <w:rFonts w:ascii="Segoe UI" w:hAnsi="Segoe UI" w:cs="Segoe UI"/>
          <w:bCs/>
          <w:noProof/>
          <w:sz w:val="20"/>
          <w:szCs w:val="20"/>
        </w:rPr>
        <w:t xml:space="preserve">, zastępcy prezydenta </w:t>
      </w:r>
      <w:r w:rsidRPr="00C918B1">
        <w:rPr>
          <w:rFonts w:ascii="Segoe UI" w:hAnsi="Segoe UI" w:cs="Segoe UI"/>
          <w:bCs/>
          <w:noProof/>
          <w:sz w:val="20"/>
          <w:szCs w:val="20"/>
        </w:rPr>
        <w:t>z delegacją nauczycieli i uczniów z Litwy, Rumunii i Włoch współpracujących ze Szkołą Podstawową nr 5 w ramach projektu międzynarodowego – 6 grudnia.</w:t>
      </w:r>
    </w:p>
    <w:p w:rsidR="00DA699A" w:rsidRDefault="00DA699A" w:rsidP="00DA699A">
      <w:pPr>
        <w:rPr>
          <w:rFonts w:ascii="Segoe UI" w:hAnsi="Segoe UI" w:cs="Segoe UI"/>
          <w:bCs/>
          <w:sz w:val="20"/>
          <w:szCs w:val="20"/>
        </w:rPr>
      </w:pPr>
    </w:p>
    <w:p w:rsidR="00DA699A" w:rsidRDefault="00DA699A" w:rsidP="00DA699A"/>
    <w:p w:rsidR="00917BAA" w:rsidRDefault="00917BAA" w:rsidP="00917BAA">
      <w:pPr>
        <w:pStyle w:val="Nagwek4"/>
        <w:jc w:val="center"/>
        <w:rPr>
          <w:rStyle w:val="Pogrubienie"/>
          <w:rFonts w:ascii="Segoe UI" w:hAnsi="Segoe UI" w:cs="Segoe UI"/>
          <w:b/>
          <w:bCs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 xml:space="preserve">Kultura </w:t>
      </w:r>
    </w:p>
    <w:p w:rsidR="00917BAA" w:rsidRDefault="00917BAA" w:rsidP="00917BAA">
      <w:pPr>
        <w:pStyle w:val="Nagwek5"/>
        <w:rPr>
          <w:rFonts w:ascii="Segoe UI" w:hAnsi="Segoe UI" w:cs="Segoe UI"/>
          <w:sz w:val="20"/>
          <w:szCs w:val="20"/>
        </w:rPr>
      </w:pPr>
    </w:p>
    <w:p w:rsidR="00BD1D5F" w:rsidRPr="00E416C5" w:rsidRDefault="00BD1D5F" w:rsidP="00BD1D5F">
      <w:pPr>
        <w:pStyle w:val="NormalnyWeb"/>
        <w:jc w:val="both"/>
        <w:rPr>
          <w:rFonts w:ascii="Segoe UI" w:hAnsi="Segoe UI" w:cs="Segoe UI"/>
          <w:b/>
          <w:bCs/>
          <w:sz w:val="20"/>
          <w:szCs w:val="20"/>
        </w:rPr>
      </w:pPr>
      <w:r w:rsidRPr="00E416C5">
        <w:rPr>
          <w:rFonts w:ascii="Segoe UI" w:hAnsi="Segoe UI" w:cs="Segoe UI"/>
          <w:bCs/>
          <w:sz w:val="20"/>
          <w:szCs w:val="20"/>
        </w:rPr>
        <w:t>W dniach 5-7 października odbyły się VI Koszalińskie Ogólnopolskie Dni Monodramu – DEBIUTY – STRZAŁA PÓŁNOCY 2018.</w:t>
      </w:r>
      <w:r w:rsidRPr="00E416C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E416C5">
        <w:rPr>
          <w:rFonts w:ascii="Segoe UI" w:hAnsi="Segoe UI" w:cs="Segoe UI"/>
          <w:bCs/>
          <w:sz w:val="20"/>
          <w:szCs w:val="20"/>
        </w:rPr>
        <w:t>Po obejrzeniu siedmiu turniejowych monodramów  jury  postanowiło przyznać statuetkę :Strzała Północy 2018" Karolinie Martin, za aktorski debiut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E416C5">
        <w:rPr>
          <w:rFonts w:ascii="Segoe UI" w:hAnsi="Segoe UI" w:cs="Segoe UI"/>
          <w:bCs/>
          <w:sz w:val="20"/>
          <w:szCs w:val="20"/>
        </w:rPr>
        <w:t xml:space="preserve"> w monodramie pt. „Trzy ćwierci do śmierci". Gwiazdą szóstego festiwalu była Barbara Dziekan, którą można było obejrzeć  w spektaklu  mistrzowskim pt. „Teatr jest kobietą”. W otwarciu i zakończeniu  Festiwalu uczestniczył Przemysław Krzyżanowski, zastępca prezydenta.</w:t>
      </w:r>
    </w:p>
    <w:p w:rsidR="00BD1D5F" w:rsidRPr="00E416C5" w:rsidRDefault="00BD1D5F" w:rsidP="00BD1D5F">
      <w:pPr>
        <w:pStyle w:val="NormalnyWeb"/>
        <w:jc w:val="both"/>
        <w:rPr>
          <w:rFonts w:ascii="Segoe UI" w:hAnsi="Segoe UI" w:cs="Segoe UI"/>
          <w:b/>
          <w:sz w:val="20"/>
          <w:szCs w:val="20"/>
        </w:rPr>
      </w:pPr>
      <w:r w:rsidRPr="00E416C5">
        <w:rPr>
          <w:rFonts w:ascii="Segoe UI" w:hAnsi="Segoe UI" w:cs="Segoe UI"/>
          <w:bCs/>
          <w:sz w:val="20"/>
          <w:szCs w:val="20"/>
        </w:rPr>
        <w:t>12 października otwar</w:t>
      </w:r>
      <w:r>
        <w:rPr>
          <w:rFonts w:ascii="Segoe UI" w:hAnsi="Segoe UI" w:cs="Segoe UI"/>
          <w:bCs/>
          <w:sz w:val="20"/>
          <w:szCs w:val="20"/>
        </w:rPr>
        <w:t>to wystawę</w:t>
      </w:r>
      <w:r w:rsidRPr="00E416C5">
        <w:rPr>
          <w:rFonts w:ascii="Segoe UI" w:hAnsi="Segoe UI" w:cs="Segoe UI"/>
          <w:bCs/>
          <w:sz w:val="20"/>
          <w:szCs w:val="20"/>
        </w:rPr>
        <w:t xml:space="preserve"> „Droga do Niepodległości”.</w:t>
      </w:r>
      <w:r w:rsidRPr="00E416C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E416C5">
        <w:rPr>
          <w:rFonts w:ascii="Segoe UI" w:hAnsi="Segoe UI" w:cs="Segoe UI"/>
          <w:sz w:val="20"/>
          <w:szCs w:val="20"/>
        </w:rPr>
        <w:t xml:space="preserve"> Wystawa powstała z okazji emisji pierwszej monety z wizerunkami ojców niepodległości – prezentującej Józefa Piłsudskiego. Ekspozycja pokazuje Marszałka Polski jako wizjonera i charyzmatycznego przywódcę, który zjednoczył tysiące ludzi i porwał ich do walki  o niepodległość. Jest to wystawa plenerowa prezentowana na planszach na mostku przy ul. Zwycięstwa, w pobliżu Centrum Kultury 105. Otwarcie wystawy zostało wzbogacone recitalem Przemysława Majewskiego znanego pod pseudonimem 4PSOLO. W otwarciu wystawy uczestniczył </w:t>
      </w:r>
      <w:r w:rsidRPr="00E416C5">
        <w:rPr>
          <w:rFonts w:ascii="Segoe UI" w:hAnsi="Segoe UI" w:cs="Segoe UI"/>
          <w:bCs/>
          <w:sz w:val="20"/>
          <w:szCs w:val="20"/>
        </w:rPr>
        <w:t>Przemysław Krzyżanowski, zastępca prezydenta</w:t>
      </w:r>
      <w:r w:rsidRPr="00E416C5">
        <w:rPr>
          <w:rFonts w:ascii="Segoe UI" w:hAnsi="Segoe UI" w:cs="Segoe UI"/>
          <w:sz w:val="20"/>
          <w:szCs w:val="20"/>
        </w:rPr>
        <w:t>.</w:t>
      </w:r>
    </w:p>
    <w:p w:rsidR="00BD1D5F" w:rsidRPr="00E416C5" w:rsidRDefault="00BD1D5F" w:rsidP="00BD1D5F">
      <w:pPr>
        <w:pStyle w:val="NormalnyWeb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W dniach 12-13</w:t>
      </w:r>
      <w:r w:rsidRPr="00E416C5">
        <w:rPr>
          <w:rFonts w:ascii="Segoe UI" w:hAnsi="Segoe UI" w:cs="Segoe UI"/>
          <w:bCs/>
          <w:sz w:val="20"/>
          <w:szCs w:val="20"/>
        </w:rPr>
        <w:t xml:space="preserve"> października </w:t>
      </w:r>
      <w:r>
        <w:rPr>
          <w:rFonts w:ascii="Segoe UI" w:hAnsi="Segoe UI" w:cs="Segoe UI"/>
          <w:bCs/>
          <w:sz w:val="20"/>
          <w:szCs w:val="20"/>
        </w:rPr>
        <w:t xml:space="preserve">odbyły się </w:t>
      </w:r>
      <w:r w:rsidRPr="00E416C5">
        <w:rPr>
          <w:rFonts w:ascii="Segoe UI" w:hAnsi="Segoe UI" w:cs="Segoe UI"/>
          <w:bCs/>
          <w:sz w:val="20"/>
          <w:szCs w:val="20"/>
        </w:rPr>
        <w:t>Koszalińskie Spotkania z Wysockim.</w:t>
      </w:r>
      <w:r w:rsidRPr="00E416C5">
        <w:rPr>
          <w:rFonts w:ascii="Segoe UI" w:hAnsi="Segoe UI" w:cs="Segoe UI"/>
          <w:sz w:val="20"/>
          <w:szCs w:val="20"/>
        </w:rPr>
        <w:t xml:space="preserve"> </w:t>
      </w:r>
      <w:r w:rsidRPr="00E416C5">
        <w:rPr>
          <w:rFonts w:ascii="Segoe UI" w:hAnsi="Segoe UI" w:cs="Segoe UI"/>
          <w:bCs/>
          <w:sz w:val="20"/>
          <w:szCs w:val="20"/>
        </w:rPr>
        <w:t xml:space="preserve">Program zawierał projekcje filmów o Włodzimierzu Wysockim i Marlenie Zimnej, wystąpienia reżyserów oraz </w:t>
      </w:r>
      <w:proofErr w:type="spellStart"/>
      <w:r w:rsidRPr="00E416C5">
        <w:rPr>
          <w:rFonts w:ascii="Segoe UI" w:hAnsi="Segoe UI" w:cs="Segoe UI"/>
          <w:bCs/>
          <w:sz w:val="20"/>
          <w:szCs w:val="20"/>
        </w:rPr>
        <w:t>wysockologów</w:t>
      </w:r>
      <w:proofErr w:type="spellEnd"/>
      <w:r w:rsidRPr="00E416C5">
        <w:rPr>
          <w:rFonts w:ascii="Segoe UI" w:hAnsi="Segoe UI" w:cs="Segoe UI"/>
          <w:bCs/>
          <w:sz w:val="20"/>
          <w:szCs w:val="20"/>
        </w:rPr>
        <w:t xml:space="preserve"> z Polski i ze świata. Odbyły się też koncerty wykonawców pieśni Włodzimierza Wysockiego, m.in. z recitalem wystąpił Marian Opania. W spotkaniach brali udział goście  z Rosji, Czech, Gruzji, Izraela oraz Polski</w:t>
      </w:r>
      <w:r w:rsidRPr="00E416C5">
        <w:rPr>
          <w:rFonts w:ascii="Segoe UI" w:hAnsi="Segoe UI" w:cs="Segoe UI"/>
          <w:b/>
          <w:bCs/>
          <w:sz w:val="20"/>
          <w:szCs w:val="20"/>
        </w:rPr>
        <w:t xml:space="preserve">. </w:t>
      </w:r>
      <w:r w:rsidRPr="00E416C5">
        <w:rPr>
          <w:rFonts w:ascii="Segoe UI" w:hAnsi="Segoe UI" w:cs="Segoe UI"/>
          <w:bCs/>
          <w:sz w:val="20"/>
          <w:szCs w:val="20"/>
        </w:rPr>
        <w:t xml:space="preserve">W wydarzeniu uczestniczył </w:t>
      </w:r>
      <w:r>
        <w:rPr>
          <w:rFonts w:ascii="Segoe UI" w:hAnsi="Segoe UI" w:cs="Segoe UI"/>
          <w:bCs/>
          <w:sz w:val="20"/>
          <w:szCs w:val="20"/>
        </w:rPr>
        <w:t>p</w:t>
      </w:r>
      <w:r w:rsidRPr="00E416C5">
        <w:rPr>
          <w:rFonts w:ascii="Segoe UI" w:hAnsi="Segoe UI" w:cs="Segoe UI"/>
          <w:bCs/>
          <w:sz w:val="20"/>
          <w:szCs w:val="20"/>
        </w:rPr>
        <w:t>rezydent Piotr Jedliński i</w:t>
      </w:r>
      <w:r w:rsidRPr="00E416C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E416C5">
        <w:rPr>
          <w:rFonts w:ascii="Segoe UI" w:hAnsi="Segoe UI" w:cs="Segoe UI"/>
          <w:bCs/>
          <w:sz w:val="20"/>
          <w:szCs w:val="20"/>
        </w:rPr>
        <w:t>Przemysław Krzyżanowski, zastępca prezydenta</w:t>
      </w:r>
      <w:r w:rsidRPr="00E416C5">
        <w:rPr>
          <w:rFonts w:ascii="Segoe UI" w:hAnsi="Segoe UI" w:cs="Segoe UI"/>
          <w:b/>
          <w:bCs/>
          <w:sz w:val="20"/>
          <w:szCs w:val="20"/>
        </w:rPr>
        <w:t>.</w:t>
      </w:r>
    </w:p>
    <w:p w:rsidR="00BD1D5F" w:rsidRPr="00E416C5" w:rsidRDefault="00BD1D5F" w:rsidP="00BD1D5F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 w:rsidRPr="00E416C5">
        <w:rPr>
          <w:rFonts w:ascii="Segoe UI" w:hAnsi="Segoe UI" w:cs="Segoe UI"/>
          <w:bCs/>
          <w:sz w:val="20"/>
          <w:szCs w:val="20"/>
        </w:rPr>
        <w:t xml:space="preserve">W dniach </w:t>
      </w:r>
      <w:r w:rsidRPr="00E416C5">
        <w:rPr>
          <w:rFonts w:ascii="Segoe UI" w:hAnsi="Segoe UI" w:cs="Segoe UI"/>
          <w:sz w:val="20"/>
          <w:szCs w:val="20"/>
        </w:rPr>
        <w:t xml:space="preserve">24-27 października </w:t>
      </w:r>
      <w:r w:rsidRPr="00E416C5">
        <w:rPr>
          <w:rFonts w:ascii="Segoe UI" w:hAnsi="Segoe UI" w:cs="Segoe UI"/>
          <w:bCs/>
          <w:sz w:val="20"/>
          <w:szCs w:val="20"/>
        </w:rPr>
        <w:t>Centrum Kultury 105 zorganizowało po raz 14. Hanza Jazz Festiwal.</w:t>
      </w:r>
      <w:r w:rsidRPr="00E416C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E416C5">
        <w:rPr>
          <w:rFonts w:ascii="Segoe UI" w:hAnsi="Segoe UI" w:cs="Segoe UI"/>
          <w:bCs/>
          <w:sz w:val="20"/>
          <w:szCs w:val="20"/>
        </w:rPr>
        <w:t>W ramach wydarzenia zaprezentowało się wiele zespołów jazzowych w różnych formacjach m.in.</w:t>
      </w:r>
      <w:r w:rsidRPr="00E416C5">
        <w:rPr>
          <w:rFonts w:ascii="Segoe UI" w:hAnsi="Segoe UI" w:cs="Segoe UI"/>
          <w:sz w:val="20"/>
          <w:szCs w:val="20"/>
        </w:rPr>
        <w:t xml:space="preserve"> Anna Maria Jopek Kwartet, Jeremy Pelt Quintet, </w:t>
      </w:r>
      <w:proofErr w:type="spellStart"/>
      <w:r w:rsidRPr="00E416C5">
        <w:rPr>
          <w:rFonts w:ascii="Segoe UI" w:hAnsi="Segoe UI" w:cs="Segoe UI"/>
          <w:sz w:val="20"/>
          <w:szCs w:val="20"/>
        </w:rPr>
        <w:t>Tubis</w:t>
      </w:r>
      <w:proofErr w:type="spellEnd"/>
      <w:r w:rsidRPr="00E416C5">
        <w:rPr>
          <w:rFonts w:ascii="Segoe UI" w:hAnsi="Segoe UI" w:cs="Segoe UI"/>
          <w:sz w:val="20"/>
          <w:szCs w:val="20"/>
        </w:rPr>
        <w:t xml:space="preserve"> Trio, </w:t>
      </w:r>
      <w:proofErr w:type="spellStart"/>
      <w:r w:rsidRPr="00E416C5">
        <w:rPr>
          <w:rFonts w:ascii="Segoe UI" w:hAnsi="Segoe UI" w:cs="Segoe UI"/>
          <w:sz w:val="20"/>
          <w:szCs w:val="20"/>
        </w:rPr>
        <w:t>Charli</w:t>
      </w:r>
      <w:proofErr w:type="spellEnd"/>
      <w:r w:rsidRPr="00E416C5">
        <w:rPr>
          <w:rFonts w:ascii="Segoe UI" w:hAnsi="Segoe UI" w:cs="Segoe UI"/>
          <w:sz w:val="20"/>
          <w:szCs w:val="20"/>
        </w:rPr>
        <w:t xml:space="preserve"> Green &amp; Krzysztof „PUMA” Piasecki 4set  .</w:t>
      </w:r>
      <w:r w:rsidRPr="00E416C5">
        <w:rPr>
          <w:rFonts w:ascii="Segoe UI" w:hAnsi="Segoe UI" w:cs="Segoe UI"/>
          <w:bCs/>
          <w:sz w:val="20"/>
          <w:szCs w:val="20"/>
        </w:rPr>
        <w:t xml:space="preserve"> Tradycyjnie w programie nie zabrakło warsztatów, które tym razem poprowadził  perkusista  Tomasz   Łosowski. Odbyły się też </w:t>
      </w:r>
      <w:r w:rsidRPr="00E416C5">
        <w:rPr>
          <w:rFonts w:ascii="Segoe UI" w:hAnsi="Segoe UI" w:cs="Segoe UI"/>
          <w:sz w:val="20"/>
          <w:szCs w:val="20"/>
        </w:rPr>
        <w:t xml:space="preserve"> </w:t>
      </w:r>
      <w:r w:rsidRPr="00E416C5">
        <w:rPr>
          <w:rFonts w:ascii="Segoe UI" w:hAnsi="Segoe UI" w:cs="Segoe UI"/>
          <w:bCs/>
          <w:sz w:val="20"/>
          <w:szCs w:val="20"/>
        </w:rPr>
        <w:t xml:space="preserve">jam </w:t>
      </w:r>
      <w:proofErr w:type="spellStart"/>
      <w:r w:rsidRPr="00E416C5">
        <w:rPr>
          <w:rFonts w:ascii="Segoe UI" w:hAnsi="Segoe UI" w:cs="Segoe UI"/>
          <w:bCs/>
          <w:sz w:val="20"/>
          <w:szCs w:val="20"/>
        </w:rPr>
        <w:t>session</w:t>
      </w:r>
      <w:proofErr w:type="spellEnd"/>
      <w:r w:rsidRPr="00E416C5">
        <w:rPr>
          <w:rFonts w:ascii="Segoe UI" w:hAnsi="Segoe UI" w:cs="Segoe UI"/>
          <w:bCs/>
          <w:sz w:val="20"/>
          <w:szCs w:val="20"/>
        </w:rPr>
        <w:t xml:space="preserve"> w </w:t>
      </w:r>
      <w:proofErr w:type="spellStart"/>
      <w:r w:rsidRPr="00E416C5">
        <w:rPr>
          <w:rFonts w:ascii="Segoe UI" w:hAnsi="Segoe UI" w:cs="Segoe UI"/>
          <w:bCs/>
          <w:sz w:val="20"/>
          <w:szCs w:val="20"/>
        </w:rPr>
        <w:t>Jazzburgercafe</w:t>
      </w:r>
      <w:proofErr w:type="spellEnd"/>
      <w:r w:rsidRPr="00E416C5">
        <w:rPr>
          <w:rFonts w:ascii="Segoe UI" w:hAnsi="Segoe UI" w:cs="Segoe UI"/>
          <w:bCs/>
          <w:sz w:val="20"/>
          <w:szCs w:val="20"/>
        </w:rPr>
        <w:t xml:space="preserve"> i pubie </w:t>
      </w:r>
      <w:proofErr w:type="spellStart"/>
      <w:r w:rsidRPr="00E416C5">
        <w:rPr>
          <w:rFonts w:ascii="Segoe UI" w:hAnsi="Segoe UI" w:cs="Segoe UI"/>
          <w:bCs/>
          <w:sz w:val="20"/>
          <w:szCs w:val="20"/>
        </w:rPr>
        <w:t>Vabanque</w:t>
      </w:r>
      <w:proofErr w:type="spellEnd"/>
      <w:r w:rsidRPr="00E416C5">
        <w:rPr>
          <w:rFonts w:ascii="Segoe UI" w:hAnsi="Segoe UI" w:cs="Segoe UI"/>
          <w:bCs/>
          <w:sz w:val="20"/>
          <w:szCs w:val="20"/>
        </w:rPr>
        <w:t xml:space="preserve">. </w:t>
      </w:r>
      <w:r w:rsidRPr="00E416C5">
        <w:rPr>
          <w:rFonts w:ascii="Segoe UI" w:hAnsi="Segoe UI" w:cs="Segoe UI"/>
          <w:sz w:val="20"/>
          <w:szCs w:val="20"/>
        </w:rPr>
        <w:t>W inauguracji i zakończeniu festiwalu uczestniczył prezydent Piotr Jedliński.</w:t>
      </w:r>
    </w:p>
    <w:p w:rsidR="00BD1D5F" w:rsidRPr="00E416C5" w:rsidRDefault="00BD1D5F" w:rsidP="00BD1D5F">
      <w:pPr>
        <w:jc w:val="both"/>
        <w:rPr>
          <w:rFonts w:ascii="Segoe UI" w:hAnsi="Segoe UI" w:cs="Segoe UI"/>
          <w:sz w:val="20"/>
          <w:szCs w:val="20"/>
        </w:rPr>
      </w:pPr>
      <w:r w:rsidRPr="00E416C5">
        <w:rPr>
          <w:rFonts w:ascii="Segoe UI" w:hAnsi="Segoe UI" w:cs="Segoe UI"/>
          <w:sz w:val="20"/>
          <w:szCs w:val="20"/>
        </w:rPr>
        <w:t>8  listopada na II piętrze  Galerii Ratusz odbył się wernisaż fotografii Tomasza Juszkiewicza pt. „Rówieśnicy Niepodległej”.</w:t>
      </w:r>
      <w:r w:rsidRPr="00E416C5">
        <w:rPr>
          <w:rFonts w:ascii="Segoe UI" w:hAnsi="Segoe UI" w:cs="Segoe UI"/>
          <w:b/>
          <w:sz w:val="20"/>
          <w:szCs w:val="20"/>
        </w:rPr>
        <w:t xml:space="preserve"> </w:t>
      </w:r>
      <w:r w:rsidRPr="00E416C5">
        <w:rPr>
          <w:rFonts w:ascii="Segoe UI" w:hAnsi="Segoe UI" w:cs="Segoe UI"/>
          <w:sz w:val="20"/>
          <w:szCs w:val="20"/>
        </w:rPr>
        <w:t>Wystawa była zwieńczeniem projektu  fotograficznego który powstał dla uczczenia 100. rocznicy odzyskania niepodległości przez Polskę i polegał na sportretowaniu osób, które urodziły się w roku 1918 lub wcześniej, czyli są rówieśnikami Niepodległej. Wystawę otworzył prezydent Piotr Jedliński.</w:t>
      </w:r>
    </w:p>
    <w:p w:rsidR="00BD1D5F" w:rsidRPr="00E416C5" w:rsidRDefault="00BD1D5F" w:rsidP="00BD1D5F">
      <w:pPr>
        <w:jc w:val="both"/>
        <w:rPr>
          <w:rFonts w:ascii="Segoe UI" w:hAnsi="Segoe UI" w:cs="Segoe UI"/>
          <w:b/>
          <w:sz w:val="20"/>
          <w:szCs w:val="20"/>
        </w:rPr>
      </w:pPr>
    </w:p>
    <w:p w:rsidR="00BD1D5F" w:rsidRPr="00E416C5" w:rsidRDefault="00BD1D5F" w:rsidP="00BD1D5F">
      <w:pPr>
        <w:jc w:val="both"/>
        <w:rPr>
          <w:rFonts w:ascii="Segoe UI" w:hAnsi="Segoe UI" w:cs="Segoe UI"/>
          <w:sz w:val="20"/>
          <w:szCs w:val="20"/>
        </w:rPr>
      </w:pPr>
      <w:r w:rsidRPr="00E416C5">
        <w:rPr>
          <w:rFonts w:ascii="Segoe UI" w:hAnsi="Segoe UI" w:cs="Segoe UI"/>
          <w:sz w:val="20"/>
          <w:szCs w:val="20"/>
        </w:rPr>
        <w:t>11 listopada odbyły się obchody 100. rocznicy odzyskania przez Polskę Niepodległości. Główne uroczystości miały miejsce  na Rynku Staromiejskim. Tu odprawiona została polowa msza św. w intencji ojczyzny. W okolicy Rynku odbył się pokaz sprzętu wojskowego 8 Pułku Przeciwlotniczego oraz 12 Dywizji Zmechanizowanej. Po mszy świętej i części oficjalnej uroczystości  wojsko wraz z mieszkańcami miasta przeszło w defiladzie ulicą Zwycięstwa p</w:t>
      </w:r>
      <w:r>
        <w:rPr>
          <w:rFonts w:ascii="Segoe UI" w:hAnsi="Segoe UI" w:cs="Segoe UI"/>
          <w:sz w:val="20"/>
          <w:szCs w:val="20"/>
        </w:rPr>
        <w:t>rze</w:t>
      </w:r>
      <w:r w:rsidRPr="00E416C5">
        <w:rPr>
          <w:rFonts w:ascii="Segoe UI" w:hAnsi="Segoe UI" w:cs="Segoe UI"/>
          <w:sz w:val="20"/>
          <w:szCs w:val="20"/>
        </w:rPr>
        <w:t>d pomnik Marszałka Józefa Piłsudskiego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E416C5">
        <w:rPr>
          <w:rFonts w:ascii="Segoe UI" w:hAnsi="Segoe UI" w:cs="Segoe UI"/>
          <w:sz w:val="20"/>
          <w:szCs w:val="20"/>
        </w:rPr>
        <w:t xml:space="preserve">gdzie </w:t>
      </w:r>
      <w:r w:rsidRPr="00E416C5">
        <w:rPr>
          <w:rFonts w:ascii="Segoe UI" w:hAnsi="Segoe UI" w:cs="Segoe UI"/>
          <w:sz w:val="20"/>
          <w:szCs w:val="20"/>
        </w:rPr>
        <w:lastRenderedPageBreak/>
        <w:t>złożono wiązanki kwiatów. W przemarszu uczestniczyli też Koszaliński Korpus Perkusyjny i Stowarzyszenie Pojazdów Zabytkowych.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E416C5">
        <w:rPr>
          <w:rFonts w:ascii="Segoe UI" w:hAnsi="Segoe UI" w:cs="Segoe UI"/>
          <w:sz w:val="20"/>
          <w:szCs w:val="20"/>
        </w:rPr>
        <w:t>Druga część uroczystości odbyła się na terenie Archiwum Państwowego. W obchodach uczestniczył prezydent Piotr Jedliński i jego zastępcy.</w:t>
      </w:r>
    </w:p>
    <w:p w:rsidR="00BD1D5F" w:rsidRPr="00E416C5" w:rsidRDefault="00BD1D5F" w:rsidP="00BD1D5F">
      <w:pPr>
        <w:jc w:val="both"/>
        <w:rPr>
          <w:rFonts w:ascii="Segoe UI" w:hAnsi="Segoe UI" w:cs="Segoe UI"/>
          <w:b/>
          <w:sz w:val="20"/>
          <w:szCs w:val="20"/>
        </w:rPr>
      </w:pPr>
    </w:p>
    <w:p w:rsidR="00BD1D5F" w:rsidRPr="00E416C5" w:rsidRDefault="00BD1D5F" w:rsidP="00BD1D5F">
      <w:pPr>
        <w:jc w:val="both"/>
        <w:rPr>
          <w:rFonts w:ascii="Segoe UI" w:hAnsi="Segoe UI" w:cs="Segoe UI"/>
          <w:b/>
          <w:sz w:val="20"/>
          <w:szCs w:val="20"/>
        </w:rPr>
      </w:pPr>
      <w:r w:rsidRPr="00E416C5">
        <w:rPr>
          <w:rFonts w:ascii="Segoe UI" w:hAnsi="Segoe UI" w:cs="Segoe UI"/>
          <w:sz w:val="20"/>
          <w:szCs w:val="20"/>
        </w:rPr>
        <w:t>13 listopada otwarto wystawę członków Zespołu Pracy Twórczej Plastyki „30 lat minęło…” Spotkanie zainaugur</w:t>
      </w:r>
      <w:r>
        <w:rPr>
          <w:rFonts w:ascii="Segoe UI" w:hAnsi="Segoe UI" w:cs="Segoe UI"/>
          <w:sz w:val="20"/>
          <w:szCs w:val="20"/>
        </w:rPr>
        <w:t xml:space="preserve">owało obchody przypadającego w </w:t>
      </w:r>
      <w:r w:rsidRPr="00E416C5">
        <w:rPr>
          <w:rFonts w:ascii="Segoe UI" w:hAnsi="Segoe UI" w:cs="Segoe UI"/>
          <w:sz w:val="20"/>
          <w:szCs w:val="20"/>
        </w:rPr>
        <w:t>przyszłym roku jubileuszu 30</w:t>
      </w:r>
      <w:r>
        <w:rPr>
          <w:rFonts w:ascii="Segoe UI" w:hAnsi="Segoe UI" w:cs="Segoe UI"/>
          <w:sz w:val="20"/>
          <w:szCs w:val="20"/>
        </w:rPr>
        <w:t>-</w:t>
      </w:r>
      <w:r w:rsidRPr="00E416C5">
        <w:rPr>
          <w:rFonts w:ascii="Segoe UI" w:hAnsi="Segoe UI" w:cs="Segoe UI"/>
          <w:sz w:val="20"/>
          <w:szCs w:val="20"/>
        </w:rPr>
        <w:t xml:space="preserve">lecia Zespołu. Zaprezentowało się kilkunastu artystów,  a zobaczyć można było  prace  o zróżnicowanej  tematyce, wykonane różnymi technikami: farbami olejnymi, temperą, akwarelami czy  pastelami.  W wernisażu uczestniczył </w:t>
      </w:r>
      <w:r w:rsidRPr="00E416C5">
        <w:rPr>
          <w:rFonts w:ascii="Segoe UI" w:hAnsi="Segoe UI" w:cs="Segoe UI"/>
          <w:bCs/>
          <w:sz w:val="20"/>
          <w:szCs w:val="20"/>
        </w:rPr>
        <w:t>Przemysław Krzyżanowski, zastępca prezydenta</w:t>
      </w:r>
      <w:r>
        <w:rPr>
          <w:rFonts w:ascii="Segoe UI" w:hAnsi="Segoe UI" w:cs="Segoe UI"/>
          <w:bCs/>
          <w:sz w:val="20"/>
          <w:szCs w:val="20"/>
        </w:rPr>
        <w:t>.</w:t>
      </w:r>
    </w:p>
    <w:p w:rsidR="00BD1D5F" w:rsidRPr="00E416C5" w:rsidRDefault="00BD1D5F" w:rsidP="00BD1D5F">
      <w:pPr>
        <w:jc w:val="both"/>
        <w:rPr>
          <w:rFonts w:ascii="Segoe UI" w:hAnsi="Segoe UI" w:cs="Segoe UI"/>
          <w:b/>
          <w:sz w:val="20"/>
          <w:szCs w:val="20"/>
        </w:rPr>
      </w:pPr>
    </w:p>
    <w:p w:rsidR="00BD1D5F" w:rsidRPr="00E416C5" w:rsidRDefault="00BD1D5F" w:rsidP="00BD1D5F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 w:rsidRPr="00E416C5">
        <w:rPr>
          <w:rFonts w:ascii="Segoe UI" w:hAnsi="Segoe UI" w:cs="Segoe UI"/>
          <w:sz w:val="20"/>
          <w:szCs w:val="20"/>
        </w:rPr>
        <w:t>16 listopada w Bałtyckiej Galerii Sztuki w Centrum Kultury 105  otwarto XIII Wystawę Interdyscyplinarną FALA.</w:t>
      </w:r>
      <w:r w:rsidRPr="00E416C5">
        <w:rPr>
          <w:rFonts w:ascii="Segoe UI" w:hAnsi="Segoe UI" w:cs="Segoe UI"/>
          <w:b/>
          <w:sz w:val="20"/>
          <w:szCs w:val="20"/>
        </w:rPr>
        <w:t xml:space="preserve"> </w:t>
      </w:r>
      <w:r w:rsidRPr="00E416C5">
        <w:rPr>
          <w:rFonts w:ascii="Segoe UI" w:hAnsi="Segoe UI" w:cs="Segoe UI"/>
          <w:sz w:val="20"/>
          <w:szCs w:val="20"/>
        </w:rPr>
        <w:t xml:space="preserve">Na wystawie   zaprezentowano  prace ponad 40 artystów z kraju i za granicy, jest to konfrontacja środowiska również akademickiego. Artyści posługują się różnymi technikami. W wernisażu uczestniczył </w:t>
      </w:r>
      <w:r w:rsidRPr="00E416C5">
        <w:rPr>
          <w:rFonts w:ascii="Segoe UI" w:hAnsi="Segoe UI" w:cs="Segoe UI"/>
          <w:bCs/>
          <w:sz w:val="20"/>
          <w:szCs w:val="20"/>
        </w:rPr>
        <w:t>Przemysław Krzyżanowski, zastępca prezydenta</w:t>
      </w:r>
      <w:r w:rsidRPr="00E416C5">
        <w:rPr>
          <w:rFonts w:ascii="Segoe UI" w:hAnsi="Segoe UI" w:cs="Segoe UI"/>
          <w:sz w:val="20"/>
          <w:szCs w:val="20"/>
        </w:rPr>
        <w:t>.</w:t>
      </w:r>
    </w:p>
    <w:p w:rsidR="00BD1D5F" w:rsidRPr="00E416C5" w:rsidRDefault="00BD1D5F" w:rsidP="00BD1D5F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 w:rsidRPr="00E416C5">
        <w:rPr>
          <w:rFonts w:ascii="Segoe UI" w:hAnsi="Segoe UI" w:cs="Segoe UI"/>
          <w:sz w:val="20"/>
          <w:szCs w:val="20"/>
        </w:rPr>
        <w:t>24 listopada odbył się koncert z okazji Jubileuszu 60-lecia Państwowej Szkoły Muzycznej im. Grażyny Bacewicz w Koszalinie.</w:t>
      </w:r>
      <w:r w:rsidRPr="00E416C5">
        <w:rPr>
          <w:rFonts w:ascii="Segoe UI" w:hAnsi="Segoe UI" w:cs="Segoe UI"/>
          <w:b/>
          <w:sz w:val="20"/>
          <w:szCs w:val="20"/>
        </w:rPr>
        <w:t xml:space="preserve"> </w:t>
      </w:r>
      <w:r w:rsidRPr="00E416C5">
        <w:rPr>
          <w:rFonts w:ascii="Segoe UI" w:hAnsi="Segoe UI" w:cs="Segoe UI"/>
          <w:sz w:val="20"/>
          <w:szCs w:val="20"/>
        </w:rPr>
        <w:t>Podczas koncertu w Filharmonii Koszalińskiej wystąpili absolwenci szkoły, którzy obecnie zdobyli uznanie na scenach ogólnopolskich i międzynarodowych.</w:t>
      </w:r>
      <w:r w:rsidRPr="00E416C5">
        <w:rPr>
          <w:sz w:val="20"/>
          <w:szCs w:val="20"/>
        </w:rPr>
        <w:t xml:space="preserve"> </w:t>
      </w:r>
      <w:r w:rsidRPr="00E416C5">
        <w:rPr>
          <w:rFonts w:ascii="Segoe UI" w:hAnsi="Segoe UI" w:cs="Segoe UI"/>
          <w:sz w:val="20"/>
          <w:szCs w:val="20"/>
        </w:rPr>
        <w:t xml:space="preserve">W koncercie uczestniczył </w:t>
      </w:r>
      <w:r w:rsidRPr="00E416C5">
        <w:rPr>
          <w:rFonts w:ascii="Segoe UI" w:hAnsi="Segoe UI" w:cs="Segoe UI"/>
          <w:bCs/>
          <w:sz w:val="20"/>
          <w:szCs w:val="20"/>
        </w:rPr>
        <w:t>Przemysław Krzyżanowski, zastępca prezydenta</w:t>
      </w:r>
      <w:r w:rsidRPr="00E416C5">
        <w:rPr>
          <w:rFonts w:ascii="Segoe UI" w:hAnsi="Segoe UI" w:cs="Segoe UI"/>
          <w:sz w:val="20"/>
          <w:szCs w:val="20"/>
        </w:rPr>
        <w:t>.</w:t>
      </w:r>
    </w:p>
    <w:p w:rsidR="00BD1D5F" w:rsidRPr="00E416C5" w:rsidRDefault="00BD1D5F" w:rsidP="00BD1D5F">
      <w:pPr>
        <w:jc w:val="both"/>
        <w:rPr>
          <w:rFonts w:ascii="Segoe UI" w:hAnsi="Segoe UI" w:cs="Segoe UI"/>
          <w:sz w:val="20"/>
          <w:szCs w:val="20"/>
        </w:rPr>
      </w:pPr>
      <w:r w:rsidRPr="00E416C5">
        <w:rPr>
          <w:rFonts w:ascii="Segoe UI" w:hAnsi="Segoe UI" w:cs="Segoe UI"/>
          <w:sz w:val="20"/>
          <w:szCs w:val="20"/>
        </w:rPr>
        <w:t>26 listopada odbył się wernisaż wystawy „SPOTKANIE” na II piętrze Galerii Ratusz.</w:t>
      </w:r>
      <w:r w:rsidRPr="00E416C5">
        <w:rPr>
          <w:rFonts w:ascii="Segoe UI" w:hAnsi="Segoe UI" w:cs="Segoe UI"/>
          <w:b/>
          <w:sz w:val="20"/>
          <w:szCs w:val="20"/>
        </w:rPr>
        <w:t xml:space="preserve"> </w:t>
      </w:r>
      <w:r w:rsidRPr="00E416C5">
        <w:rPr>
          <w:rFonts w:ascii="Segoe UI" w:hAnsi="Segoe UI" w:cs="Segoe UI"/>
          <w:sz w:val="20"/>
          <w:szCs w:val="20"/>
        </w:rPr>
        <w:t>Na wystawie prezentowane były prace trzech autorów: Anny Waluś, Dominiki Hofman i  Jerzego  Lisaka. Artyści Ci  pracowali przy produkcji filmu „Twój Vincent”, który był nominowany do Oscara  w kat.</w:t>
      </w:r>
      <w:r w:rsidRPr="00E416C5">
        <w:rPr>
          <w:sz w:val="20"/>
          <w:szCs w:val="20"/>
        </w:rPr>
        <w:t xml:space="preserve"> </w:t>
      </w:r>
      <w:r w:rsidRPr="00E416C5">
        <w:rPr>
          <w:rFonts w:ascii="Segoe UI" w:hAnsi="Segoe UI" w:cs="Segoe UI"/>
          <w:sz w:val="20"/>
          <w:szCs w:val="20"/>
        </w:rPr>
        <w:t xml:space="preserve">najlepszy pełnometrażowy film animowany. W wernisażu uczestniczył </w:t>
      </w:r>
      <w:r w:rsidRPr="00E416C5">
        <w:rPr>
          <w:rFonts w:ascii="Segoe UI" w:hAnsi="Segoe UI" w:cs="Segoe UI"/>
          <w:bCs/>
          <w:sz w:val="20"/>
          <w:szCs w:val="20"/>
        </w:rPr>
        <w:t>Przemysław Krzyżanowski, zastępca prezydenta</w:t>
      </w:r>
      <w:r w:rsidRPr="00E416C5">
        <w:rPr>
          <w:rFonts w:ascii="Segoe UI" w:hAnsi="Segoe UI" w:cs="Segoe UI"/>
          <w:sz w:val="20"/>
          <w:szCs w:val="20"/>
        </w:rPr>
        <w:t>.</w:t>
      </w:r>
    </w:p>
    <w:p w:rsidR="00BD1D5F" w:rsidRPr="00E416C5" w:rsidRDefault="00BD1D5F" w:rsidP="00BD1D5F">
      <w:pPr>
        <w:jc w:val="both"/>
        <w:rPr>
          <w:rFonts w:ascii="Segoe UI" w:hAnsi="Segoe UI" w:cs="Segoe UI"/>
          <w:b/>
          <w:sz w:val="20"/>
          <w:szCs w:val="20"/>
        </w:rPr>
      </w:pPr>
    </w:p>
    <w:p w:rsidR="00BD1D5F" w:rsidRPr="00E416C5" w:rsidRDefault="00BD1D5F" w:rsidP="00BD1D5F">
      <w:pPr>
        <w:jc w:val="both"/>
        <w:rPr>
          <w:rFonts w:ascii="Segoe UI" w:hAnsi="Segoe UI" w:cs="Segoe UI"/>
          <w:b/>
          <w:sz w:val="20"/>
          <w:szCs w:val="20"/>
        </w:rPr>
      </w:pPr>
      <w:r w:rsidRPr="00E416C5">
        <w:rPr>
          <w:rFonts w:ascii="Segoe UI" w:hAnsi="Segoe UI" w:cs="Segoe UI"/>
          <w:sz w:val="20"/>
          <w:szCs w:val="20"/>
        </w:rPr>
        <w:t xml:space="preserve">W dniach 1-2 grudnia odbył się XXIX Festiwal Pieśni Religijnej </w:t>
      </w:r>
      <w:proofErr w:type="spellStart"/>
      <w:r w:rsidRPr="00E416C5">
        <w:rPr>
          <w:rFonts w:ascii="Segoe UI" w:hAnsi="Segoe UI" w:cs="Segoe UI"/>
          <w:sz w:val="20"/>
          <w:szCs w:val="20"/>
        </w:rPr>
        <w:t>Cantate</w:t>
      </w:r>
      <w:proofErr w:type="spellEnd"/>
      <w:r w:rsidRPr="00E416C5">
        <w:rPr>
          <w:rFonts w:ascii="Segoe UI" w:hAnsi="Segoe UI" w:cs="Segoe UI"/>
          <w:sz w:val="20"/>
          <w:szCs w:val="20"/>
        </w:rPr>
        <w:t xml:space="preserve"> Domino.</w:t>
      </w:r>
      <w:r w:rsidRPr="00E416C5">
        <w:rPr>
          <w:rFonts w:ascii="Segoe UI" w:hAnsi="Segoe UI" w:cs="Segoe UI"/>
          <w:b/>
          <w:sz w:val="20"/>
          <w:szCs w:val="20"/>
        </w:rPr>
        <w:t xml:space="preserve"> </w:t>
      </w:r>
      <w:r w:rsidRPr="00E416C5">
        <w:rPr>
          <w:rFonts w:ascii="Segoe UI" w:hAnsi="Segoe UI" w:cs="Segoe UI"/>
          <w:sz w:val="20"/>
          <w:szCs w:val="20"/>
        </w:rPr>
        <w:t>Festiwal zgromadził wykonawców muzyki religijnej z terenu całej diecezji. Najliczniej reprezentowane były zespoły dziecięce oraz soliści młodzieżowi. Złoty Witraż, statuetka XXIX Festiwalu Pieśni Religijnej, trafiła do zespołu „Grażyna i Przyjaciele”.</w:t>
      </w:r>
      <w:r w:rsidRPr="00E416C5">
        <w:rPr>
          <w:rFonts w:ascii="Segoe UI" w:hAnsi="Segoe UI" w:cs="Segoe UI"/>
          <w:b/>
          <w:sz w:val="20"/>
          <w:szCs w:val="20"/>
        </w:rPr>
        <w:t xml:space="preserve"> </w:t>
      </w:r>
      <w:r w:rsidRPr="00E416C5">
        <w:rPr>
          <w:rFonts w:ascii="Segoe UI" w:hAnsi="Segoe UI" w:cs="Segoe UI"/>
          <w:sz w:val="20"/>
          <w:szCs w:val="20"/>
        </w:rPr>
        <w:t>W festiwalu uczestniczył prezydent Piotr Jedliński</w:t>
      </w:r>
    </w:p>
    <w:p w:rsidR="00BD1D5F" w:rsidRPr="00E416C5" w:rsidRDefault="00BD1D5F" w:rsidP="00BD1D5F">
      <w:pPr>
        <w:jc w:val="both"/>
        <w:rPr>
          <w:rFonts w:ascii="Segoe UI" w:hAnsi="Segoe UI" w:cs="Segoe UI"/>
          <w:b/>
          <w:sz w:val="20"/>
          <w:szCs w:val="20"/>
        </w:rPr>
      </w:pPr>
    </w:p>
    <w:p w:rsidR="00BD1D5F" w:rsidRPr="00E416C5" w:rsidRDefault="00BD1D5F" w:rsidP="00BD1D5F">
      <w:pPr>
        <w:jc w:val="both"/>
        <w:rPr>
          <w:rFonts w:ascii="Segoe UI" w:hAnsi="Segoe UI" w:cs="Segoe UI"/>
          <w:sz w:val="20"/>
          <w:szCs w:val="20"/>
        </w:rPr>
      </w:pPr>
      <w:r w:rsidRPr="00E416C5">
        <w:rPr>
          <w:rFonts w:ascii="Segoe UI" w:hAnsi="Segoe UI" w:cs="Segoe UI"/>
          <w:sz w:val="20"/>
          <w:szCs w:val="20"/>
        </w:rPr>
        <w:t xml:space="preserve">7 grudnia w City </w:t>
      </w:r>
      <w:proofErr w:type="spellStart"/>
      <w:r w:rsidRPr="00E416C5">
        <w:rPr>
          <w:rFonts w:ascii="Segoe UI" w:hAnsi="Segoe UI" w:cs="Segoe UI"/>
          <w:sz w:val="20"/>
          <w:szCs w:val="20"/>
        </w:rPr>
        <w:t>Boxie</w:t>
      </w:r>
      <w:proofErr w:type="spellEnd"/>
      <w:r w:rsidRPr="00E416C5">
        <w:rPr>
          <w:rFonts w:ascii="Segoe UI" w:hAnsi="Segoe UI" w:cs="Segoe UI"/>
          <w:sz w:val="20"/>
          <w:szCs w:val="20"/>
        </w:rPr>
        <w:t xml:space="preserve">  po raz czwarty  odbyło się Forum MADE IN KOSZALIN. Podczas wydarzenia zaprezentowano koszalińskie firmy oraz najważniejsze wydarzenia. Głównym punktem programu było wręczenie laurów MADE IN KOSZALIN w kilku kategoriach. W kategorii Kultura i Design Laury otrzymali:</w:t>
      </w:r>
      <w:r w:rsidRPr="00E416C5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Odjazdowa Sztuka</w:t>
      </w:r>
      <w:r w:rsidRPr="00E416C5">
        <w:rPr>
          <w:rFonts w:ascii="Segoe UI" w:hAnsi="Segoe UI" w:cs="Segoe UI"/>
          <w:sz w:val="20"/>
          <w:szCs w:val="20"/>
        </w:rPr>
        <w:t xml:space="preserve">, ZPSM im. Grażyny Bacewicz w Koszalinie i </w:t>
      </w:r>
      <w:proofErr w:type="spellStart"/>
      <w:r w:rsidRPr="00E416C5">
        <w:rPr>
          <w:rFonts w:ascii="Segoe UI" w:hAnsi="Segoe UI" w:cs="Segoe UI"/>
          <w:sz w:val="20"/>
          <w:szCs w:val="20"/>
        </w:rPr>
        <w:t>TEDxKoszalin</w:t>
      </w:r>
      <w:proofErr w:type="spellEnd"/>
      <w:r w:rsidRPr="00E416C5">
        <w:rPr>
          <w:rFonts w:ascii="Segoe UI" w:hAnsi="Segoe UI" w:cs="Segoe UI"/>
          <w:sz w:val="20"/>
          <w:szCs w:val="20"/>
        </w:rPr>
        <w:t>. Z kolei stowarzyszenie  „Aktorzy po godzinach” oraz artysta  Tomasz Żuk „</w:t>
      </w:r>
      <w:proofErr w:type="spellStart"/>
      <w:r w:rsidRPr="00E416C5">
        <w:rPr>
          <w:rFonts w:ascii="Segoe UI" w:hAnsi="Segoe UI" w:cs="Segoe UI"/>
          <w:sz w:val="20"/>
          <w:szCs w:val="20"/>
        </w:rPr>
        <w:t>Cukin</w:t>
      </w:r>
      <w:proofErr w:type="spellEnd"/>
      <w:r w:rsidRPr="00E416C5">
        <w:rPr>
          <w:rFonts w:ascii="Segoe UI" w:hAnsi="Segoe UI" w:cs="Segoe UI"/>
          <w:sz w:val="20"/>
          <w:szCs w:val="20"/>
        </w:rPr>
        <w:t>”  dostali wyróżnienia.</w:t>
      </w:r>
      <w:r w:rsidRPr="00E416C5">
        <w:rPr>
          <w:rFonts w:ascii="Segoe UI" w:hAnsi="Segoe UI" w:cs="Segoe UI"/>
          <w:b/>
          <w:sz w:val="20"/>
          <w:szCs w:val="20"/>
        </w:rPr>
        <w:t xml:space="preserve"> </w:t>
      </w:r>
      <w:r w:rsidRPr="00E416C5">
        <w:rPr>
          <w:rFonts w:ascii="Segoe UI" w:hAnsi="Segoe UI" w:cs="Segoe UI"/>
          <w:sz w:val="20"/>
          <w:szCs w:val="20"/>
        </w:rPr>
        <w:t xml:space="preserve">W imprezie uczestniczył </w:t>
      </w:r>
      <w:r>
        <w:rPr>
          <w:rFonts w:ascii="Segoe UI" w:hAnsi="Segoe UI" w:cs="Segoe UI"/>
          <w:sz w:val="20"/>
          <w:szCs w:val="20"/>
        </w:rPr>
        <w:t>p</w:t>
      </w:r>
      <w:r w:rsidRPr="00E416C5">
        <w:rPr>
          <w:rFonts w:ascii="Segoe UI" w:hAnsi="Segoe UI" w:cs="Segoe UI"/>
          <w:sz w:val="20"/>
          <w:szCs w:val="20"/>
        </w:rPr>
        <w:t xml:space="preserve">rezydent Piotr Jedliński i </w:t>
      </w:r>
      <w:r>
        <w:rPr>
          <w:rFonts w:ascii="Segoe UI" w:hAnsi="Segoe UI" w:cs="Segoe UI"/>
          <w:sz w:val="20"/>
          <w:szCs w:val="20"/>
        </w:rPr>
        <w:t>jego z</w:t>
      </w:r>
      <w:r w:rsidRPr="00E416C5">
        <w:rPr>
          <w:rFonts w:ascii="Segoe UI" w:hAnsi="Segoe UI" w:cs="Segoe UI"/>
          <w:sz w:val="20"/>
          <w:szCs w:val="20"/>
        </w:rPr>
        <w:t>astępca Przemysław Krzyżanowski.</w:t>
      </w:r>
    </w:p>
    <w:p w:rsidR="00BD1D5F" w:rsidRPr="00E416C5" w:rsidRDefault="00BD1D5F" w:rsidP="00BD1D5F">
      <w:pPr>
        <w:jc w:val="both"/>
        <w:rPr>
          <w:rFonts w:ascii="Segoe UI" w:hAnsi="Segoe UI" w:cs="Segoe UI"/>
          <w:b/>
          <w:sz w:val="20"/>
          <w:szCs w:val="20"/>
        </w:rPr>
      </w:pPr>
    </w:p>
    <w:p w:rsidR="00BD1D5F" w:rsidRPr="00E416C5" w:rsidRDefault="00BD1D5F" w:rsidP="00BD1D5F">
      <w:pPr>
        <w:jc w:val="both"/>
        <w:rPr>
          <w:rFonts w:ascii="Segoe UI" w:hAnsi="Segoe UI" w:cs="Segoe UI"/>
          <w:sz w:val="20"/>
          <w:szCs w:val="20"/>
        </w:rPr>
      </w:pPr>
      <w:r w:rsidRPr="00E416C5">
        <w:rPr>
          <w:rFonts w:ascii="Segoe UI" w:hAnsi="Segoe UI" w:cs="Segoe UI"/>
          <w:sz w:val="20"/>
          <w:szCs w:val="20"/>
        </w:rPr>
        <w:t>W dniach 7-8 grudnia w Centrum Kultury 105 odbył się II Koszaliński Kongres Kultury. Kongres zainaugurował piątkowy wykład Tomasza Raczka, po którym goście udali się  na koncert zespołu „Romantycy Lekkich Obyczajów”. W sobotę przez cały dzień trwały wykłady, spotkania i panele dyskusyjne, których tematem przewodnim była edukacja kulturalna. Uczestnicy Kongresu wysłuchali m.in. wyk</w:t>
      </w:r>
      <w:r>
        <w:rPr>
          <w:rFonts w:ascii="Segoe UI" w:hAnsi="Segoe UI" w:cs="Segoe UI"/>
          <w:sz w:val="20"/>
          <w:szCs w:val="20"/>
        </w:rPr>
        <w:t>ładu Anny Michalak- Pawłowskiej,</w:t>
      </w:r>
      <w:r w:rsidRPr="00E416C5">
        <w:rPr>
          <w:rFonts w:ascii="Segoe UI" w:hAnsi="Segoe UI" w:cs="Segoe UI"/>
          <w:sz w:val="20"/>
          <w:szCs w:val="20"/>
        </w:rPr>
        <w:t xml:space="preserve"> pełnomocnika Prezydenta m. Warszawy ds. edukacji kulturalnej, mogli tez spotkać się z interesującymi osobam</w:t>
      </w:r>
      <w:r>
        <w:rPr>
          <w:rFonts w:ascii="Segoe UI" w:hAnsi="Segoe UI" w:cs="Segoe UI"/>
          <w:sz w:val="20"/>
          <w:szCs w:val="20"/>
        </w:rPr>
        <w:t>i z naszego miasta i dowiedzieć,</w:t>
      </w:r>
      <w:r w:rsidRPr="00E416C5">
        <w:rPr>
          <w:rFonts w:ascii="Segoe UI" w:hAnsi="Segoe UI" w:cs="Segoe UI"/>
          <w:sz w:val="20"/>
          <w:szCs w:val="20"/>
        </w:rPr>
        <w:t xml:space="preserve"> jaki w</w:t>
      </w:r>
      <w:r>
        <w:rPr>
          <w:rFonts w:ascii="Segoe UI" w:hAnsi="Segoe UI" w:cs="Segoe UI"/>
          <w:sz w:val="20"/>
          <w:szCs w:val="20"/>
        </w:rPr>
        <w:t>pływ na ich dzisiejsze życie</w:t>
      </w:r>
      <w:r w:rsidRPr="00E416C5">
        <w:rPr>
          <w:rFonts w:ascii="Segoe UI" w:hAnsi="Segoe UI" w:cs="Segoe UI"/>
          <w:sz w:val="20"/>
          <w:szCs w:val="20"/>
        </w:rPr>
        <w:t xml:space="preserve"> miała otrzymana edukacja. Miasto Koszalin przystąpiło też do grona sygnatariuszy Samorządowej Karty dla Kultury, którą  zaprezentowali przedstawiciele miasta Poznań. W ramach Kongresu odbył się też dwudniowy warsztat dla kadry kultury.</w:t>
      </w:r>
      <w:r>
        <w:rPr>
          <w:rFonts w:ascii="Segoe UI" w:hAnsi="Segoe UI" w:cs="Segoe UI"/>
          <w:sz w:val="20"/>
          <w:szCs w:val="20"/>
        </w:rPr>
        <w:t xml:space="preserve"> W Kongresie uczestniczył p</w:t>
      </w:r>
      <w:r w:rsidRPr="00E416C5">
        <w:rPr>
          <w:rFonts w:ascii="Segoe UI" w:hAnsi="Segoe UI" w:cs="Segoe UI"/>
          <w:sz w:val="20"/>
          <w:szCs w:val="20"/>
        </w:rPr>
        <w:t xml:space="preserve">rezydent Piotr Jedliński i </w:t>
      </w:r>
      <w:r>
        <w:rPr>
          <w:rFonts w:ascii="Segoe UI" w:hAnsi="Segoe UI" w:cs="Segoe UI"/>
          <w:sz w:val="20"/>
          <w:szCs w:val="20"/>
        </w:rPr>
        <w:t>jego z</w:t>
      </w:r>
      <w:r w:rsidRPr="00E416C5">
        <w:rPr>
          <w:rFonts w:ascii="Segoe UI" w:hAnsi="Segoe UI" w:cs="Segoe UI"/>
          <w:sz w:val="20"/>
          <w:szCs w:val="20"/>
        </w:rPr>
        <w:t>astępca Przemysław Krzyżanowski.</w:t>
      </w:r>
    </w:p>
    <w:p w:rsidR="00917BAA" w:rsidRDefault="00917BAA" w:rsidP="00917BAA">
      <w:pPr>
        <w:pStyle w:val="Nagwek4"/>
        <w:rPr>
          <w:rFonts w:ascii="Segoe UI" w:hAnsi="Segoe UI" w:cs="Segoe UI"/>
          <w:sz w:val="24"/>
          <w:szCs w:val="24"/>
          <w:u w:val="none"/>
        </w:rPr>
      </w:pPr>
    </w:p>
    <w:p w:rsidR="00917BAA" w:rsidRDefault="00917BAA" w:rsidP="00917BAA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Sport</w:t>
      </w:r>
    </w:p>
    <w:p w:rsidR="00917BAA" w:rsidRDefault="00917BAA" w:rsidP="00917BAA">
      <w:pPr>
        <w:jc w:val="both"/>
        <w:rPr>
          <w:rFonts w:ascii="Calibri" w:hAnsi="Calibri"/>
        </w:rPr>
      </w:pPr>
    </w:p>
    <w:p w:rsidR="00EC5E5E" w:rsidRDefault="00EC5E5E" w:rsidP="00EC5E5E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 października W Galerii „EMKA” odbyła się oficjalna prezentacja koszalińskiej drużyny koszykarzy AZS Koszalin S.A., która bierze udział w rozgrywkach ekstraklasy Energa Basket Liga w sezonie 2018/2019. W imprezie wziął udział prezydent Piotr Jedliński.</w:t>
      </w:r>
    </w:p>
    <w:p w:rsidR="00EC5E5E" w:rsidRDefault="00EC5E5E" w:rsidP="00EC5E5E">
      <w:pPr>
        <w:jc w:val="both"/>
        <w:rPr>
          <w:rFonts w:ascii="Segoe UI" w:hAnsi="Segoe UI" w:cs="Segoe UI"/>
          <w:sz w:val="20"/>
          <w:szCs w:val="20"/>
        </w:rPr>
      </w:pPr>
    </w:p>
    <w:p w:rsidR="00EC5E5E" w:rsidRDefault="00EC5E5E" w:rsidP="00EC5E5E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9 października w Państwowej Wyższej Szkole Zawodowej zorganizowane zostały SENIORALIA Uniwersytetu Trzeciego Wieku PWSZ pod hasłem „Spotkanie pokoleń, czyli zmagania „prawie olimpijskie” na wesoło”. W zmaganiach sportowo-rekreacyjnych udział wzięło pięć drużyn, w skład których wchodzili seniorzy, studenci i zaproszeni goście. W zawodach wziął udział prezydent Piotr Jedliński wraz z małżonką.</w:t>
      </w:r>
    </w:p>
    <w:p w:rsidR="00EC5E5E" w:rsidRDefault="00EC5E5E" w:rsidP="00EC5E5E">
      <w:pPr>
        <w:jc w:val="both"/>
        <w:rPr>
          <w:rFonts w:ascii="Segoe UI" w:hAnsi="Segoe UI" w:cs="Segoe UI"/>
          <w:sz w:val="20"/>
          <w:szCs w:val="20"/>
        </w:rPr>
      </w:pPr>
    </w:p>
    <w:p w:rsidR="00EC5E5E" w:rsidRDefault="00EC5E5E" w:rsidP="00EC5E5E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15 października podczas sesji Rady Miejskiej w Koszalinie wręczono medale „Za zasługi dla Koszalina”, wśród wyróżnionych znalazł się wybitny koszaliński niepełnosprawny lekkoatleta Maciej </w:t>
      </w:r>
      <w:proofErr w:type="spellStart"/>
      <w:r>
        <w:rPr>
          <w:rFonts w:ascii="Segoe UI" w:hAnsi="Segoe UI" w:cs="Segoe UI"/>
          <w:sz w:val="20"/>
          <w:szCs w:val="20"/>
        </w:rPr>
        <w:t>Sochal</w:t>
      </w:r>
      <w:proofErr w:type="spellEnd"/>
      <w:r>
        <w:rPr>
          <w:rFonts w:ascii="Segoe UI" w:hAnsi="Segoe UI" w:cs="Segoe UI"/>
          <w:sz w:val="20"/>
          <w:szCs w:val="20"/>
        </w:rPr>
        <w:t>, zawodnik Stowarzyszenia Sportu Niepełnosprawnych „START” Koszalin, uhonorowany z tytułu całokształtu osiągnięć sportowych. Uhonorowania dokonali przewodnicząca Rady Miejskiej Krystyna Kościńska w towarzystwie prezydenta Piotra Jedlińskiego.</w:t>
      </w:r>
    </w:p>
    <w:p w:rsidR="00EC5E5E" w:rsidRDefault="00EC5E5E" w:rsidP="00EC5E5E">
      <w:pPr>
        <w:jc w:val="both"/>
        <w:rPr>
          <w:rFonts w:ascii="Segoe UI" w:hAnsi="Segoe UI" w:cs="Segoe UI"/>
          <w:sz w:val="20"/>
          <w:szCs w:val="20"/>
        </w:rPr>
      </w:pPr>
    </w:p>
    <w:p w:rsidR="00EC5E5E" w:rsidRDefault="00EC5E5E" w:rsidP="00EC5E5E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 nocy z 27 na 28 października odbyła się, po raz kolejny, cykliczna impreza biegowa pn. „Nocna Ściema”, której organizatorem było Stowarzyszenie „SFX” Sport, rekreacja i wolontariat. Start i meta zawodów zlokalizowane zostały na terenie stadionu „Bałtyk” przy ul. Andersa 16, a dalej trasy biegów na dystansach półmaratonu i maratonu wiodły ulicami miasta. Tak jak w latach poprzednich, impreza cieszyła się ogromnym zainteresowaniem pasjonatów biegania. Zawody otworzył prezydent Piotr Jedliński.</w:t>
      </w:r>
    </w:p>
    <w:p w:rsidR="00EC5E5E" w:rsidRDefault="00EC5E5E" w:rsidP="00EC5E5E">
      <w:pPr>
        <w:jc w:val="both"/>
        <w:rPr>
          <w:rFonts w:ascii="Segoe UI" w:hAnsi="Segoe UI" w:cs="Segoe UI"/>
          <w:sz w:val="20"/>
          <w:szCs w:val="20"/>
        </w:rPr>
      </w:pPr>
    </w:p>
    <w:p w:rsidR="00EC5E5E" w:rsidRDefault="00EC5E5E" w:rsidP="00EC5E5E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 grudnia w Hali Widowiskowo-Sportowej przy ul. Śniadeckich 4 zorganizowana została przez Zarząd Obiektów Sportowych Sp. z o.o. w Koszalinie impreza pn. „Mikołajki na sportowo”, w której udział wzięło ponad</w:t>
      </w:r>
      <w:r w:rsidRPr="00E81C9A">
        <w:rPr>
          <w:rFonts w:ascii="Segoe UI" w:hAnsi="Segoe UI" w:cs="Segoe UI"/>
          <w:sz w:val="20"/>
          <w:szCs w:val="20"/>
        </w:rPr>
        <w:t xml:space="preserve"> 1.400 koszalińskich przedszkolaków.</w:t>
      </w:r>
      <w:r>
        <w:rPr>
          <w:rFonts w:ascii="Segoe UI" w:hAnsi="Segoe UI" w:cs="Segoe UI"/>
          <w:sz w:val="20"/>
          <w:szCs w:val="20"/>
        </w:rPr>
        <w:t xml:space="preserve"> W rolę opiekunów przybyłych maluchów wcieliły się zawodniczki i zawodnicy koszalińskich drużyn ekstraklasowych – piłkarki ręczne Energa AZS Koszalin i koszykarze AZS Koszalin S.A., dzięki którym najmłodsi wzięli udział w kilku konkurencjach sportowych. Nie zabrakło również wielu innych atrakcji dla dzieci, a kulminacyjnym momentem zabawy była wizyta Świętego Mikołaja. W imprezie wziął udział prezydent Piotr Jedliński.</w:t>
      </w:r>
    </w:p>
    <w:p w:rsidR="00917BAA" w:rsidRDefault="00917BAA" w:rsidP="00917BAA">
      <w:pPr>
        <w:jc w:val="both"/>
        <w:rPr>
          <w:rFonts w:ascii="Calibri" w:hAnsi="Calibri"/>
        </w:rPr>
      </w:pPr>
    </w:p>
    <w:p w:rsidR="00917BAA" w:rsidRDefault="00917BAA" w:rsidP="00917BAA">
      <w:pPr>
        <w:pStyle w:val="Tekstpodstawowy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Inne</w:t>
      </w:r>
    </w:p>
    <w:p w:rsidR="00917BAA" w:rsidRDefault="00917BAA" w:rsidP="00917BAA">
      <w:pPr>
        <w:jc w:val="both"/>
        <w:rPr>
          <w:rFonts w:ascii="Calibri" w:hAnsi="Calibri"/>
        </w:rPr>
      </w:pPr>
    </w:p>
    <w:p w:rsidR="004F61D4" w:rsidRPr="00B7561C" w:rsidRDefault="004F61D4" w:rsidP="00B7561C">
      <w:pPr>
        <w:jc w:val="both"/>
        <w:rPr>
          <w:sz w:val="20"/>
          <w:szCs w:val="20"/>
        </w:rPr>
      </w:pPr>
      <w:r w:rsidRPr="00B7561C">
        <w:rPr>
          <w:rFonts w:ascii="Segoe UI" w:hAnsi="Segoe UI" w:cs="Segoe UI"/>
          <w:sz w:val="20"/>
          <w:szCs w:val="20"/>
        </w:rPr>
        <w:t>Mocne postawienie przez Koszalin na rekreację rowerową zostało zauważone. „</w:t>
      </w:r>
      <w:proofErr w:type="spellStart"/>
      <w:r w:rsidRPr="00B7561C">
        <w:rPr>
          <w:rFonts w:ascii="Segoe UI" w:hAnsi="Segoe UI" w:cs="Segoe UI"/>
          <w:sz w:val="20"/>
          <w:szCs w:val="20"/>
        </w:rPr>
        <w:t>Rowertour</w:t>
      </w:r>
      <w:proofErr w:type="spellEnd"/>
      <w:r w:rsidRPr="00B7561C">
        <w:rPr>
          <w:rFonts w:ascii="Segoe UI" w:hAnsi="Segoe UI" w:cs="Segoe UI"/>
          <w:sz w:val="20"/>
          <w:szCs w:val="20"/>
        </w:rPr>
        <w:t>”, specjalistyczne, branżowe pismo zajmujące się problematyką rowerową, opublikowało właśnie ranking miast przyjaznych użytkownikom dwóch kółek. Wynika z niego, że Koszalin awansował aż o 14 miejsc i zajmuje obecnie 12 lokatę w kraju.</w:t>
      </w:r>
      <w:r w:rsidR="00B7561C" w:rsidRPr="00B7561C">
        <w:rPr>
          <w:rFonts w:ascii="Segoe UI" w:hAnsi="Segoe UI" w:cs="Segoe UI"/>
          <w:sz w:val="20"/>
          <w:szCs w:val="20"/>
        </w:rPr>
        <w:t xml:space="preserve"> </w:t>
      </w:r>
      <w:r w:rsidRPr="00B7561C">
        <w:rPr>
          <w:rFonts w:ascii="Segoe UI" w:hAnsi="Segoe UI" w:cs="Segoe UI"/>
          <w:sz w:val="20"/>
          <w:szCs w:val="20"/>
        </w:rPr>
        <w:t>Twórcy rankingu brali pod uwagę aż 18 różnych parametrów związanych z cyklistami. Porównywano m.in. długość wybudowanych ścieżek rowerowych w ostatnich dwóch latach, dostępność do roweru publicznego czy też w jaki sposób centrum miasta jest przyjazne rowerzystom.</w:t>
      </w:r>
    </w:p>
    <w:p w:rsidR="004F61D4" w:rsidRPr="00B7561C" w:rsidRDefault="004F61D4" w:rsidP="00B7561C">
      <w:pPr>
        <w:jc w:val="both"/>
        <w:rPr>
          <w:sz w:val="20"/>
          <w:szCs w:val="20"/>
        </w:rPr>
      </w:pPr>
      <w:r w:rsidRPr="00B7561C">
        <w:rPr>
          <w:rFonts w:ascii="Segoe UI" w:hAnsi="Segoe UI" w:cs="Segoe UI"/>
          <w:sz w:val="20"/>
          <w:szCs w:val="20"/>
        </w:rPr>
        <w:t>- </w:t>
      </w:r>
      <w:r w:rsidRPr="00B7561C">
        <w:rPr>
          <w:rStyle w:val="Uwydatnienie"/>
          <w:rFonts w:ascii="Segoe UI" w:eastAsia="Arial Unicode MS" w:hAnsi="Segoe UI" w:cs="Segoe UI"/>
          <w:sz w:val="20"/>
          <w:szCs w:val="20"/>
        </w:rPr>
        <w:t>To wyróżnienie jest dla Koszalina niezwykle cenne, bo autorami rankingu są prawdziwi zapaleńcy dwóch kółek, którzy realnie oceniają otaczającą ich rowerową rzeczywistość –</w:t>
      </w:r>
      <w:r w:rsidRPr="00B7561C">
        <w:rPr>
          <w:rFonts w:ascii="Segoe UI" w:hAnsi="Segoe UI" w:cs="Segoe UI"/>
          <w:sz w:val="20"/>
          <w:szCs w:val="20"/>
        </w:rPr>
        <w:t xml:space="preserve"> mówi </w:t>
      </w:r>
      <w:r w:rsidRPr="00160CB6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>Piotr Jedliński</w:t>
      </w:r>
      <w:r w:rsidRPr="00B7561C">
        <w:rPr>
          <w:rFonts w:ascii="Segoe UI" w:hAnsi="Segoe UI" w:cs="Segoe UI"/>
          <w:sz w:val="20"/>
          <w:szCs w:val="20"/>
        </w:rPr>
        <w:t>, prezydent Koszalina. –</w:t>
      </w:r>
      <w:r w:rsidRPr="00B7561C">
        <w:rPr>
          <w:rStyle w:val="Uwydatnienie"/>
          <w:rFonts w:ascii="Segoe UI" w:eastAsia="Arial Unicode MS" w:hAnsi="Segoe UI" w:cs="Segoe UI"/>
          <w:sz w:val="20"/>
          <w:szCs w:val="20"/>
        </w:rPr>
        <w:t> Dwunaste miejsce w kraju to bardzo dobry wynik, ale nie oznacza, że spoczniemy na laurach. Ruch jest niezwykle istotny dla naszej kondycji fizycznej, a na promowaniu zdrowia bardzo mi zależy. Dlatego zapewniam, że moje dotychczasowe działania związane z infrastrukturą rowerową naszego miasta nie są końcem starań o lepszy wynik w rankingu „</w:t>
      </w:r>
      <w:proofErr w:type="spellStart"/>
      <w:r w:rsidRPr="00B7561C">
        <w:rPr>
          <w:rStyle w:val="Uwydatnienie"/>
          <w:rFonts w:ascii="Segoe UI" w:eastAsia="Arial Unicode MS" w:hAnsi="Segoe UI" w:cs="Segoe UI"/>
          <w:sz w:val="20"/>
          <w:szCs w:val="20"/>
        </w:rPr>
        <w:t>Rowertouru</w:t>
      </w:r>
      <w:proofErr w:type="spellEnd"/>
      <w:r w:rsidRPr="00B7561C">
        <w:rPr>
          <w:rStyle w:val="Uwydatnienie"/>
          <w:rFonts w:ascii="Segoe UI" w:eastAsia="Arial Unicode MS" w:hAnsi="Segoe UI" w:cs="Segoe UI"/>
          <w:sz w:val="20"/>
          <w:szCs w:val="20"/>
        </w:rPr>
        <w:t>”. </w:t>
      </w:r>
    </w:p>
    <w:p w:rsidR="004F61D4" w:rsidRDefault="004F61D4" w:rsidP="00B7561C">
      <w:pPr>
        <w:jc w:val="both"/>
      </w:pPr>
      <w:r w:rsidRPr="00B7561C">
        <w:rPr>
          <w:rFonts w:ascii="Segoe UI" w:hAnsi="Segoe UI" w:cs="Segoe UI"/>
          <w:sz w:val="20"/>
          <w:szCs w:val="20"/>
        </w:rPr>
        <w:t>Co ciekawe w 2016 roku Koszalin plasowa</w:t>
      </w:r>
      <w:r w:rsidR="00B7561C" w:rsidRPr="00B7561C">
        <w:rPr>
          <w:rFonts w:ascii="Segoe UI" w:hAnsi="Segoe UI" w:cs="Segoe UI"/>
          <w:sz w:val="20"/>
          <w:szCs w:val="20"/>
        </w:rPr>
        <w:t>ł</w:t>
      </w:r>
      <w:r w:rsidRPr="00B7561C">
        <w:rPr>
          <w:rFonts w:ascii="Segoe UI" w:hAnsi="Segoe UI" w:cs="Segoe UI"/>
          <w:sz w:val="20"/>
          <w:szCs w:val="20"/>
        </w:rPr>
        <w:t xml:space="preserve"> się na dalekim 26. miejscu rankingu. Dzięki ostatnim dużym inwestycjom polegającym na budowie nowych dróg rowerowych (przypomnijmy zostały one </w:t>
      </w:r>
      <w:r w:rsidRPr="00B7561C">
        <w:rPr>
          <w:rFonts w:ascii="Segoe UI" w:hAnsi="Segoe UI" w:cs="Segoe UI"/>
          <w:sz w:val="20"/>
          <w:szCs w:val="20"/>
        </w:rPr>
        <w:lastRenderedPageBreak/>
        <w:t xml:space="preserve">wybudowane  m.in. wzdłuż drogi krajowej nr 11 przebiegającej przez miasto, przy ul. Słupskiej, Gdańskiej, Szczecińskiej, Morskiej, Zwycięstwa, Rotmistrza W. Pileckiego, wcześniej wzdłuż wewnętrznej obwodnicy Koszalina, wzdłuż rzeki </w:t>
      </w:r>
      <w:proofErr w:type="spellStart"/>
      <w:r w:rsidRPr="00B7561C">
        <w:rPr>
          <w:rFonts w:ascii="Segoe UI" w:hAnsi="Segoe UI" w:cs="Segoe UI"/>
          <w:sz w:val="20"/>
          <w:szCs w:val="20"/>
        </w:rPr>
        <w:t>Dzierżęcinki</w:t>
      </w:r>
      <w:proofErr w:type="spellEnd"/>
      <w:r w:rsidRPr="00B7561C">
        <w:rPr>
          <w:rFonts w:ascii="Segoe UI" w:hAnsi="Segoe UI" w:cs="Segoe UI"/>
          <w:sz w:val="20"/>
          <w:szCs w:val="20"/>
        </w:rPr>
        <w:t>, ul. Rolnej, Bukowej) - infrastruktura rowerowa Koszalina bardzo się rozbudowała. Do tego nie można zapomnieć o uruchomionym w tym roku rowerze miejskim, który z jednej strony  jest doskonalą promocją  działań proekologicznych miasta na rzecz środowiska, z drugiej  wygodnym środkiem transportu do pracy czy do szkoły. Prezydent Miasta  rozpoczął już zresztą prace  nad rozszerzeniem koszalińskiego projektu w kierunku tworzenia roweru regionalnego we współpracy z okolicznymi samorządami.</w:t>
      </w:r>
    </w:p>
    <w:p w:rsidR="004F61D4" w:rsidRDefault="004F61D4" w:rsidP="00730B31">
      <w:pPr>
        <w:pStyle w:val="domylnie"/>
        <w:spacing w:before="0" w:beforeAutospacing="0" w:after="0" w:afterAutospacing="0"/>
        <w:jc w:val="both"/>
        <w:rPr>
          <w:rFonts w:ascii="Segoe UI" w:hAnsi="Segoe UI" w:cs="Segoe UI"/>
          <w:bCs/>
          <w:sz w:val="20"/>
          <w:szCs w:val="20"/>
        </w:rPr>
      </w:pPr>
    </w:p>
    <w:p w:rsidR="00730B31" w:rsidRPr="00730B31" w:rsidRDefault="00730B31" w:rsidP="00730B31">
      <w:pPr>
        <w:pStyle w:val="domylnie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bCs/>
          <w:sz w:val="20"/>
          <w:szCs w:val="20"/>
        </w:rPr>
        <w:t>30 listopada zakończył się pierwszy sezon roweru publicznego w Koszalinie. Przez siedem miesięcy koszalinianie wypożyczyli rowery 78 tysięcy razy! W systemie zarejestrowało się ponad 9 tysięcy użytkowników.</w:t>
      </w:r>
    </w:p>
    <w:p w:rsidR="00730B31" w:rsidRPr="00251FB2" w:rsidRDefault="00730B31" w:rsidP="00730B31">
      <w:pPr>
        <w:pStyle w:val="domylnie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251FB2">
        <w:rPr>
          <w:rFonts w:ascii="Segoe UI" w:hAnsi="Segoe UI" w:cs="Segoe UI"/>
          <w:sz w:val="20"/>
          <w:szCs w:val="20"/>
        </w:rPr>
        <w:t xml:space="preserve">Z rowerów można </w:t>
      </w:r>
      <w:r>
        <w:rPr>
          <w:rFonts w:ascii="Segoe UI" w:hAnsi="Segoe UI" w:cs="Segoe UI"/>
          <w:sz w:val="20"/>
          <w:szCs w:val="20"/>
        </w:rPr>
        <w:t xml:space="preserve">było </w:t>
      </w:r>
      <w:r w:rsidRPr="00251FB2">
        <w:rPr>
          <w:rFonts w:ascii="Segoe UI" w:hAnsi="Segoe UI" w:cs="Segoe UI"/>
          <w:sz w:val="20"/>
          <w:szCs w:val="20"/>
        </w:rPr>
        <w:t>korzystać do 30 listopada. O północy z piątku na sobotę możliwość wypożyczenia zosta</w:t>
      </w:r>
      <w:r>
        <w:rPr>
          <w:rFonts w:ascii="Segoe UI" w:hAnsi="Segoe UI" w:cs="Segoe UI"/>
          <w:sz w:val="20"/>
          <w:szCs w:val="20"/>
        </w:rPr>
        <w:t>ła wyłączona, można było</w:t>
      </w:r>
      <w:r w:rsidRPr="00251FB2">
        <w:rPr>
          <w:rFonts w:ascii="Segoe UI" w:hAnsi="Segoe UI" w:cs="Segoe UI"/>
          <w:sz w:val="20"/>
          <w:szCs w:val="20"/>
        </w:rPr>
        <w:t xml:space="preserve"> jeszcze zwracać wcześniej wypo</w:t>
      </w:r>
      <w:r>
        <w:rPr>
          <w:rFonts w:ascii="Segoe UI" w:hAnsi="Segoe UI" w:cs="Segoe UI"/>
          <w:sz w:val="20"/>
          <w:szCs w:val="20"/>
        </w:rPr>
        <w:t>życzone jednoślady. Potem trafiły</w:t>
      </w:r>
      <w:r w:rsidRPr="00251FB2">
        <w:rPr>
          <w:rFonts w:ascii="Segoe UI" w:hAnsi="Segoe UI" w:cs="Segoe UI"/>
          <w:sz w:val="20"/>
          <w:szCs w:val="20"/>
        </w:rPr>
        <w:t xml:space="preserve"> do magazynu i tam pozostaną do lutego, by w marcu rozpocząć kolejny sezon funkcjonowania Koszalińskiego Roweru Miejskiego.</w:t>
      </w:r>
    </w:p>
    <w:p w:rsidR="00730B31" w:rsidRPr="00251FB2" w:rsidRDefault="00730B31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2B40AB">
        <w:rPr>
          <w:rFonts w:ascii="Segoe UI" w:hAnsi="Segoe UI" w:cs="Segoe UI"/>
          <w:i/>
          <w:sz w:val="20"/>
          <w:szCs w:val="20"/>
        </w:rPr>
        <w:t>- Koszaliński Rower Miejski jest przysłowiowym strzałem w dziesiątkę. Proste, sprawne i niezawodne funkcjonowanie całego systemu bardzo szybko przekonało koszalinian do częstego korzystania z rowerów. Jeżeli do tego dodamy nowoczesną infrastrukturę rowerową, bardzo dobrą współpracę miasta ze środowiskiem rowerowym, czy  działania na rzecz promowania ruchu i aktywności na rowerach oraz co za tym idzie na rzecz ochrony środowiska – dostrzegamy nową jakość w koszalińskiej przestrzeni publicznej. Co ważne – zauważają ją także specjaliści z branży. Dowodem jest ostatni ranking pisma „</w:t>
      </w:r>
      <w:proofErr w:type="spellStart"/>
      <w:r w:rsidRPr="002B40AB">
        <w:rPr>
          <w:rFonts w:ascii="Segoe UI" w:hAnsi="Segoe UI" w:cs="Segoe UI"/>
          <w:i/>
          <w:sz w:val="20"/>
          <w:szCs w:val="20"/>
        </w:rPr>
        <w:t>Rowertour</w:t>
      </w:r>
      <w:proofErr w:type="spellEnd"/>
      <w:r w:rsidRPr="002B40AB">
        <w:rPr>
          <w:rFonts w:ascii="Segoe UI" w:hAnsi="Segoe UI" w:cs="Segoe UI"/>
          <w:i/>
          <w:sz w:val="20"/>
          <w:szCs w:val="20"/>
        </w:rPr>
        <w:t>", które awansowało nasze miasto aż o 14 miejsc w górę, dzięki czemu zajmujemy 12 lokatę w kraju. To  oczywiście nie oznacza, że spoczniemy na laurach. Przed nami kolejne prace m.in. związane z tworzeniem roweru regionalnego, opartego o współpracę z sąsiednimi gminami i miastami</w:t>
      </w:r>
      <w:r w:rsidRPr="00251FB2">
        <w:rPr>
          <w:rFonts w:ascii="Segoe UI" w:hAnsi="Segoe UI" w:cs="Segoe UI"/>
          <w:sz w:val="20"/>
          <w:szCs w:val="20"/>
        </w:rPr>
        <w:t xml:space="preserve"> – mówi </w:t>
      </w:r>
    </w:p>
    <w:p w:rsidR="00730B31" w:rsidRPr="00251FB2" w:rsidRDefault="00730B31" w:rsidP="00730B31">
      <w:pPr>
        <w:pStyle w:val="domylnie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251FB2">
        <w:rPr>
          <w:rFonts w:ascii="Segoe UI" w:hAnsi="Segoe UI" w:cs="Segoe UI"/>
          <w:sz w:val="20"/>
          <w:szCs w:val="20"/>
        </w:rPr>
        <w:t xml:space="preserve">Najlepszym miesiącem w tym sezonie był maj. Przez 31 dni rowery wypożyczono </w:t>
      </w:r>
      <w:r w:rsidRPr="002B40AB">
        <w:rPr>
          <w:rFonts w:ascii="Segoe UI" w:hAnsi="Segoe UI" w:cs="Segoe UI"/>
          <w:bCs/>
          <w:sz w:val="20"/>
          <w:szCs w:val="20"/>
        </w:rPr>
        <w:t>19,7 tysięcy</w:t>
      </w:r>
      <w:r w:rsidRPr="00251FB2">
        <w:rPr>
          <w:rFonts w:ascii="Segoe UI" w:hAnsi="Segoe UI" w:cs="Segoe UI"/>
          <w:sz w:val="20"/>
          <w:szCs w:val="20"/>
        </w:rPr>
        <w:t xml:space="preserve"> razy. Najwięcej w niedzielę, 13 maja, kiedy odnotowano </w:t>
      </w:r>
      <w:r w:rsidRPr="002B40AB">
        <w:rPr>
          <w:rFonts w:ascii="Segoe UI" w:hAnsi="Segoe UI" w:cs="Segoe UI"/>
          <w:bCs/>
          <w:sz w:val="20"/>
          <w:szCs w:val="20"/>
        </w:rPr>
        <w:t>828</w:t>
      </w:r>
      <w:r w:rsidRPr="00251FB2">
        <w:rPr>
          <w:rFonts w:ascii="Segoe UI" w:hAnsi="Segoe UI" w:cs="Segoe UI"/>
          <w:sz w:val="20"/>
          <w:szCs w:val="20"/>
        </w:rPr>
        <w:t xml:space="preserve"> przejazdów. W całym sezonie największą popularnością cieszyły się stacje </w:t>
      </w:r>
      <w:r w:rsidRPr="002B40AB">
        <w:rPr>
          <w:rFonts w:ascii="Segoe UI" w:hAnsi="Segoe UI" w:cs="Segoe UI"/>
          <w:bCs/>
          <w:sz w:val="20"/>
          <w:szCs w:val="20"/>
        </w:rPr>
        <w:t>Ratusz</w:t>
      </w:r>
      <w:r w:rsidRPr="002B40AB">
        <w:rPr>
          <w:rFonts w:ascii="Segoe UI" w:hAnsi="Segoe UI" w:cs="Segoe UI"/>
          <w:sz w:val="20"/>
          <w:szCs w:val="20"/>
        </w:rPr>
        <w:t xml:space="preserve">, </w:t>
      </w:r>
      <w:r w:rsidRPr="002B40AB">
        <w:rPr>
          <w:rFonts w:ascii="Segoe UI" w:hAnsi="Segoe UI" w:cs="Segoe UI"/>
          <w:bCs/>
          <w:sz w:val="20"/>
          <w:szCs w:val="20"/>
        </w:rPr>
        <w:t>Budowlanka</w:t>
      </w:r>
      <w:r w:rsidRPr="002B40AB">
        <w:rPr>
          <w:rFonts w:ascii="Segoe UI" w:hAnsi="Segoe UI" w:cs="Segoe UI"/>
          <w:sz w:val="20"/>
          <w:szCs w:val="20"/>
        </w:rPr>
        <w:t xml:space="preserve"> i </w:t>
      </w:r>
      <w:r w:rsidRPr="002B40AB">
        <w:rPr>
          <w:rFonts w:ascii="Segoe UI" w:hAnsi="Segoe UI" w:cs="Segoe UI"/>
          <w:bCs/>
          <w:sz w:val="20"/>
          <w:szCs w:val="20"/>
        </w:rPr>
        <w:t>Gnieźnieńska</w:t>
      </w:r>
      <w:r w:rsidRPr="00251FB2">
        <w:rPr>
          <w:rFonts w:ascii="Segoe UI" w:hAnsi="Segoe UI" w:cs="Segoe UI"/>
          <w:sz w:val="20"/>
          <w:szCs w:val="20"/>
        </w:rPr>
        <w:t xml:space="preserve">. Koszalinianie najchętniej pokonywali na rowerach dystans między </w:t>
      </w:r>
      <w:r w:rsidRPr="002B40AB">
        <w:rPr>
          <w:rFonts w:ascii="Segoe UI" w:hAnsi="Segoe UI" w:cs="Segoe UI"/>
          <w:bCs/>
          <w:sz w:val="20"/>
          <w:szCs w:val="20"/>
        </w:rPr>
        <w:t>Budowlanką a Politechniką</w:t>
      </w:r>
      <w:r w:rsidRPr="00251FB2">
        <w:rPr>
          <w:rFonts w:ascii="Segoe UI" w:hAnsi="Segoe UI" w:cs="Segoe UI"/>
          <w:sz w:val="20"/>
          <w:szCs w:val="20"/>
        </w:rPr>
        <w:t xml:space="preserve">. Średni czas jednego wypożyczenia Koszalińskiego Roweru Miejskiego w tym sezonie to </w:t>
      </w:r>
      <w:r w:rsidRPr="002B40AB">
        <w:rPr>
          <w:rFonts w:ascii="Segoe UI" w:hAnsi="Segoe UI" w:cs="Segoe UI"/>
          <w:bCs/>
          <w:sz w:val="20"/>
          <w:szCs w:val="20"/>
        </w:rPr>
        <w:t>29 minut i 16 sekund</w:t>
      </w:r>
      <w:r w:rsidRPr="00251FB2">
        <w:rPr>
          <w:rFonts w:ascii="Segoe UI" w:hAnsi="Segoe UI" w:cs="Segoe UI"/>
          <w:sz w:val="20"/>
          <w:szCs w:val="20"/>
        </w:rPr>
        <w:t>.</w:t>
      </w:r>
    </w:p>
    <w:p w:rsidR="00730B31" w:rsidRDefault="00730B31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251FB2">
        <w:rPr>
          <w:rFonts w:ascii="Segoe UI" w:hAnsi="Segoe UI" w:cs="Segoe UI"/>
          <w:sz w:val="20"/>
          <w:szCs w:val="20"/>
        </w:rPr>
        <w:t xml:space="preserve">W tym sezonie rowery publiczne można </w:t>
      </w:r>
      <w:r w:rsidR="00160CB6">
        <w:rPr>
          <w:rFonts w:ascii="Segoe UI" w:hAnsi="Segoe UI" w:cs="Segoe UI"/>
          <w:sz w:val="20"/>
          <w:szCs w:val="20"/>
        </w:rPr>
        <w:t xml:space="preserve">było </w:t>
      </w:r>
      <w:r w:rsidRPr="00251FB2">
        <w:rPr>
          <w:rFonts w:ascii="Segoe UI" w:hAnsi="Segoe UI" w:cs="Segoe UI"/>
          <w:sz w:val="20"/>
          <w:szCs w:val="20"/>
        </w:rPr>
        <w:t xml:space="preserve">w Koszalinie wypożyczać od 27 kwietnia. Na 10 stacjach dostępnych jest 100 jednośladów. By z nich skorzystać, wystarczy być zarejestrowanym użytkownikiem </w:t>
      </w:r>
      <w:proofErr w:type="spellStart"/>
      <w:r w:rsidRPr="00251FB2">
        <w:rPr>
          <w:rFonts w:ascii="Segoe UI" w:hAnsi="Segoe UI" w:cs="Segoe UI"/>
          <w:sz w:val="20"/>
          <w:szCs w:val="20"/>
        </w:rPr>
        <w:t>Nextbike</w:t>
      </w:r>
      <w:proofErr w:type="spellEnd"/>
      <w:r w:rsidRPr="00251FB2">
        <w:rPr>
          <w:rFonts w:ascii="Segoe UI" w:hAnsi="Segoe UI" w:cs="Segoe UI"/>
          <w:sz w:val="20"/>
          <w:szCs w:val="20"/>
        </w:rPr>
        <w:t>. Pierwsze 20 minut każdego wypożyczenia jest bezpłatne.</w:t>
      </w:r>
    </w:p>
    <w:p w:rsidR="00730B31" w:rsidRDefault="00730B31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730B31" w:rsidRPr="00251FB2" w:rsidRDefault="00730B31" w:rsidP="004F61D4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Pr="00251FB2">
        <w:rPr>
          <w:rFonts w:ascii="Segoe UI" w:hAnsi="Segoe UI" w:cs="Segoe UI"/>
          <w:sz w:val="20"/>
          <w:szCs w:val="20"/>
        </w:rPr>
        <w:t>oznaliśmy wyniki konsultacji społecznych Koszalińskiego Budżetu Obywatelskiego 2019.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251FB2">
        <w:rPr>
          <w:rFonts w:ascii="Segoe UI" w:hAnsi="Segoe UI" w:cs="Segoe UI"/>
          <w:sz w:val="20"/>
          <w:szCs w:val="20"/>
        </w:rPr>
        <w:t xml:space="preserve">Konsultacje z mieszkańcami w sprawie projektów </w:t>
      </w:r>
      <w:proofErr w:type="spellStart"/>
      <w:r w:rsidRPr="00251FB2">
        <w:rPr>
          <w:rFonts w:ascii="Segoe UI" w:hAnsi="Segoe UI" w:cs="Segoe UI"/>
          <w:sz w:val="20"/>
          <w:szCs w:val="20"/>
        </w:rPr>
        <w:t>ogólnomiejskich</w:t>
      </w:r>
      <w:proofErr w:type="spellEnd"/>
      <w:r w:rsidRPr="00251FB2">
        <w:rPr>
          <w:rFonts w:ascii="Segoe UI" w:hAnsi="Segoe UI" w:cs="Segoe UI"/>
          <w:sz w:val="20"/>
          <w:szCs w:val="20"/>
        </w:rPr>
        <w:t xml:space="preserve"> oraz projektów dla osiedla Lechitów i osied</w:t>
      </w:r>
      <w:r>
        <w:rPr>
          <w:rFonts w:ascii="Segoe UI" w:hAnsi="Segoe UI" w:cs="Segoe UI"/>
          <w:sz w:val="20"/>
          <w:szCs w:val="20"/>
        </w:rPr>
        <w:t>la Bukowe odbyły się</w:t>
      </w:r>
      <w:r w:rsidRPr="00251FB2">
        <w:rPr>
          <w:rFonts w:ascii="Segoe UI" w:hAnsi="Segoe UI" w:cs="Segoe UI"/>
          <w:sz w:val="20"/>
          <w:szCs w:val="20"/>
        </w:rPr>
        <w:t xml:space="preserve"> w formie głosowania, które odbyło  się w terminie od 1 do 14 października 2018 roku za pośrednictwem portalu </w:t>
      </w:r>
      <w:r w:rsidRPr="002B40AB">
        <w:rPr>
          <w:rFonts w:ascii="Segoe UI" w:hAnsi="Segoe UI" w:cs="Segoe UI"/>
          <w:sz w:val="20"/>
          <w:szCs w:val="20"/>
        </w:rPr>
        <w:t>www.budzetobywatelski.koszalin.pl</w:t>
      </w:r>
      <w:r w:rsidRPr="00251FB2">
        <w:rPr>
          <w:rFonts w:ascii="Segoe UI" w:hAnsi="Segoe UI" w:cs="Segoe UI"/>
          <w:sz w:val="20"/>
          <w:szCs w:val="20"/>
        </w:rPr>
        <w:t xml:space="preserve"> oraz w 17 punkt</w:t>
      </w:r>
      <w:r>
        <w:rPr>
          <w:rFonts w:ascii="Segoe UI" w:hAnsi="Segoe UI" w:cs="Segoe UI"/>
          <w:sz w:val="20"/>
          <w:szCs w:val="20"/>
        </w:rPr>
        <w:t>ów</w:t>
      </w:r>
      <w:r w:rsidRPr="00251FB2">
        <w:rPr>
          <w:rFonts w:ascii="Segoe UI" w:hAnsi="Segoe UI" w:cs="Segoe UI"/>
          <w:sz w:val="20"/>
          <w:szCs w:val="20"/>
        </w:rPr>
        <w:t xml:space="preserve"> na terenie Koszalina.</w:t>
      </w:r>
    </w:p>
    <w:p w:rsidR="00730B31" w:rsidRPr="00730B31" w:rsidRDefault="00730B31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 xml:space="preserve">W tegorocznej edycji Koszalińskiego Budżetu Obywatelskiego zostało złożonych 108 projektów, w tym 38 </w:t>
      </w:r>
      <w:proofErr w:type="spellStart"/>
      <w:r w:rsidRPr="00730B31">
        <w:rPr>
          <w:rFonts w:ascii="Segoe UI" w:hAnsi="Segoe UI" w:cs="Segoe UI"/>
          <w:sz w:val="20"/>
          <w:szCs w:val="20"/>
        </w:rPr>
        <w:t>ogólnomiejskich</w:t>
      </w:r>
      <w:proofErr w:type="spellEnd"/>
      <w:r w:rsidRPr="00730B31">
        <w:rPr>
          <w:rFonts w:ascii="Segoe UI" w:hAnsi="Segoe UI" w:cs="Segoe UI"/>
          <w:sz w:val="20"/>
          <w:szCs w:val="20"/>
        </w:rPr>
        <w:t xml:space="preserve"> oraz 70 osiedlowych. Po weryfikacji merytorycznej pod głosowanie trafiły 22 </w:t>
      </w:r>
      <w:proofErr w:type="spellStart"/>
      <w:r w:rsidRPr="00730B31">
        <w:rPr>
          <w:rFonts w:ascii="Segoe UI" w:hAnsi="Segoe UI" w:cs="Segoe UI"/>
          <w:sz w:val="20"/>
          <w:szCs w:val="20"/>
        </w:rPr>
        <w:t>ogólnomiejskie</w:t>
      </w:r>
      <w:proofErr w:type="spellEnd"/>
      <w:r w:rsidRPr="00730B31">
        <w:rPr>
          <w:rFonts w:ascii="Segoe UI" w:hAnsi="Segoe UI" w:cs="Segoe UI"/>
          <w:sz w:val="20"/>
          <w:szCs w:val="20"/>
        </w:rPr>
        <w:t xml:space="preserve"> projekty, a aż w 11 osiedlach, gdzie wartość projektów przekraczała 115 tysięcy złotych, zorganizowane zostały spotkania wyborcze.  W głosowaniu wypełnione zostały </w:t>
      </w:r>
      <w:r w:rsidRPr="00730B31">
        <w:rPr>
          <w:rFonts w:ascii="Segoe UI" w:hAnsi="Segoe UI" w:cs="Segoe UI"/>
          <w:bCs/>
          <w:sz w:val="20"/>
          <w:szCs w:val="20"/>
        </w:rPr>
        <w:t>5 863</w:t>
      </w:r>
      <w:r w:rsidRPr="00730B3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30B31">
        <w:rPr>
          <w:rFonts w:ascii="Segoe UI" w:hAnsi="Segoe UI" w:cs="Segoe UI"/>
          <w:sz w:val="20"/>
          <w:szCs w:val="20"/>
        </w:rPr>
        <w:t>ankiety konsultacyjne. Drogą elektroniczną wypełniono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30B31">
        <w:rPr>
          <w:rFonts w:ascii="Segoe UI" w:hAnsi="Segoe UI" w:cs="Segoe UI"/>
          <w:bCs/>
          <w:sz w:val="20"/>
          <w:szCs w:val="20"/>
        </w:rPr>
        <w:t>3 072</w:t>
      </w:r>
      <w:r w:rsidRPr="00730B31">
        <w:rPr>
          <w:rFonts w:ascii="Segoe UI" w:hAnsi="Segoe UI" w:cs="Segoe UI"/>
          <w:sz w:val="20"/>
          <w:szCs w:val="20"/>
        </w:rPr>
        <w:t xml:space="preserve"> ankiety konsultacyjne, a tradycyjnych ankiet konsultacyjnych oddano </w:t>
      </w:r>
      <w:r w:rsidRPr="00730B31">
        <w:rPr>
          <w:rFonts w:ascii="Segoe UI" w:hAnsi="Segoe UI" w:cs="Segoe UI"/>
          <w:bCs/>
          <w:sz w:val="20"/>
          <w:szCs w:val="20"/>
        </w:rPr>
        <w:t>2 791.</w:t>
      </w:r>
      <w:r w:rsidRPr="00730B31">
        <w:rPr>
          <w:rFonts w:ascii="Segoe UI" w:hAnsi="Segoe UI" w:cs="Segoe UI"/>
          <w:sz w:val="20"/>
          <w:szCs w:val="20"/>
        </w:rPr>
        <w:t xml:space="preserve"> Ważnych ankiet konsultacyjnych było </w:t>
      </w:r>
      <w:r w:rsidRPr="00730B31">
        <w:rPr>
          <w:rFonts w:ascii="Segoe UI" w:hAnsi="Segoe UI" w:cs="Segoe UI"/>
          <w:bCs/>
          <w:sz w:val="20"/>
          <w:szCs w:val="20"/>
        </w:rPr>
        <w:t>5 570</w:t>
      </w:r>
      <w:r w:rsidRPr="00730B31">
        <w:rPr>
          <w:rFonts w:ascii="Segoe UI" w:hAnsi="Segoe UI" w:cs="Segoe UI"/>
          <w:sz w:val="20"/>
          <w:szCs w:val="20"/>
        </w:rPr>
        <w:t xml:space="preserve">, a nieważnych </w:t>
      </w:r>
      <w:r w:rsidRPr="00730B31">
        <w:rPr>
          <w:rFonts w:ascii="Segoe UI" w:hAnsi="Segoe UI" w:cs="Segoe UI"/>
          <w:bCs/>
          <w:sz w:val="20"/>
          <w:szCs w:val="20"/>
        </w:rPr>
        <w:t>293</w:t>
      </w:r>
      <w:r w:rsidRPr="00730B31">
        <w:rPr>
          <w:rFonts w:ascii="Segoe UI" w:hAnsi="Segoe UI" w:cs="Segoe UI"/>
          <w:sz w:val="20"/>
          <w:szCs w:val="20"/>
        </w:rPr>
        <w:t xml:space="preserve"> (błędy formalne, błędne numery PESEL, ankiety oddane wielokrotnie, głosy oddane spoza Koszalina, błędne ankiety papierowe – jednostronicowe).</w:t>
      </w:r>
    </w:p>
    <w:p w:rsidR="00730B31" w:rsidRPr="00730B31" w:rsidRDefault="00730B31" w:rsidP="00730B31">
      <w:pPr>
        <w:ind w:firstLine="426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 xml:space="preserve">Do realizacji wybrane zostały następujące projekty: </w:t>
      </w:r>
    </w:p>
    <w:p w:rsidR="00730B31" w:rsidRPr="00730B31" w:rsidRDefault="00730B31" w:rsidP="00730B31">
      <w:pPr>
        <w:ind w:firstLine="426"/>
        <w:jc w:val="both"/>
        <w:rPr>
          <w:rFonts w:ascii="Segoe UI" w:hAnsi="Segoe UI" w:cs="Segoe UI"/>
          <w:b/>
          <w:sz w:val="20"/>
          <w:szCs w:val="20"/>
        </w:rPr>
      </w:pPr>
    </w:p>
    <w:p w:rsidR="00730B31" w:rsidRPr="00730B31" w:rsidRDefault="00730B31" w:rsidP="00DA4197">
      <w:pPr>
        <w:pStyle w:val="Akapitzlist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contextualSpacing/>
        <w:jc w:val="both"/>
        <w:rPr>
          <w:rFonts w:ascii="Segoe UI" w:hAnsi="Segoe UI" w:cs="Segoe UI"/>
          <w:b/>
          <w:sz w:val="20"/>
        </w:rPr>
      </w:pPr>
      <w:r w:rsidRPr="00730B31">
        <w:rPr>
          <w:rFonts w:ascii="Segoe UI" w:hAnsi="Segoe UI" w:cs="Segoe UI"/>
          <w:b/>
          <w:sz w:val="20"/>
        </w:rPr>
        <w:t xml:space="preserve">Osiedle Tysiąclecia 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Dzień Seniora, Dzień Dziecka i Dzień Matki – 5.000 zł (bez Dnia Seniora)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2.    Zielony Ogród Rekreacyjny ul. Podgórna – 26.000 zł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3.    Wyjazd do Parku Rozrywki "Dziki Zachód" w Kołobrzegu – 4.650 zł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lastRenderedPageBreak/>
        <w:t>4.    Remont podwórka ul. Spółdzielcza 25, 27 i Niepodległości 2, 4, 6, 8 – 25.000 zł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5.    Rewitalizacja podwórka ul. Bałtycka 35-51 – 34.350 zł – bez siłowni zewnętrznej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6.    Festyn na Sportowej Dolinie – 20.000 zł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 xml:space="preserve">2.   Osiedle Melchiora Wańkowicza 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„Zabawa bez barier – integracja” – 115.000 zł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 xml:space="preserve">3.    Osiedle </w:t>
      </w:r>
      <w:proofErr w:type="spellStart"/>
      <w:r w:rsidRPr="00730B31">
        <w:rPr>
          <w:rFonts w:ascii="Segoe UI" w:hAnsi="Segoe UI" w:cs="Segoe UI"/>
          <w:b/>
          <w:sz w:val="20"/>
          <w:szCs w:val="20"/>
        </w:rPr>
        <w:t>Nowobramskie</w:t>
      </w:r>
      <w:proofErr w:type="spellEnd"/>
      <w:r w:rsidRPr="00730B31">
        <w:rPr>
          <w:rFonts w:ascii="Segoe UI" w:hAnsi="Segoe UI" w:cs="Segoe UI"/>
          <w:b/>
          <w:sz w:val="20"/>
          <w:szCs w:val="20"/>
        </w:rPr>
        <w:t xml:space="preserve"> </w:t>
      </w:r>
    </w:p>
    <w:p w:rsidR="00730B31" w:rsidRPr="00730B31" w:rsidRDefault="00730B31" w:rsidP="00730B31">
      <w:pPr>
        <w:ind w:left="1134" w:hanging="426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Wymiana urządzeń na placu zabaw przy ul. Spółdzielczej – 101.000 zł (zmniejszenie zakresu   projektu)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2.    Spotkanie na Dworcowej – 14.000 zł.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 xml:space="preserve">4. </w:t>
      </w:r>
      <w:r w:rsidRPr="00730B31">
        <w:rPr>
          <w:rFonts w:ascii="Segoe UI" w:hAnsi="Segoe UI" w:cs="Segoe UI"/>
          <w:b/>
          <w:sz w:val="20"/>
          <w:szCs w:val="20"/>
        </w:rPr>
        <w:tab/>
        <w:t xml:space="preserve">   Osiedle Kotarbińskiego 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  Remont chodnika przy ulicy J. Krzyżanowskiego 19-25 – 110 tys. zł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>5.     Osiedle Śródmieście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KOSZ, koszt 15 000 zł;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2.    Imprezy integracyjne dla mieszkańców Śródmieścia – Koszalina, koszt 10 000 zł;</w:t>
      </w:r>
    </w:p>
    <w:p w:rsidR="00730B31" w:rsidRPr="00730B31" w:rsidRDefault="00730B31" w:rsidP="00730B31">
      <w:pPr>
        <w:ind w:left="1134" w:hanging="426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3.   Rewitalizacja podwórka przy ul. Zawiszy Czarnego nr 6, 8, 10 i Młyńska 17 w Koszalinie,                                      koszt 90 000 zł (+10 000 zł z budżetu Rady Osiedla Śródmieście na 2019 rok).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 xml:space="preserve">6.     Osiedle Jamno – Łabusz 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Budowa chodnika (Koronkowa / Pogodna), koszt 65 000 zł;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2.    Witacze, koszt 15 000 zł;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3.    Monitoring Orlika, koszt  35 000 zł.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 xml:space="preserve">7.     Osiedle Lubiatowo 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Utworzenie Parku Naturalnego przy ulicy Pigwowej, koszt: 52 000 zł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2.    Jednodniowy festyn rekreacyjno-sportowy z INO na terenie Dzierżęcina, koszt 3 000 zł</w:t>
      </w:r>
    </w:p>
    <w:p w:rsidR="00730B31" w:rsidRPr="00730B31" w:rsidRDefault="00730B31" w:rsidP="00730B31">
      <w:pPr>
        <w:ind w:left="1134" w:hanging="425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3.  „Oświetlenie ulic (dróg gruntowych) ul. Malinowa i ul. Truskawkowa cz. II” oraz: „Instalacja solarnych lamp zewnętrznych przy ul. Pankracego, Bartłomieja, Macieja &amp; Serwacego”, koszt: 60 000 zł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 xml:space="preserve">8.    Osiedle Morskie 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 xml:space="preserve">1.    Projekt: Chodnik ul. Morska 78-80, koszt: 63 578,62 zł 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2.    Projekt: ZEBRA - aktywne przejście dla pieszych, koszt: 51 421,38 zł.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 xml:space="preserve">9.    Osiedle Rokosowo 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Projekt: Las Palmas - Utworzenie Parku Naturalnego przy ulicy Dębowej, koszt: 86 500 zł</w:t>
      </w:r>
    </w:p>
    <w:p w:rsidR="00730B31" w:rsidRPr="00730B31" w:rsidRDefault="00730B31" w:rsidP="00730B31">
      <w:pPr>
        <w:ind w:left="1134" w:hanging="425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2.  Projekt: Uporządkowanie przestrzeni publicznej poprzez budowę chodnika dla uczniów   szkoły i mieszkańców osiedla, koszt: 18 500 zł;</w:t>
      </w:r>
    </w:p>
    <w:p w:rsidR="00730B31" w:rsidRPr="00730B31" w:rsidRDefault="00730B31" w:rsidP="00730B31">
      <w:pPr>
        <w:ind w:left="1134" w:hanging="425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3.    Projekt: AED - automatyczny defibrylator do ratowania życia zarówno dorosłych, jak i dzieci: koszt: 10 000 zł.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>10.    Osiedle Jedliny</w:t>
      </w:r>
    </w:p>
    <w:p w:rsidR="00730B31" w:rsidRPr="00730B31" w:rsidRDefault="00730B31" w:rsidP="00730B31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  Boisko osiedlowe Jedliny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>11.    Osiedle  Na Skarpie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  Ogólnodostępny Plac Zabaw przy ul. Limanowskiego w Koszalinie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>12.   Osiedle Raduszka</w:t>
      </w:r>
    </w:p>
    <w:p w:rsidR="00730B31" w:rsidRPr="00730B31" w:rsidRDefault="00730B31" w:rsidP="00730B31">
      <w:pPr>
        <w:ind w:left="426" w:firstLine="282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   Montaż 8 lamp solarnych</w:t>
      </w: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30B31">
        <w:rPr>
          <w:rFonts w:ascii="Segoe UI" w:hAnsi="Segoe UI" w:cs="Segoe UI"/>
          <w:b/>
          <w:sz w:val="20"/>
          <w:szCs w:val="20"/>
        </w:rPr>
        <w:t>13.    Osiedle J. J. Śniadeckich</w:t>
      </w:r>
    </w:p>
    <w:p w:rsidR="00730B31" w:rsidRPr="00730B31" w:rsidRDefault="00730B31" w:rsidP="00730B31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   Kompleksowa rewitalizacja zieleni wzdłuż deptaka przy ul. Jana Pawła II 4-8</w:t>
      </w:r>
    </w:p>
    <w:p w:rsidR="00730B31" w:rsidRPr="00730B31" w:rsidRDefault="00730B31" w:rsidP="00730B31">
      <w:pPr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 xml:space="preserve">        </w:t>
      </w:r>
      <w:r w:rsidRPr="00730B31">
        <w:rPr>
          <w:rFonts w:ascii="Segoe UI" w:hAnsi="Segoe UI" w:cs="Segoe UI"/>
          <w:b/>
          <w:sz w:val="20"/>
          <w:szCs w:val="20"/>
        </w:rPr>
        <w:t>14.    Osiedle Unii Europejskiej</w:t>
      </w:r>
    </w:p>
    <w:p w:rsidR="00730B31" w:rsidRPr="00730B31" w:rsidRDefault="00730B31" w:rsidP="00730B31">
      <w:pPr>
        <w:ind w:left="708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>1.       Budowa chodników łączących teren rekreacyjny obok Orlika oraz plac zabaw dla dzieci z ulicami Francuską oraz Włoską</w:t>
      </w:r>
    </w:p>
    <w:p w:rsidR="00730B31" w:rsidRPr="00730B31" w:rsidRDefault="00730B31" w:rsidP="00730B31">
      <w:pPr>
        <w:ind w:left="708"/>
        <w:jc w:val="both"/>
        <w:rPr>
          <w:rFonts w:ascii="Segoe UI" w:hAnsi="Segoe UI" w:cs="Segoe UI"/>
          <w:sz w:val="20"/>
          <w:szCs w:val="20"/>
        </w:rPr>
      </w:pPr>
    </w:p>
    <w:p w:rsidR="00730B31" w:rsidRPr="00730B31" w:rsidRDefault="00730B31" w:rsidP="00730B31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t xml:space="preserve">W przypadku </w:t>
      </w:r>
      <w:r w:rsidRPr="00730B31">
        <w:rPr>
          <w:rFonts w:ascii="Segoe UI" w:hAnsi="Segoe UI" w:cs="Segoe UI"/>
          <w:b/>
          <w:sz w:val="20"/>
          <w:szCs w:val="20"/>
        </w:rPr>
        <w:t>Osiedla Wspólny Dom</w:t>
      </w:r>
      <w:r w:rsidRPr="00730B31">
        <w:rPr>
          <w:rFonts w:ascii="Segoe UI" w:hAnsi="Segoe UI" w:cs="Segoe UI"/>
          <w:sz w:val="20"/>
          <w:szCs w:val="20"/>
        </w:rPr>
        <w:t xml:space="preserve"> złożone projekty zostały ocenione negatywnie,                               dlatego w 2019 roku nie zostaną tam zrealizowane projekty w ramach Koszalińskiego Budżetu Obywatelskiego. Niewykorzystane środki z osiedlowego budżetu obywatelskiego posłużą jako rezerwa finansowa, ze względu na niestabilne ceny usług.</w:t>
      </w:r>
    </w:p>
    <w:p w:rsidR="00730B31" w:rsidRDefault="00730B31" w:rsidP="00730B31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730B31">
        <w:rPr>
          <w:rFonts w:ascii="Segoe UI" w:hAnsi="Segoe UI" w:cs="Segoe UI"/>
          <w:sz w:val="20"/>
          <w:szCs w:val="20"/>
        </w:rPr>
        <w:lastRenderedPageBreak/>
        <w:t xml:space="preserve">Projekty </w:t>
      </w:r>
      <w:proofErr w:type="spellStart"/>
      <w:r w:rsidRPr="00730B31">
        <w:rPr>
          <w:rFonts w:ascii="Segoe UI" w:hAnsi="Segoe UI" w:cs="Segoe UI"/>
          <w:sz w:val="20"/>
          <w:szCs w:val="20"/>
        </w:rPr>
        <w:t>ogólnomiejskie</w:t>
      </w:r>
      <w:proofErr w:type="spellEnd"/>
      <w:r w:rsidRPr="00730B31">
        <w:rPr>
          <w:rFonts w:ascii="Segoe UI" w:hAnsi="Segoe UI" w:cs="Segoe UI"/>
          <w:sz w:val="20"/>
          <w:szCs w:val="20"/>
        </w:rPr>
        <w:t xml:space="preserve">, projekty dla osiedli, w których nie doszło do porozumienia w sprawie decyzji o wyborze projektu (Lechitów oraz Bukowe) wybrano w głosowaniu mieszkańców Koszalina. </w:t>
      </w:r>
    </w:p>
    <w:p w:rsidR="002D443B" w:rsidRPr="00730B31" w:rsidRDefault="002D443B" w:rsidP="00730B31">
      <w:pPr>
        <w:ind w:left="426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1"/>
        <w:tblW w:w="9915" w:type="dxa"/>
        <w:tblInd w:w="0" w:type="dxa"/>
        <w:tblLook w:val="04A0" w:firstRow="1" w:lastRow="0" w:firstColumn="1" w:lastColumn="0" w:noHBand="0" w:noVBand="1"/>
      </w:tblPr>
      <w:tblGrid>
        <w:gridCol w:w="525"/>
        <w:gridCol w:w="5566"/>
        <w:gridCol w:w="1984"/>
        <w:gridCol w:w="1840"/>
      </w:tblGrid>
      <w:tr w:rsidR="00730B31" w:rsidRPr="00730B31" w:rsidTr="00C70096"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>Projekty Osiedlowe 2019 – Osiedle Bukowe</w:t>
            </w:r>
          </w:p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30B31" w:rsidRPr="00730B31" w:rsidTr="00C7009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>Tytuł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>Szacunkowy koszt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>Liczba głosów</w:t>
            </w:r>
          </w:p>
        </w:tc>
      </w:tr>
      <w:tr w:rsidR="00730B31" w:rsidRPr="00730B31" w:rsidTr="00C7009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Doposażenie terenu </w:t>
            </w:r>
            <w:proofErr w:type="spellStart"/>
            <w:r w:rsidRPr="00730B31">
              <w:rPr>
                <w:rFonts w:ascii="Segoe UI" w:hAnsi="Segoe UI" w:cs="Segoe UI"/>
                <w:color w:val="000000"/>
                <w:sz w:val="20"/>
                <w:szCs w:val="20"/>
              </w:rPr>
              <w:t>rekreacyjno</w:t>
            </w:r>
            <w:proofErr w:type="spellEnd"/>
            <w:r w:rsidRPr="00730B3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- sportowego na „Dolinie Dwóch Stawów" w Koszalinie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sz w:val="20"/>
                <w:szCs w:val="20"/>
              </w:rPr>
              <w:t>87 800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sz w:val="20"/>
                <w:szCs w:val="20"/>
              </w:rPr>
              <w:t>1696</w:t>
            </w:r>
          </w:p>
        </w:tc>
      </w:tr>
    </w:tbl>
    <w:tbl>
      <w:tblPr>
        <w:tblStyle w:val="Tabela-Siatka"/>
        <w:tblW w:w="9960" w:type="dxa"/>
        <w:tblInd w:w="0" w:type="dxa"/>
        <w:tblLook w:val="04A0" w:firstRow="1" w:lastRow="0" w:firstColumn="1" w:lastColumn="0" w:noHBand="0" w:noVBand="1"/>
      </w:tblPr>
      <w:tblGrid>
        <w:gridCol w:w="6091"/>
        <w:gridCol w:w="1984"/>
        <w:gridCol w:w="1885"/>
      </w:tblGrid>
      <w:tr w:rsidR="00730B31" w:rsidRPr="00730B31" w:rsidTr="00C70096"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>Osiedle Lechitów</w:t>
            </w:r>
          </w:p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30B31" w:rsidRPr="00730B31" w:rsidTr="00C7009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>Tytuł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>Szacunkowy koszt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>Liczba głosów</w:t>
            </w:r>
          </w:p>
        </w:tc>
      </w:tr>
      <w:tr w:rsidR="00730B31" w:rsidRPr="00730B31" w:rsidTr="00C7009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color w:val="000000"/>
                <w:sz w:val="20"/>
                <w:szCs w:val="20"/>
              </w:rPr>
              <w:t>Osiedlowa Aleja Różana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sz w:val="20"/>
                <w:szCs w:val="20"/>
              </w:rPr>
              <w:t>100 000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sz w:val="20"/>
                <w:szCs w:val="20"/>
              </w:rPr>
              <w:t>1828</w:t>
            </w:r>
          </w:p>
        </w:tc>
      </w:tr>
    </w:tbl>
    <w:p w:rsidR="00730B31" w:rsidRPr="00730B31" w:rsidRDefault="00730B31" w:rsidP="00730B31">
      <w:pPr>
        <w:ind w:left="426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75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46"/>
        <w:gridCol w:w="1559"/>
        <w:gridCol w:w="1418"/>
      </w:tblGrid>
      <w:tr w:rsidR="00730B31" w:rsidRPr="00730B31" w:rsidTr="004F61D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 xml:space="preserve">Tytuł projektu </w:t>
            </w:r>
            <w:proofErr w:type="spellStart"/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>ogólnomiejskiego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>Szacunkowy koszt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b/>
                <w:sz w:val="20"/>
                <w:szCs w:val="20"/>
              </w:rPr>
              <w:t xml:space="preserve">  Liczba głosów </w:t>
            </w:r>
          </w:p>
        </w:tc>
      </w:tr>
      <w:tr w:rsidR="00730B31" w:rsidRPr="00730B31" w:rsidTr="004F61D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sz w:val="20"/>
                <w:szCs w:val="20"/>
              </w:rPr>
              <w:t>„Sekundniki" - wyświetlacze odmierzające czas do zmiany światła na skrzyżowaniach świetlnych.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sz w:val="20"/>
                <w:szCs w:val="20"/>
              </w:rPr>
              <w:t>115 000 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sz w:val="20"/>
                <w:szCs w:val="20"/>
              </w:rPr>
              <w:t>2009</w:t>
            </w:r>
          </w:p>
        </w:tc>
      </w:tr>
      <w:tr w:rsidR="00730B31" w:rsidRPr="00730B31" w:rsidTr="004F61D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sz w:val="20"/>
                <w:szCs w:val="20"/>
              </w:rPr>
              <w:t xml:space="preserve">Bulwary Młyńskie – Rewitalizacja terenu pomiędzy ul. Młyńską, Batalionów Chłopskich do rzeki </w:t>
            </w:r>
            <w:proofErr w:type="spellStart"/>
            <w:r w:rsidRPr="00730B31">
              <w:rPr>
                <w:rFonts w:ascii="Segoe UI" w:hAnsi="Segoe UI" w:cs="Segoe UI"/>
                <w:sz w:val="20"/>
                <w:szCs w:val="20"/>
              </w:rPr>
              <w:t>Dzierżęcinki</w:t>
            </w:r>
            <w:proofErr w:type="spellEnd"/>
            <w:r w:rsidRPr="00730B31">
              <w:rPr>
                <w:rFonts w:ascii="Segoe UI" w:hAnsi="Segoe UI" w:cs="Segoe UI"/>
                <w:sz w:val="20"/>
                <w:szCs w:val="20"/>
              </w:rPr>
              <w:t>, stworzenie nowej przestrzeni miejskiej z widokiem na dawny Pałac Młynarza.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sz w:val="20"/>
                <w:szCs w:val="20"/>
              </w:rPr>
              <w:t>650 000 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0B31" w:rsidRPr="00730B31" w:rsidRDefault="00730B31" w:rsidP="00730B3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30B31">
              <w:rPr>
                <w:rFonts w:ascii="Segoe UI" w:hAnsi="Segoe UI" w:cs="Segoe UI"/>
                <w:sz w:val="20"/>
                <w:szCs w:val="20"/>
              </w:rPr>
              <w:t>1171</w:t>
            </w:r>
          </w:p>
        </w:tc>
      </w:tr>
    </w:tbl>
    <w:p w:rsidR="00730B31" w:rsidRPr="00251FB2" w:rsidRDefault="00730B31" w:rsidP="00730B31">
      <w:pPr>
        <w:pStyle w:val="NormalnyWeb"/>
        <w:spacing w:before="0" w:beforeAutospacing="0" w:after="0" w:afterAutospacing="0" w:line="360" w:lineRule="auto"/>
        <w:jc w:val="both"/>
        <w:rPr>
          <w:rFonts w:ascii="Segoe UI" w:hAnsi="Segoe UI" w:cs="Segoe UI"/>
          <w:sz w:val="20"/>
          <w:szCs w:val="20"/>
        </w:rPr>
      </w:pPr>
    </w:p>
    <w:p w:rsidR="00730B31" w:rsidRPr="00251FB2" w:rsidRDefault="00730B31" w:rsidP="00730B31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730B31" w:rsidRDefault="00730B31" w:rsidP="00730B31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BB397B" w:rsidRPr="00BB397B" w:rsidRDefault="00BB397B" w:rsidP="00BB397B">
      <w:pPr>
        <w:jc w:val="both"/>
        <w:rPr>
          <w:rFonts w:ascii="Segoe UI" w:hAnsi="Segoe UI" w:cs="Segoe UI"/>
          <w:sz w:val="20"/>
        </w:rPr>
      </w:pPr>
      <w:r w:rsidRPr="00BB397B">
        <w:rPr>
          <w:rFonts w:ascii="Segoe UI" w:hAnsi="Segoe UI" w:cs="Segoe UI"/>
          <w:sz w:val="20"/>
        </w:rPr>
        <w:t xml:space="preserve">10 października podpisano list intencyjny w sprawie powstania roweru regionalnego. Inicjatywa ta jest oparta o ogłoszony 18 lipca 2017 r. przez Ministerstwo Rozwoju konkurs dotacji skierowany do jednostek samorządu terytorialnego pod tytułem: „HUMAN SMART CITIES. Inteligentne miasta współtworzone przez mieszkańców”. List podpisali przez przedstawiciele Koszalina, Kołobrzegu, Mielna, Będzina </w:t>
      </w:r>
      <w:r>
        <w:rPr>
          <w:rFonts w:ascii="Segoe UI" w:hAnsi="Segoe UI" w:cs="Segoe UI"/>
          <w:sz w:val="20"/>
        </w:rPr>
        <w:br/>
      </w:r>
      <w:r w:rsidRPr="00BB397B">
        <w:rPr>
          <w:rFonts w:ascii="Segoe UI" w:hAnsi="Segoe UI" w:cs="Segoe UI"/>
          <w:sz w:val="20"/>
        </w:rPr>
        <w:t>i Ustronia Morskiego.</w:t>
      </w:r>
    </w:p>
    <w:p w:rsidR="00BB397B" w:rsidRDefault="00BB397B" w:rsidP="00CA7D82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CA7D82" w:rsidRPr="00A271BD" w:rsidRDefault="00CA7D82" w:rsidP="00CA7D82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A271BD">
        <w:rPr>
          <w:rFonts w:ascii="Segoe UI" w:hAnsi="Segoe UI" w:cs="Segoe UI"/>
          <w:sz w:val="20"/>
          <w:szCs w:val="20"/>
        </w:rPr>
        <w:t>18 października w szczecińskiej Filharmonii odbyła się Gala „Zachodniopomorskich Magnolii EFS”, będąca piątą edycją prestiżowego konkursu organizowanego przez Wojewódzki Urząd Pracy w Szczecinie. WUP odpowiada za wdrażanie Regionalnego Programu Operacyjnego Województwa Zachodniopomorskiego w części finansowanej z Europejskiego Funduszu Społecznego. Inicjatywa ta ma na celu uhonorowanie dotychczasowych wysiłków podmiotów, instytucji i osób zaangażowanych w realizację w województwie zachodniopomorskim projektów współfinansowanych ze środków EFS.</w:t>
      </w:r>
    </w:p>
    <w:p w:rsidR="00CA7D82" w:rsidRPr="00A271BD" w:rsidRDefault="00CA7D82" w:rsidP="00CA7D82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A271BD">
        <w:rPr>
          <w:rFonts w:ascii="Segoe UI" w:hAnsi="Segoe UI" w:cs="Segoe UI"/>
          <w:sz w:val="20"/>
          <w:szCs w:val="20"/>
        </w:rPr>
        <w:t>Koszalin otrzymał dwie nominacje w tym konkursie: Najlepszy Beneficjent RPO WZ oraz Inwestycja w Edukację, zwyciężając w pierwszej z tych kategorii.</w:t>
      </w:r>
      <w:r w:rsidRPr="00A271BD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A271BD">
        <w:rPr>
          <w:rFonts w:ascii="Segoe UI" w:hAnsi="Segoe UI" w:cs="Segoe UI"/>
          <w:sz w:val="20"/>
          <w:szCs w:val="20"/>
        </w:rPr>
        <w:t>Nagroda dotyczy zaangażowania koszalińskiego samorządu w sprawy oświatowe, a zwłaszcza w program „Wsparcie na starcie!”, który kompleksowo i długofalowo wspomagają rozwój koszalińskich szkół.</w:t>
      </w:r>
    </w:p>
    <w:p w:rsidR="00CA7D82" w:rsidRPr="004C20BF" w:rsidRDefault="00CA7D82" w:rsidP="00CA7D82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i/>
          <w:sz w:val="20"/>
          <w:szCs w:val="20"/>
        </w:rPr>
      </w:pPr>
      <w:r w:rsidRPr="004C20BF">
        <w:rPr>
          <w:rFonts w:ascii="Segoe UI" w:hAnsi="Segoe UI" w:cs="Segoe UI"/>
          <w:i/>
          <w:sz w:val="20"/>
          <w:szCs w:val="20"/>
        </w:rPr>
        <w:t>- Ta nagroda jest uhonorowaniem zaangażowania miasta w koszalińską edukację</w:t>
      </w:r>
      <w:r w:rsidRPr="00A271BD">
        <w:rPr>
          <w:rFonts w:ascii="Segoe UI" w:hAnsi="Segoe UI" w:cs="Segoe UI"/>
          <w:sz w:val="20"/>
          <w:szCs w:val="20"/>
        </w:rPr>
        <w:t xml:space="preserve"> – mówi Przemysław Krzyżanowski, zastępca prezydenta ds. społecznych. – </w:t>
      </w:r>
      <w:r w:rsidRPr="004C20BF">
        <w:rPr>
          <w:rFonts w:ascii="Segoe UI" w:hAnsi="Segoe UI" w:cs="Segoe UI"/>
          <w:i/>
          <w:sz w:val="20"/>
          <w:szCs w:val="20"/>
        </w:rPr>
        <w:t>W ostatnich latach zdobyliśmy 30 milionów złotych, które zostały zainwestowane w nowe technologie i edukację. Nasze szkoły są sukcesywnie poddawane termomodernizacji, co znacznie polepsza warunki nauki koszalińskich uczniów. Z czystym sumieniem mogę stwierdzić, że Koszalin jest w naszym województwie liderem w sferze oświatowej.</w:t>
      </w:r>
    </w:p>
    <w:p w:rsidR="00CA7D82" w:rsidRDefault="00CA7D82" w:rsidP="00CA7D82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CA7D82" w:rsidRPr="00A271BD" w:rsidRDefault="00CA7D82" w:rsidP="00CA7D82">
      <w:pPr>
        <w:jc w:val="both"/>
        <w:rPr>
          <w:rFonts w:ascii="Segoe UI" w:hAnsi="Segoe UI" w:cs="Segoe UI"/>
          <w:sz w:val="20"/>
          <w:szCs w:val="20"/>
        </w:rPr>
      </w:pPr>
      <w:r w:rsidRPr="00A271BD">
        <w:rPr>
          <w:rFonts w:ascii="Segoe UI" w:hAnsi="Segoe UI" w:cs="Segoe UI"/>
          <w:sz w:val="20"/>
          <w:szCs w:val="20"/>
        </w:rPr>
        <w:t xml:space="preserve">Współpraca z naszymi miastami partnerskimi znów przynosi owoce. Przebywający w Neubrandenburgu prezydent Piotr Jedliński podpisał umowę na realizację modernizacji koszalińskiego amfiteatru oraz </w:t>
      </w:r>
      <w:r w:rsidRPr="00A271BD">
        <w:rPr>
          <w:rFonts w:ascii="Segoe UI" w:hAnsi="Segoe UI" w:cs="Segoe UI"/>
          <w:sz w:val="20"/>
          <w:szCs w:val="20"/>
        </w:rPr>
        <w:lastRenderedPageBreak/>
        <w:t>współpracę kulturalną między miastami.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271BD">
        <w:rPr>
          <w:rFonts w:ascii="Segoe UI" w:hAnsi="Segoe UI" w:cs="Segoe UI"/>
          <w:sz w:val="20"/>
          <w:szCs w:val="20"/>
        </w:rPr>
        <w:t>Umowę podpisali prezydent Koszalina Piotr Jedliński, dyrektor Centrum Kultury 105 Paweł Strojek oraz nadburmistrz Neubrandenburga Silvio Witt.</w:t>
      </w:r>
    </w:p>
    <w:p w:rsidR="00CA7D82" w:rsidRPr="00A271BD" w:rsidRDefault="00CA7D82" w:rsidP="00CA7D82">
      <w:pPr>
        <w:jc w:val="both"/>
        <w:rPr>
          <w:rFonts w:ascii="Segoe UI" w:hAnsi="Segoe UI" w:cs="Segoe UI"/>
          <w:sz w:val="20"/>
          <w:szCs w:val="20"/>
        </w:rPr>
      </w:pPr>
      <w:r w:rsidRPr="00A271BD">
        <w:rPr>
          <w:rFonts w:ascii="Segoe UI" w:hAnsi="Segoe UI" w:cs="Segoe UI"/>
          <w:sz w:val="20"/>
          <w:szCs w:val="20"/>
        </w:rPr>
        <w:t>Zakres modernizacji amfiteatru (planowany koszt to prawie 20 mln zł):</w:t>
      </w:r>
    </w:p>
    <w:p w:rsidR="00CA7D82" w:rsidRPr="00A271BD" w:rsidRDefault="00CA7D82" w:rsidP="00CA7D82">
      <w:pPr>
        <w:rPr>
          <w:rFonts w:ascii="Segoe UI" w:hAnsi="Segoe UI" w:cs="Segoe UI"/>
          <w:sz w:val="20"/>
          <w:szCs w:val="20"/>
        </w:rPr>
      </w:pPr>
      <w:r w:rsidRPr="00A271BD">
        <w:rPr>
          <w:rFonts w:ascii="Segoe UI" w:hAnsi="Segoe UI" w:cs="Segoe UI"/>
          <w:sz w:val="20"/>
          <w:szCs w:val="20"/>
        </w:rPr>
        <w:t>1. Widownia na 4325 miejsc, scena i otoczenie widowni;</w:t>
      </w:r>
      <w:r w:rsidRPr="00A271BD">
        <w:rPr>
          <w:rFonts w:ascii="Segoe UI" w:hAnsi="Segoe UI" w:cs="Segoe UI"/>
          <w:sz w:val="20"/>
          <w:szCs w:val="20"/>
        </w:rPr>
        <w:br/>
        <w:t>2. Zaplecze sceny (otoczenie, podpiwniczenie, parter, piętro)</w:t>
      </w:r>
      <w:r w:rsidRPr="00A271BD">
        <w:rPr>
          <w:rFonts w:ascii="Segoe UI" w:hAnsi="Segoe UI" w:cs="Segoe UI"/>
          <w:sz w:val="20"/>
          <w:szCs w:val="20"/>
        </w:rPr>
        <w:br/>
        <w:t>Zaplecze ma być przebudowane na obecnej konstrukcji o nowoczesnej architekturze, doświetlone światłem zewnętrznym (oszklony), ogrzewane (podłączenie do MEC), w otoczeniu zewnętrznym uwzględniono taras zewnętrzny z miejscami do ustawienia stolików i krzeseł.</w:t>
      </w:r>
      <w:r w:rsidRPr="00A271BD">
        <w:rPr>
          <w:rFonts w:ascii="Segoe UI" w:hAnsi="Segoe UI" w:cs="Segoe UI"/>
          <w:sz w:val="20"/>
          <w:szCs w:val="20"/>
        </w:rPr>
        <w:br/>
        <w:t>3. zagospodarowanie terenu, aranżacje zieleni i oświetlenia, ogrodzenie, bramy wjazdowe bramki (system do wpuszczania widzów), monitoring wizyjny widowni i zaplecza, monitoring konstrukcji zadaszenia, naprawa dachu i system przeciwwłamaniowy.</w:t>
      </w:r>
      <w:r w:rsidRPr="00A271BD">
        <w:rPr>
          <w:rFonts w:ascii="Segoe UI" w:hAnsi="Segoe UI" w:cs="Segoe UI"/>
          <w:sz w:val="20"/>
          <w:szCs w:val="20"/>
        </w:rPr>
        <w:br/>
        <w:t xml:space="preserve">4. wymiana instalacji </w:t>
      </w:r>
      <w:proofErr w:type="spellStart"/>
      <w:r w:rsidRPr="00A271BD">
        <w:rPr>
          <w:rFonts w:ascii="Segoe UI" w:hAnsi="Segoe UI" w:cs="Segoe UI"/>
          <w:sz w:val="20"/>
          <w:szCs w:val="20"/>
        </w:rPr>
        <w:t>wodno</w:t>
      </w:r>
      <w:proofErr w:type="spellEnd"/>
      <w:r w:rsidRPr="00A271BD">
        <w:rPr>
          <w:rFonts w:ascii="Segoe UI" w:hAnsi="Segoe UI" w:cs="Segoe UI"/>
          <w:sz w:val="20"/>
          <w:szCs w:val="20"/>
        </w:rPr>
        <w:t xml:space="preserve"> – kanalizacyjnej oraz elektrycznej;</w:t>
      </w:r>
      <w:r w:rsidRPr="00A271BD">
        <w:rPr>
          <w:rFonts w:ascii="Segoe UI" w:hAnsi="Segoe UI" w:cs="Segoe UI"/>
          <w:sz w:val="20"/>
          <w:szCs w:val="20"/>
        </w:rPr>
        <w:br/>
        <w:t>5. zamontowanie windy obsługującej zarówno osoby niepełnosprawne, jak i umożliwiającej przetransportowanie sprzętu technicznego (nagłośnienie i oświetlenie).</w:t>
      </w:r>
    </w:p>
    <w:p w:rsidR="00CA7D82" w:rsidRPr="00A271BD" w:rsidRDefault="00CA7D82" w:rsidP="00CA7D82">
      <w:pPr>
        <w:spacing w:before="100" w:beforeAutospacing="1" w:after="100" w:afterAutospacing="1"/>
        <w:rPr>
          <w:rFonts w:ascii="Segoe UI" w:hAnsi="Segoe UI" w:cs="Segoe UI"/>
          <w:sz w:val="20"/>
          <w:szCs w:val="20"/>
        </w:rPr>
      </w:pPr>
      <w:r w:rsidRPr="00A271BD">
        <w:rPr>
          <w:rFonts w:ascii="Segoe UI" w:hAnsi="Segoe UI" w:cs="Segoe UI"/>
          <w:sz w:val="20"/>
          <w:szCs w:val="20"/>
        </w:rPr>
        <w:t xml:space="preserve">Zaplanowano także w partnerstwie polsko – niemieckim 11 działań miękkich: </w:t>
      </w:r>
      <w:r w:rsidRPr="00A271BD">
        <w:rPr>
          <w:rFonts w:ascii="Segoe UI" w:hAnsi="Segoe UI" w:cs="Segoe UI"/>
          <w:sz w:val="20"/>
          <w:szCs w:val="20"/>
        </w:rPr>
        <w:br/>
        <w:t>- debata dot. strategii działań w zakresie komunikacji ze społeczeństwem;</w:t>
      </w:r>
      <w:r w:rsidRPr="00A271BD">
        <w:rPr>
          <w:rFonts w:ascii="Segoe UI" w:hAnsi="Segoe UI" w:cs="Segoe UI"/>
          <w:sz w:val="20"/>
          <w:szCs w:val="20"/>
        </w:rPr>
        <w:br/>
        <w:t>- Hanza Jazz Festiwal;</w:t>
      </w:r>
      <w:r w:rsidRPr="00A271BD">
        <w:rPr>
          <w:rFonts w:ascii="Segoe UI" w:hAnsi="Segoe UI" w:cs="Segoe UI"/>
          <w:sz w:val="20"/>
          <w:szCs w:val="20"/>
        </w:rPr>
        <w:br/>
        <w:t>- warsztaty filmowe;</w:t>
      </w:r>
      <w:r w:rsidRPr="00A271BD">
        <w:rPr>
          <w:rFonts w:ascii="Segoe UI" w:hAnsi="Segoe UI" w:cs="Segoe UI"/>
          <w:sz w:val="20"/>
          <w:szCs w:val="20"/>
        </w:rPr>
        <w:br/>
        <w:t>- Festiwal Akordeonowy;</w:t>
      </w:r>
      <w:r w:rsidRPr="00A271BD">
        <w:rPr>
          <w:rFonts w:ascii="Segoe UI" w:hAnsi="Segoe UI" w:cs="Segoe UI"/>
          <w:sz w:val="20"/>
          <w:szCs w:val="20"/>
        </w:rPr>
        <w:br/>
        <w:t>- wystawa interdyscyplinarna artystów;</w:t>
      </w:r>
      <w:r w:rsidRPr="00A271BD">
        <w:rPr>
          <w:rFonts w:ascii="Segoe UI" w:hAnsi="Segoe UI" w:cs="Segoe UI"/>
          <w:sz w:val="20"/>
          <w:szCs w:val="20"/>
        </w:rPr>
        <w:br/>
        <w:t>- Festiwal Kulinarny Ulica Smaków;</w:t>
      </w:r>
      <w:r w:rsidRPr="00A271BD">
        <w:rPr>
          <w:rFonts w:ascii="Segoe UI" w:hAnsi="Segoe UI" w:cs="Segoe UI"/>
          <w:sz w:val="20"/>
          <w:szCs w:val="20"/>
        </w:rPr>
        <w:br/>
        <w:t>- konferencja o ogrodach;</w:t>
      </w:r>
      <w:r w:rsidRPr="00A271BD">
        <w:rPr>
          <w:rFonts w:ascii="Segoe UI" w:hAnsi="Segoe UI" w:cs="Segoe UI"/>
          <w:sz w:val="20"/>
          <w:szCs w:val="20"/>
        </w:rPr>
        <w:br/>
        <w:t>- udział w czterech działaniach miękkich zaproponowanych przez Neubrandenburg;</w:t>
      </w:r>
    </w:p>
    <w:p w:rsidR="00CA7D82" w:rsidRPr="00A271BD" w:rsidRDefault="00CA7D82" w:rsidP="00CA7D82">
      <w:pPr>
        <w:jc w:val="both"/>
        <w:rPr>
          <w:rFonts w:ascii="Segoe UI" w:hAnsi="Segoe UI" w:cs="Segoe UI"/>
          <w:sz w:val="20"/>
          <w:szCs w:val="20"/>
        </w:rPr>
      </w:pPr>
      <w:r w:rsidRPr="00A271BD">
        <w:rPr>
          <w:rFonts w:ascii="Segoe UI" w:hAnsi="Segoe UI" w:cs="Segoe UI"/>
          <w:sz w:val="20"/>
          <w:szCs w:val="20"/>
        </w:rPr>
        <w:t>W ogłaszanym co roku Rankingu Samorządów Rzeczpospolitej, wśród 65 miast na prawach powiatu Koszalin zajął 12 miejsce. Zwyciężyła Zielona Góra, przed Rzeszowem, Olsztynem i Gdańskiem. Od Koszalina lepszy był również np. Poznań i dwa pozostałe elementy składające się na Trójmiasto, ale udało się wyprzedzić Kraków, Przemyśl, Katowice, Lublin, Łódź, Szczecin czy Wrocław.</w:t>
      </w:r>
    </w:p>
    <w:p w:rsidR="00CA7D82" w:rsidRPr="00A271BD" w:rsidRDefault="00CA7D82" w:rsidP="00CA7D82">
      <w:pPr>
        <w:jc w:val="both"/>
        <w:rPr>
          <w:rFonts w:ascii="Segoe UI" w:hAnsi="Segoe UI" w:cs="Segoe UI"/>
          <w:sz w:val="20"/>
          <w:szCs w:val="20"/>
        </w:rPr>
      </w:pPr>
      <w:r w:rsidRPr="00A271BD">
        <w:rPr>
          <w:rFonts w:ascii="Segoe UI" w:hAnsi="Segoe UI" w:cs="Segoe UI"/>
          <w:sz w:val="20"/>
          <w:szCs w:val="20"/>
        </w:rPr>
        <w:t>W porównaniu z poprzednimi latami, kryteria oceny w Rankingu Samorządów Rzeczpospolitej poszerzyły się. W edycji 2018 wzięto pod uwagę około 50 wskaźników. Większość z nich pochodzi z publicznych źródeł informacji - takich jak dane ze sprawozdań budżetowych udostępnianych przez Ministerstwo Finansów (np. wartość wydatków na ochronę środowiska, na transport, czy kulturę) lub danych zbieranych przez Główny Urząd Statystyczny. O podanie części informacji poproszono samorządy w specjalnej ankiecie. Głównymi obszarami rankingu były: trwałość ekonomiczno-finansowa, trwałość społeczna, trwałość środowiskowa oraz jakości zarządzania i współpracy między samorządami.</w:t>
      </w:r>
    </w:p>
    <w:p w:rsidR="00CA7D82" w:rsidRPr="00A271BD" w:rsidRDefault="00CA7D82" w:rsidP="00CA7D82">
      <w:pPr>
        <w:jc w:val="both"/>
        <w:rPr>
          <w:rFonts w:ascii="Segoe UI" w:hAnsi="Segoe UI" w:cs="Segoe UI"/>
          <w:sz w:val="20"/>
          <w:szCs w:val="20"/>
        </w:rPr>
      </w:pPr>
      <w:r w:rsidRPr="00A271BD">
        <w:rPr>
          <w:rFonts w:ascii="Segoe UI" w:hAnsi="Segoe UI" w:cs="Segoe UI"/>
          <w:sz w:val="20"/>
          <w:szCs w:val="20"/>
        </w:rPr>
        <w:t>Konkurs jest otwarty dla wszystkich miast i gmin.</w:t>
      </w:r>
    </w:p>
    <w:p w:rsidR="00CA7D82" w:rsidRPr="00A271BD" w:rsidRDefault="00CA7D82" w:rsidP="00CA7D82">
      <w:pPr>
        <w:jc w:val="both"/>
        <w:rPr>
          <w:rFonts w:ascii="Segoe UI" w:hAnsi="Segoe UI" w:cs="Segoe UI"/>
          <w:sz w:val="20"/>
          <w:szCs w:val="20"/>
        </w:rPr>
      </w:pPr>
      <w:r w:rsidRPr="00A271BD">
        <w:rPr>
          <w:rFonts w:ascii="Segoe UI" w:hAnsi="Segoe UI" w:cs="Segoe UI"/>
          <w:i/>
          <w:iCs/>
          <w:sz w:val="20"/>
          <w:szCs w:val="20"/>
        </w:rPr>
        <w:t xml:space="preserve">- To drugi, po piątym miejscu w </w:t>
      </w:r>
      <w:r w:rsidR="00BB397B">
        <w:rPr>
          <w:rFonts w:ascii="Segoe UI" w:hAnsi="Segoe UI" w:cs="Segoe UI"/>
          <w:i/>
          <w:iCs/>
          <w:sz w:val="20"/>
          <w:szCs w:val="20"/>
        </w:rPr>
        <w:t>„</w:t>
      </w:r>
      <w:r w:rsidRPr="00A271BD">
        <w:rPr>
          <w:rFonts w:ascii="Segoe UI" w:hAnsi="Segoe UI" w:cs="Segoe UI"/>
          <w:i/>
          <w:iCs/>
          <w:sz w:val="20"/>
          <w:szCs w:val="20"/>
        </w:rPr>
        <w:t xml:space="preserve">Sukcesie Kadencji" rankingu </w:t>
      </w:r>
      <w:r w:rsidR="00BB397B">
        <w:rPr>
          <w:rFonts w:ascii="Segoe UI" w:hAnsi="Segoe UI" w:cs="Segoe UI"/>
          <w:i/>
          <w:iCs/>
          <w:sz w:val="20"/>
          <w:szCs w:val="20"/>
        </w:rPr>
        <w:t>„</w:t>
      </w:r>
      <w:r w:rsidRPr="00A271BD">
        <w:rPr>
          <w:rFonts w:ascii="Segoe UI" w:hAnsi="Segoe UI" w:cs="Segoe UI"/>
          <w:i/>
          <w:iCs/>
          <w:sz w:val="20"/>
          <w:szCs w:val="20"/>
        </w:rPr>
        <w:t>Wspólnoty", sukces Koszalina w ostatnim czasie</w:t>
      </w:r>
      <w:r w:rsidRPr="00A271BD">
        <w:rPr>
          <w:rFonts w:ascii="Segoe UI" w:hAnsi="Segoe UI" w:cs="Segoe UI"/>
          <w:sz w:val="20"/>
          <w:szCs w:val="20"/>
        </w:rPr>
        <w:t xml:space="preserve"> - mówi prezydent Piotr Jedliński.</w:t>
      </w:r>
      <w:r w:rsidRPr="00A271BD">
        <w:rPr>
          <w:rFonts w:ascii="Segoe UI" w:hAnsi="Segoe UI" w:cs="Segoe UI"/>
          <w:i/>
          <w:iCs/>
          <w:sz w:val="20"/>
          <w:szCs w:val="20"/>
        </w:rPr>
        <w:t xml:space="preserve"> - Oba są cenne tym bardziej, że mają w świecie samorządowym uznaną markę: są niezależne, a ich metodologię przygotowano z niezwykłą dbałością o szczegóły.</w:t>
      </w:r>
    </w:p>
    <w:p w:rsidR="00CA7D82" w:rsidRDefault="00CA7D82" w:rsidP="00CA7D82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CA7D82" w:rsidRPr="00A271BD" w:rsidRDefault="00CA7D82" w:rsidP="00CA7D82">
      <w:pPr>
        <w:jc w:val="both"/>
        <w:rPr>
          <w:rFonts w:ascii="Segoe UI" w:hAnsi="Segoe UI" w:cs="Segoe UI"/>
          <w:sz w:val="20"/>
          <w:szCs w:val="20"/>
        </w:rPr>
      </w:pPr>
      <w:r w:rsidRPr="00A271BD">
        <w:rPr>
          <w:rFonts w:ascii="Segoe UI" w:hAnsi="Segoe UI" w:cs="Segoe UI"/>
          <w:sz w:val="20"/>
          <w:szCs w:val="20"/>
        </w:rPr>
        <w:t xml:space="preserve">Niemiecki Neubrandenburg, Koszalin i duńskie </w:t>
      </w:r>
      <w:proofErr w:type="spellStart"/>
      <w:r w:rsidRPr="00A271BD">
        <w:rPr>
          <w:rFonts w:ascii="Segoe UI" w:hAnsi="Segoe UI" w:cs="Segoe UI"/>
          <w:sz w:val="20"/>
          <w:szCs w:val="20"/>
        </w:rPr>
        <w:t>Gladsaxe</w:t>
      </w:r>
      <w:proofErr w:type="spellEnd"/>
      <w:r w:rsidRPr="00A271BD">
        <w:rPr>
          <w:rFonts w:ascii="Segoe UI" w:hAnsi="Segoe UI" w:cs="Segoe UI"/>
          <w:sz w:val="20"/>
          <w:szCs w:val="20"/>
        </w:rPr>
        <w:t xml:space="preserve"> to trzy miasta, które utrzymują wspólne partnerstwo. Co dwa lata ich włodarze spotykają się na obchodach trójporozumienia miast partnerskich; w tym roku odbyło się ono w Neubrandenburgu. Od 3 do 5 października w pięknej, zabytkowej sali Urzędu Stanu Cywilnego, znajdującej się w kompleksie murów miejskich „</w:t>
      </w:r>
      <w:proofErr w:type="spellStart"/>
      <w:r w:rsidRPr="00A271BD">
        <w:rPr>
          <w:rFonts w:ascii="Segoe UI" w:hAnsi="Segoe UI" w:cs="Segoe UI"/>
          <w:sz w:val="20"/>
          <w:szCs w:val="20"/>
        </w:rPr>
        <w:t>Friedländer</w:t>
      </w:r>
      <w:proofErr w:type="spellEnd"/>
      <w:r w:rsidRPr="00A271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A271BD">
        <w:rPr>
          <w:rFonts w:ascii="Segoe UI" w:hAnsi="Segoe UI" w:cs="Segoe UI"/>
          <w:sz w:val="20"/>
          <w:szCs w:val="20"/>
        </w:rPr>
        <w:t>Toranlage</w:t>
      </w:r>
      <w:proofErr w:type="spellEnd"/>
      <w:r w:rsidRPr="00A271BD">
        <w:rPr>
          <w:rFonts w:ascii="Segoe UI" w:hAnsi="Segoe UI" w:cs="Segoe UI"/>
          <w:sz w:val="20"/>
          <w:szCs w:val="20"/>
        </w:rPr>
        <w:t>”, odbyła się konferencja pod tytułem „Cyfryzacja w administracji - zmiany administracyjne na możliwie najwyższym poziomie".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271BD">
        <w:rPr>
          <w:rFonts w:ascii="Segoe UI" w:hAnsi="Segoe UI" w:cs="Segoe UI"/>
          <w:sz w:val="20"/>
          <w:szCs w:val="20"/>
        </w:rPr>
        <w:t>Delegacja koszalińska, pod kierownictwem Wojciecha Kasprzyka, zastępcy prezydenta ds. planowania i cyfryzacji, przedstawiła osiągniecia koszalińskiego magistratu w dziedzinie świadczenia usług cyfrowych oraz przeciwdziałania wykluczeniu cyfrowemu mieszkańców miasta. W składzie delegacji był także Mariusz Kalman, główny specjalista Wydziału Informatyki Urzędu Miejskiego oraz Joanna Chojecka, dyrektorka koszalińskiego Archiwum Państwowego.</w:t>
      </w:r>
    </w:p>
    <w:p w:rsidR="00CA7D82" w:rsidRDefault="00CA7D82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B7561C" w:rsidRPr="00B7561C" w:rsidRDefault="00B7561C" w:rsidP="00B7561C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</w:rPr>
      </w:pPr>
      <w:r w:rsidRPr="00B7561C">
        <w:rPr>
          <w:rStyle w:val="Pogrubienie"/>
          <w:rFonts w:ascii="Segoe UI" w:eastAsia="Arial Unicode MS" w:hAnsi="Segoe UI" w:cs="Segoe UI"/>
          <w:b w:val="0"/>
          <w:sz w:val="20"/>
        </w:rPr>
        <w:lastRenderedPageBreak/>
        <w:t>11 października</w:t>
      </w:r>
      <w:r w:rsidRPr="00B7561C">
        <w:rPr>
          <w:rStyle w:val="Pogrubienie"/>
          <w:rFonts w:ascii="Segoe UI" w:eastAsia="Arial Unicode MS" w:hAnsi="Segoe UI" w:cs="Segoe UI"/>
          <w:sz w:val="20"/>
        </w:rPr>
        <w:t xml:space="preserve"> </w:t>
      </w:r>
      <w:r w:rsidRPr="00B7561C">
        <w:rPr>
          <w:rFonts w:ascii="Segoe UI" w:hAnsi="Segoe UI" w:cs="Segoe UI"/>
          <w:sz w:val="20"/>
        </w:rPr>
        <w:t>podpisano p</w:t>
      </w:r>
      <w:r w:rsidRPr="00B7561C">
        <w:rPr>
          <w:rStyle w:val="Pogrubienie"/>
          <w:rFonts w:ascii="Segoe UI" w:eastAsia="Arial Unicode MS" w:hAnsi="Segoe UI" w:cs="Segoe UI"/>
          <w:b w:val="0"/>
          <w:sz w:val="20"/>
        </w:rPr>
        <w:t>orozumienie o współpracy</w:t>
      </w:r>
      <w:r w:rsidRPr="00B7561C">
        <w:rPr>
          <w:rFonts w:ascii="Segoe UI" w:hAnsi="Segoe UI" w:cs="Segoe UI"/>
          <w:sz w:val="20"/>
        </w:rPr>
        <w:t xml:space="preserve"> pomiędzy </w:t>
      </w:r>
      <w:r w:rsidRPr="00B7561C">
        <w:rPr>
          <w:rStyle w:val="Pogrubienie"/>
          <w:rFonts w:ascii="Segoe UI" w:eastAsia="Arial Unicode MS" w:hAnsi="Segoe UI" w:cs="Segoe UI"/>
          <w:b w:val="0"/>
          <w:sz w:val="20"/>
        </w:rPr>
        <w:t>Politechniką Koszalińską</w:t>
      </w:r>
      <w:r w:rsidRPr="00B7561C">
        <w:rPr>
          <w:rFonts w:ascii="Segoe UI" w:hAnsi="Segoe UI" w:cs="Segoe UI"/>
          <w:sz w:val="20"/>
        </w:rPr>
        <w:t xml:space="preserve"> reprezentowaną przez prorektora ds. studenckich prof. </w:t>
      </w:r>
      <w:proofErr w:type="spellStart"/>
      <w:r w:rsidRPr="00B7561C">
        <w:rPr>
          <w:rFonts w:ascii="Segoe UI" w:hAnsi="Segoe UI" w:cs="Segoe UI"/>
          <w:sz w:val="20"/>
        </w:rPr>
        <w:t>nadzw</w:t>
      </w:r>
      <w:proofErr w:type="spellEnd"/>
      <w:r w:rsidRPr="00B7561C">
        <w:rPr>
          <w:rFonts w:ascii="Segoe UI" w:hAnsi="Segoe UI" w:cs="Segoe UI"/>
          <w:sz w:val="20"/>
        </w:rPr>
        <w:t>. dr hab. Tomasza Królikowskiego a Gminą Miasto Koszalin reprezentowaną przez Ewę Kroll,</w:t>
      </w:r>
      <w:r w:rsidRPr="00B7561C">
        <w:rPr>
          <w:rStyle w:val="Pogrubienie"/>
          <w:rFonts w:ascii="Segoe UI" w:eastAsia="Arial Unicode MS" w:hAnsi="Segoe UI" w:cs="Segoe UI"/>
          <w:sz w:val="20"/>
        </w:rPr>
        <w:t xml:space="preserve"> </w:t>
      </w:r>
      <w:r w:rsidRPr="00B7561C">
        <w:rPr>
          <w:rStyle w:val="Pogrubienie"/>
          <w:rFonts w:ascii="Segoe UI" w:eastAsia="Arial Unicode MS" w:hAnsi="Segoe UI" w:cs="Segoe UI"/>
          <w:b w:val="0"/>
          <w:sz w:val="20"/>
        </w:rPr>
        <w:t>dyrektora Zespołu Szkół nr 7 im. Bronisława Bukowskieg</w:t>
      </w:r>
      <w:r>
        <w:rPr>
          <w:rStyle w:val="Pogrubienie"/>
          <w:rFonts w:ascii="Segoe UI" w:eastAsia="Arial Unicode MS" w:hAnsi="Segoe UI" w:cs="Segoe UI"/>
          <w:b w:val="0"/>
          <w:sz w:val="20"/>
        </w:rPr>
        <w:t xml:space="preserve">o. </w:t>
      </w:r>
      <w:r w:rsidRPr="00B7561C">
        <w:rPr>
          <w:rFonts w:ascii="Segoe UI" w:hAnsi="Segoe UI" w:cs="Segoe UI"/>
          <w:sz w:val="20"/>
        </w:rPr>
        <w:t>Przedmiotem porozumienia jest współpraca w zakresie kształcenia, badań naukowych, praktycznego wykorzystania wiedzy i technologii  jak również działania na rzecz rozwoju Miasta i ośrodka akademickiego. Celem działań wynikających z porozumienia jest również rozwój indywidualnych zainteresowań i umiejętności uczniów oraz wymiana doświadczeń w zakresie nauczania i wychowania młodzieży.</w:t>
      </w:r>
      <w:r>
        <w:rPr>
          <w:rFonts w:ascii="Segoe UI" w:hAnsi="Segoe UI" w:cs="Segoe UI"/>
          <w:sz w:val="20"/>
        </w:rPr>
        <w:t xml:space="preserve"> </w:t>
      </w:r>
      <w:r w:rsidRPr="00B7561C">
        <w:rPr>
          <w:rFonts w:ascii="Segoe UI" w:hAnsi="Segoe UI" w:cs="Segoe UI"/>
          <w:sz w:val="20"/>
        </w:rPr>
        <w:t>Współpraca pomiędzy stronami umożliwi wsparcie procesu dydaktycznego poprzez realizację zajęć praktycznych w ramach „szkoły ćwiczeń” dla nauczycieli i uczniów Zespołu Szkół nr 7 oraz studentów i pracowników naukowo-dydaktycznych Politechniki Koszalińskiej - Wydziału Technologii i Edukacji.</w:t>
      </w:r>
    </w:p>
    <w:p w:rsidR="00B7561C" w:rsidRDefault="00B7561C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730B31" w:rsidRDefault="00730B31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251FB2">
        <w:rPr>
          <w:rFonts w:ascii="Segoe UI" w:hAnsi="Segoe UI" w:cs="Segoe UI"/>
          <w:sz w:val="20"/>
          <w:szCs w:val="20"/>
        </w:rPr>
        <w:t xml:space="preserve">30 października w siedzibie firmy MPS International Sp. z o.o.  podpisane zostało porozumienie o współpracy między Gminą Miasto Koszalin, reprezentowaną przez Renatę </w:t>
      </w:r>
      <w:proofErr w:type="spellStart"/>
      <w:r w:rsidRPr="00251FB2">
        <w:rPr>
          <w:rFonts w:ascii="Segoe UI" w:hAnsi="Segoe UI" w:cs="Segoe UI"/>
          <w:sz w:val="20"/>
          <w:szCs w:val="20"/>
        </w:rPr>
        <w:t>Buss</w:t>
      </w:r>
      <w:proofErr w:type="spellEnd"/>
      <w:r w:rsidRPr="00251FB2">
        <w:rPr>
          <w:rFonts w:ascii="Segoe UI" w:hAnsi="Segoe UI" w:cs="Segoe UI"/>
          <w:sz w:val="20"/>
          <w:szCs w:val="20"/>
        </w:rPr>
        <w:t>, dyrektora Centrum Kształcenia Ustawicznego im. Stanisława Staszica, a firmą MPS International Sp. z o.o., reprezentowaną przez Wandę Stypułkowską, prezesa Zarządu.</w:t>
      </w:r>
      <w:r w:rsidR="00BB397B">
        <w:rPr>
          <w:rFonts w:ascii="Segoe UI" w:hAnsi="Segoe UI" w:cs="Segoe UI"/>
          <w:sz w:val="20"/>
          <w:szCs w:val="20"/>
        </w:rPr>
        <w:t xml:space="preserve"> </w:t>
      </w:r>
      <w:r w:rsidRPr="00251FB2">
        <w:rPr>
          <w:rFonts w:ascii="Segoe UI" w:hAnsi="Segoe UI" w:cs="Segoe UI"/>
          <w:sz w:val="20"/>
          <w:szCs w:val="20"/>
        </w:rPr>
        <w:t xml:space="preserve">Porozumienie pomiędzy CKU a MPS International Sp. z o.o. </w:t>
      </w:r>
      <w:r w:rsidR="00BB397B">
        <w:rPr>
          <w:rFonts w:ascii="Segoe UI" w:hAnsi="Segoe UI" w:cs="Segoe UI"/>
          <w:sz w:val="20"/>
          <w:szCs w:val="20"/>
        </w:rPr>
        <w:t>było</w:t>
      </w:r>
      <w:r w:rsidRPr="00251FB2">
        <w:rPr>
          <w:rFonts w:ascii="Segoe UI" w:hAnsi="Segoe UI" w:cs="Segoe UI"/>
          <w:sz w:val="20"/>
          <w:szCs w:val="20"/>
        </w:rPr>
        <w:t xml:space="preserve"> 42 porozumieniem o współpracy pomiędzy koszalińskimi szkołami a przedsiębiorcami, instytucjami czy organizacjami działającymi na lokalnym rynku. MPS International Sp. z o.o. to firma, która powstała w Szwecji w latach 70. XX stulecia, głównie koncentrując się na produkcji butelek plastikowych. W 1991 r. firma została przeniesiona i zarejestrowana w Polsce. Od tego czasu rozwija się realizując usługi w zakresie produkcji kosmetyków, butelek oraz środków czystości. Produkcję kosmetyków realizuje w oparciu o recepturę własną, powierzoną lub opracowaną specjalnie dla klienta. Ponadto firma produkuje butelki z tworzyw sztucznych; HDPE,PP, PET, PET-G o różnych pojemnościach i kształtach, które mają zastosowanie w branży kosmetycznej, medycznej, chemicznej, spożywczej, motoryzacyjnej oraz  przemysłowej. MPS to doświadczony i ciągle rozwijający się zespół specjalistów czego potwierdzeniem są różne certyfikaty, ale przede wszystkim zaufanie wielu firm ze Skandynawii, Wielkiej Brytanii, krajów Beneluksu oraz Polski.</w:t>
      </w:r>
    </w:p>
    <w:p w:rsidR="00730B31" w:rsidRDefault="00730B31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730B31" w:rsidRDefault="00730B31" w:rsidP="00FB1172">
      <w:pPr>
        <w:widowControl w:val="0"/>
        <w:suppressAutoHyphens/>
        <w:jc w:val="both"/>
        <w:rPr>
          <w:rFonts w:ascii="Segoe UI" w:eastAsia="Arial" w:hAnsi="Segoe UI" w:cs="Segoe UI"/>
          <w:bCs/>
          <w:color w:val="000000"/>
          <w:kern w:val="2"/>
          <w:sz w:val="20"/>
          <w:lang w:eastAsia="zh-CN" w:bidi="hi-IN"/>
        </w:rPr>
      </w:pPr>
      <w:r w:rsidRPr="00CA7D82">
        <w:rPr>
          <w:rFonts w:ascii="Segoe UI" w:eastAsia="Arial" w:hAnsi="Segoe UI" w:cs="Segoe UI"/>
          <w:bCs/>
          <w:kern w:val="2"/>
          <w:sz w:val="20"/>
          <w:lang w:eastAsia="zh-CN" w:bidi="hi-IN"/>
        </w:rPr>
        <w:t xml:space="preserve">14 listopada </w:t>
      </w:r>
      <w:r w:rsidRPr="00CA7D82">
        <w:rPr>
          <w:rFonts w:ascii="Segoe UI" w:eastAsia="Arial" w:hAnsi="Segoe UI" w:cs="Segoe UI"/>
          <w:bCs/>
          <w:color w:val="000000"/>
          <w:kern w:val="2"/>
          <w:sz w:val="20"/>
          <w:lang w:eastAsia="zh-CN" w:bidi="hi-IN"/>
        </w:rPr>
        <w:t>podpisane zostały trzy p</w:t>
      </w:r>
      <w:r w:rsidRPr="00CA7D82">
        <w:rPr>
          <w:rFonts w:ascii="Segoe UI" w:eastAsia="Arial" w:hAnsi="Segoe UI" w:cs="Segoe UI"/>
          <w:bCs/>
          <w:kern w:val="2"/>
          <w:sz w:val="20"/>
          <w:lang w:eastAsia="zh-CN" w:bidi="hi-IN"/>
        </w:rPr>
        <w:t xml:space="preserve">orozumienia o współpracy </w:t>
      </w:r>
      <w:r w:rsidRPr="00CA7D82">
        <w:rPr>
          <w:rFonts w:ascii="Segoe UI" w:eastAsia="Arial" w:hAnsi="Segoe UI" w:cs="Segoe UI"/>
          <w:bCs/>
          <w:color w:val="000000"/>
          <w:kern w:val="2"/>
          <w:sz w:val="20"/>
          <w:lang w:eastAsia="zh-CN" w:bidi="hi-IN"/>
        </w:rPr>
        <w:t xml:space="preserve">między </w:t>
      </w:r>
      <w:r w:rsidRPr="00CA7D82">
        <w:rPr>
          <w:rFonts w:ascii="Segoe UI" w:eastAsia="SimSun" w:hAnsi="Segoe UI" w:cs="Segoe UI"/>
          <w:bCs/>
          <w:kern w:val="2"/>
          <w:sz w:val="20"/>
          <w:lang w:eastAsia="zh-CN" w:bidi="hi-IN"/>
        </w:rPr>
        <w:t>Gminą Miasto Koszalin</w:t>
      </w:r>
      <w:r>
        <w:rPr>
          <w:rFonts w:ascii="Segoe UI" w:eastAsia="SimSun" w:hAnsi="Segoe UI" w:cs="Segoe UI"/>
          <w:b/>
          <w:bCs/>
          <w:kern w:val="2"/>
          <w:sz w:val="20"/>
          <w:lang w:eastAsia="zh-CN" w:bidi="hi-IN"/>
        </w:rPr>
        <w:t xml:space="preserve"> </w:t>
      </w:r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reprezentowaną przez </w:t>
      </w:r>
      <w:r w:rsidRPr="00CA7D82">
        <w:rPr>
          <w:rFonts w:ascii="Segoe UI" w:eastAsia="Arial" w:hAnsi="Segoe UI" w:cs="Segoe UI"/>
          <w:bCs/>
          <w:kern w:val="2"/>
          <w:sz w:val="20"/>
          <w:lang w:eastAsia="zh-CN" w:bidi="hi-IN"/>
        </w:rPr>
        <w:t xml:space="preserve">Renatę </w:t>
      </w:r>
      <w:proofErr w:type="spellStart"/>
      <w:r w:rsidRPr="00CA7D82">
        <w:rPr>
          <w:rFonts w:ascii="Segoe UI" w:eastAsia="Arial" w:hAnsi="Segoe UI" w:cs="Segoe UI"/>
          <w:bCs/>
          <w:kern w:val="2"/>
          <w:sz w:val="20"/>
          <w:lang w:eastAsia="zh-CN" w:bidi="hi-IN"/>
        </w:rPr>
        <w:t>Buss</w:t>
      </w:r>
      <w:proofErr w:type="spellEnd"/>
      <w:r w:rsidRPr="00CA7D82">
        <w:rPr>
          <w:rFonts w:ascii="Segoe UI" w:eastAsia="Arial" w:hAnsi="Segoe UI" w:cs="Segoe UI"/>
          <w:bCs/>
          <w:kern w:val="2"/>
          <w:sz w:val="20"/>
          <w:lang w:eastAsia="zh-CN" w:bidi="hi-IN"/>
        </w:rPr>
        <w:t>,</w:t>
      </w:r>
      <w:r w:rsidRPr="00CA7D82">
        <w:rPr>
          <w:rFonts w:ascii="Segoe UI" w:eastAsia="SimSun" w:hAnsi="Segoe UI" w:cs="Segoe UI"/>
          <w:kern w:val="2"/>
          <w:sz w:val="20"/>
          <w:lang w:eastAsia="zh-CN" w:bidi="hi-IN"/>
        </w:rPr>
        <w:t xml:space="preserve"> dyrektora Centrum Kształcenia Ustawicznego a</w:t>
      </w:r>
      <w:r w:rsidRPr="00CA7D82">
        <w:rPr>
          <w:rFonts w:ascii="Segoe UI" w:eastAsia="SimSun" w:hAnsi="Segoe UI" w:cs="Segoe UI"/>
          <w:color w:val="000000"/>
          <w:kern w:val="2"/>
          <w:sz w:val="20"/>
          <w:lang w:eastAsia="zh-CN" w:bidi="hi-IN"/>
        </w:rPr>
        <w:t xml:space="preserve"> trzema firmami Grupy</w:t>
      </w:r>
      <w:r w:rsidRPr="00CA7D82">
        <w:rPr>
          <w:rFonts w:ascii="Segoe UI" w:hAnsi="Segoe UI" w:cs="Segoe UI"/>
          <w:sz w:val="20"/>
        </w:rPr>
        <w:t xml:space="preserve"> </w:t>
      </w:r>
      <w:proofErr w:type="spellStart"/>
      <w:r w:rsidRPr="00CA7D82">
        <w:rPr>
          <w:rFonts w:ascii="Segoe UI" w:eastAsia="SimSun" w:hAnsi="Segoe UI" w:cs="Segoe UI"/>
          <w:color w:val="000000"/>
          <w:kern w:val="2"/>
          <w:sz w:val="20"/>
          <w:lang w:eastAsia="zh-CN" w:bidi="hi-IN"/>
        </w:rPr>
        <w:t>Homanit</w:t>
      </w:r>
      <w:proofErr w:type="spellEnd"/>
      <w:r w:rsidRPr="00CA7D82">
        <w:rPr>
          <w:rFonts w:ascii="Segoe UI" w:eastAsia="SimSun" w:hAnsi="Segoe UI" w:cs="Segoe UI"/>
          <w:color w:val="000000"/>
          <w:kern w:val="2"/>
          <w:sz w:val="20"/>
          <w:lang w:eastAsia="zh-CN" w:bidi="hi-IN"/>
        </w:rPr>
        <w:t xml:space="preserve"> Holding</w:t>
      </w:r>
      <w:r>
        <w:rPr>
          <w:rFonts w:ascii="Segoe UI" w:eastAsia="SimSun" w:hAnsi="Segoe UI" w:cs="Segoe UI"/>
          <w:b/>
          <w:color w:val="000000"/>
          <w:kern w:val="2"/>
          <w:sz w:val="20"/>
          <w:lang w:eastAsia="zh-CN" w:bidi="hi-IN"/>
        </w:rPr>
        <w:t xml:space="preserve"> </w:t>
      </w:r>
      <w:r>
        <w:rPr>
          <w:rFonts w:ascii="Segoe UI" w:eastAsia="SimSun" w:hAnsi="Segoe UI" w:cs="Segoe UI"/>
          <w:kern w:val="2"/>
          <w:sz w:val="20"/>
          <w:lang w:eastAsia="zh-CN" w:bidi="hi-IN"/>
        </w:rPr>
        <w:t>(</w:t>
      </w:r>
      <w:proofErr w:type="spellStart"/>
      <w:r>
        <w:rPr>
          <w:rFonts w:ascii="Segoe UI" w:eastAsia="SimSun" w:hAnsi="Segoe UI" w:cs="Segoe UI"/>
          <w:kern w:val="2"/>
          <w:sz w:val="20"/>
          <w:lang w:eastAsia="zh-CN" w:bidi="hi-IN"/>
        </w:rPr>
        <w:t>Homanit</w:t>
      </w:r>
      <w:proofErr w:type="spellEnd"/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 Polska </w:t>
      </w:r>
      <w:proofErr w:type="spellStart"/>
      <w:r>
        <w:rPr>
          <w:rFonts w:ascii="Segoe UI" w:eastAsia="SimSun" w:hAnsi="Segoe UI" w:cs="Segoe UI"/>
          <w:kern w:val="2"/>
          <w:sz w:val="20"/>
          <w:lang w:eastAsia="zh-CN" w:bidi="hi-IN"/>
        </w:rPr>
        <w:t>Sp</w:t>
      </w:r>
      <w:proofErr w:type="spellEnd"/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 z o.o. Sp.k., </w:t>
      </w:r>
      <w:proofErr w:type="spellStart"/>
      <w:r>
        <w:rPr>
          <w:rFonts w:ascii="Segoe UI" w:eastAsia="SimSun" w:hAnsi="Segoe UI" w:cs="Segoe UI"/>
          <w:kern w:val="2"/>
          <w:sz w:val="20"/>
          <w:lang w:eastAsia="zh-CN" w:bidi="hi-IN"/>
        </w:rPr>
        <w:t>Homatech</w:t>
      </w:r>
      <w:proofErr w:type="spellEnd"/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 Polska Sp. z o.o., </w:t>
      </w:r>
      <w:proofErr w:type="spellStart"/>
      <w:r>
        <w:rPr>
          <w:rFonts w:ascii="Segoe UI" w:eastAsia="SimSun" w:hAnsi="Segoe UI" w:cs="Segoe UI"/>
          <w:kern w:val="2"/>
          <w:sz w:val="20"/>
          <w:lang w:eastAsia="zh-CN" w:bidi="hi-IN"/>
        </w:rPr>
        <w:t>Homatrans</w:t>
      </w:r>
      <w:proofErr w:type="spellEnd"/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 Sp. z o.o.) reprezentowanymi</w:t>
      </w:r>
      <w:r>
        <w:rPr>
          <w:rFonts w:ascii="Segoe UI" w:eastAsia="SimSun" w:hAnsi="Segoe UI" w:cs="Segoe UI"/>
          <w:b/>
          <w:kern w:val="2"/>
          <w:sz w:val="20"/>
          <w:lang w:eastAsia="zh-CN" w:bidi="hi-IN"/>
        </w:rPr>
        <w:t xml:space="preserve"> </w:t>
      </w:r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przez Agnieszkę Zielińską - </w:t>
      </w:r>
      <w:r w:rsidR="00CA7D82">
        <w:rPr>
          <w:rFonts w:ascii="Segoe UI" w:eastAsia="SimSun" w:hAnsi="Segoe UI" w:cs="Segoe UI"/>
          <w:kern w:val="2"/>
          <w:sz w:val="20"/>
          <w:lang w:eastAsia="zh-CN" w:bidi="hi-IN"/>
        </w:rPr>
        <w:t>c</w:t>
      </w:r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złonka Zarządu, Mariusza Gumowskiego - </w:t>
      </w:r>
      <w:r w:rsidR="00CA7D82">
        <w:rPr>
          <w:rFonts w:ascii="Segoe UI" w:eastAsia="SimSun" w:hAnsi="Segoe UI" w:cs="Segoe UI"/>
          <w:kern w:val="2"/>
          <w:sz w:val="20"/>
          <w:lang w:eastAsia="zh-CN" w:bidi="hi-IN"/>
        </w:rPr>
        <w:t>d</w:t>
      </w:r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yrektora Zakładu </w:t>
      </w:r>
      <w:proofErr w:type="spellStart"/>
      <w:r>
        <w:rPr>
          <w:rFonts w:ascii="Segoe UI" w:eastAsia="SimSun" w:hAnsi="Segoe UI" w:cs="Segoe UI"/>
          <w:kern w:val="2"/>
          <w:sz w:val="20"/>
          <w:lang w:eastAsia="zh-CN" w:bidi="hi-IN"/>
        </w:rPr>
        <w:t>Homanit</w:t>
      </w:r>
      <w:proofErr w:type="spellEnd"/>
      <w:r>
        <w:rPr>
          <w:rFonts w:ascii="Segoe UI" w:eastAsia="SimSun" w:hAnsi="Segoe UI" w:cs="Segoe UI"/>
          <w:kern w:val="2"/>
          <w:sz w:val="20"/>
          <w:lang w:eastAsia="zh-CN" w:bidi="hi-IN"/>
        </w:rPr>
        <w:t>, Stanisł</w:t>
      </w:r>
      <w:r w:rsidR="00CA7D82">
        <w:rPr>
          <w:rFonts w:ascii="Segoe UI" w:eastAsia="SimSun" w:hAnsi="Segoe UI" w:cs="Segoe UI"/>
          <w:kern w:val="2"/>
          <w:sz w:val="20"/>
          <w:lang w:eastAsia="zh-CN" w:bidi="hi-IN"/>
        </w:rPr>
        <w:t>awa Wiśniewskiego - d</w:t>
      </w:r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yrektora Zakładu </w:t>
      </w:r>
      <w:proofErr w:type="spellStart"/>
      <w:r>
        <w:rPr>
          <w:rFonts w:ascii="Segoe UI" w:eastAsia="SimSun" w:hAnsi="Segoe UI" w:cs="Segoe UI"/>
          <w:kern w:val="2"/>
          <w:sz w:val="20"/>
          <w:lang w:eastAsia="zh-CN" w:bidi="hi-IN"/>
        </w:rPr>
        <w:t>Homatech</w:t>
      </w:r>
      <w:proofErr w:type="spellEnd"/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 oraz </w:t>
      </w:r>
      <w:r w:rsidR="00CA7D82">
        <w:rPr>
          <w:rFonts w:ascii="Segoe UI" w:eastAsia="SimSun" w:hAnsi="Segoe UI" w:cs="Segoe UI"/>
          <w:kern w:val="2"/>
          <w:sz w:val="20"/>
          <w:lang w:eastAsia="zh-CN" w:bidi="hi-IN"/>
        </w:rPr>
        <w:t xml:space="preserve">Artura </w:t>
      </w:r>
      <w:proofErr w:type="spellStart"/>
      <w:r w:rsidR="00CA7D82">
        <w:rPr>
          <w:rFonts w:ascii="Segoe UI" w:eastAsia="SimSun" w:hAnsi="Segoe UI" w:cs="Segoe UI"/>
          <w:kern w:val="2"/>
          <w:sz w:val="20"/>
          <w:lang w:eastAsia="zh-CN" w:bidi="hi-IN"/>
        </w:rPr>
        <w:t>Widzińskiego</w:t>
      </w:r>
      <w:proofErr w:type="spellEnd"/>
      <w:r w:rsidR="00CA7D82">
        <w:rPr>
          <w:rFonts w:ascii="Segoe UI" w:eastAsia="SimSun" w:hAnsi="Segoe UI" w:cs="Segoe UI"/>
          <w:kern w:val="2"/>
          <w:sz w:val="20"/>
          <w:lang w:eastAsia="zh-CN" w:bidi="hi-IN"/>
        </w:rPr>
        <w:t xml:space="preserve"> - d</w:t>
      </w:r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yrektora Zakładu </w:t>
      </w:r>
      <w:proofErr w:type="spellStart"/>
      <w:r>
        <w:rPr>
          <w:rFonts w:ascii="Segoe UI" w:eastAsia="SimSun" w:hAnsi="Segoe UI" w:cs="Segoe UI"/>
          <w:kern w:val="2"/>
          <w:sz w:val="20"/>
          <w:lang w:eastAsia="zh-CN" w:bidi="hi-IN"/>
        </w:rPr>
        <w:t>Homatrans</w:t>
      </w:r>
      <w:proofErr w:type="spellEnd"/>
      <w:r>
        <w:rPr>
          <w:rFonts w:ascii="Segoe UI" w:eastAsia="SimSun" w:hAnsi="Segoe UI" w:cs="Segoe UI"/>
          <w:kern w:val="2"/>
          <w:sz w:val="20"/>
          <w:lang w:eastAsia="zh-CN" w:bidi="hi-IN"/>
        </w:rPr>
        <w:t xml:space="preserve">. </w:t>
      </w:r>
      <w:r>
        <w:rPr>
          <w:rFonts w:ascii="Segoe UI" w:eastAsia="Arial" w:hAnsi="Segoe UI" w:cs="Segoe UI"/>
          <w:bCs/>
          <w:color w:val="000000"/>
          <w:kern w:val="2"/>
          <w:sz w:val="20"/>
          <w:lang w:eastAsia="zh-CN" w:bidi="hi-IN"/>
        </w:rPr>
        <w:t xml:space="preserve">Celem porozumień jest określenie zasad współpracy pomiędzy stronami, której wynikiem będzie poszerzenie oferty edukacyjnej Centrum Kształcenia Ustawicznego im. Stanisława Staszica o wiedzę i praktyczne umiejętności zawodowe ze szczególnym </w:t>
      </w:r>
      <w:r w:rsidRPr="00730B31">
        <w:rPr>
          <w:rFonts w:ascii="Segoe UI" w:eastAsia="Arial" w:hAnsi="Segoe UI" w:cs="Segoe UI"/>
          <w:bCs/>
          <w:color w:val="000000"/>
          <w:kern w:val="2"/>
          <w:sz w:val="20"/>
          <w:lang w:eastAsia="zh-CN" w:bidi="hi-IN"/>
        </w:rPr>
        <w:t>branży mechanicznej, transportowej, informatycznej, ekonomicznej oraz obszaru administracyjno-usługowego</w:t>
      </w:r>
      <w:r>
        <w:rPr>
          <w:rFonts w:ascii="Segoe UI" w:eastAsia="Arial" w:hAnsi="Segoe UI" w:cs="Segoe UI"/>
          <w:bCs/>
          <w:color w:val="000000"/>
          <w:kern w:val="2"/>
          <w:sz w:val="20"/>
          <w:lang w:eastAsia="zh-CN" w:bidi="hi-IN"/>
        </w:rPr>
        <w:t>, które ułatwią słuchaczom i absolwentom kontynuowanie nauki lub znalezienie pracy zgodnej z kierunkiem wykształcenia.</w:t>
      </w:r>
    </w:p>
    <w:p w:rsidR="00FB1172" w:rsidRDefault="00FB1172" w:rsidP="00FB1172">
      <w:pPr>
        <w:jc w:val="both"/>
      </w:pPr>
    </w:p>
    <w:p w:rsidR="00FB1172" w:rsidRDefault="00FB1172" w:rsidP="00FB1172">
      <w:pPr>
        <w:jc w:val="both"/>
      </w:pPr>
      <w:r>
        <w:rPr>
          <w:rFonts w:ascii="Segoe UI" w:hAnsi="Segoe UI" w:cs="Segoe UI"/>
          <w:sz w:val="20"/>
          <w:szCs w:val="20"/>
        </w:rPr>
        <w:t xml:space="preserve">26 października weszła w życie </w:t>
      </w:r>
      <w:r>
        <w:rPr>
          <w:rFonts w:ascii="Segoe UI" w:hAnsi="Segoe UI" w:cs="Segoe UI"/>
          <w:color w:val="000000"/>
          <w:sz w:val="20"/>
          <w:szCs w:val="20"/>
        </w:rPr>
        <w:t xml:space="preserve">umowa na </w:t>
      </w:r>
      <w:r>
        <w:rPr>
          <w:rFonts w:ascii="Segoe UI" w:hAnsi="Segoe UI" w:cs="Segoe UI"/>
          <w:i/>
          <w:color w:val="000000"/>
          <w:sz w:val="20"/>
          <w:szCs w:val="20"/>
        </w:rPr>
        <w:t xml:space="preserve">Całodobowe </w:t>
      </w:r>
      <w:r>
        <w:rPr>
          <w:rFonts w:ascii="Segoe UI" w:hAnsi="Segoe UI" w:cs="Segoe UI"/>
          <w:bCs/>
          <w:i/>
          <w:color w:val="000000"/>
          <w:sz w:val="20"/>
          <w:szCs w:val="20"/>
        </w:rPr>
        <w:t xml:space="preserve">odławianie, transport i leczenie chorych, rannych zwierząt oraz odławianie i transport zagubionych lub zabłąkanych zdrowych zwierząt wolno żyjących, tzw. dzikich, z terenów miejskich Koszalina. </w:t>
      </w:r>
      <w:r>
        <w:rPr>
          <w:rFonts w:ascii="Segoe UI" w:hAnsi="Segoe UI" w:cs="Segoe UI"/>
          <w:sz w:val="20"/>
          <w:szCs w:val="20"/>
        </w:rPr>
        <w:t xml:space="preserve">Zawarte w niej obowiązki wykonuje Fundacja „Dziki Azyl” - Centrum Pomocy dla Jeży i Dzikich Zwierząt z Kobylnicy. Wartość zamówienia na 2018/2019 wynosi 47.000 zł. W ramach podpisanej umowy przewidziano przekazanie zwierzęcia do ośrodka rehabilitacji zwierząt, który posiada stosowną umowę na leczenie z wyspecjalizowaną lecznicą weterynaryjną albo </w:t>
      </w:r>
      <w:r>
        <w:rPr>
          <w:rFonts w:ascii="Segoe UI" w:hAnsi="Segoe UI" w:cs="Segoe UI"/>
          <w:color w:val="000000"/>
          <w:sz w:val="20"/>
          <w:szCs w:val="20"/>
        </w:rPr>
        <w:t>wypuszczenie zwierzęcia do jego środowiska naturalnego</w:t>
      </w:r>
      <w:r>
        <w:rPr>
          <w:rFonts w:ascii="Segoe UI" w:hAnsi="Segoe UI" w:cs="Segoe UI"/>
          <w:sz w:val="20"/>
          <w:szCs w:val="20"/>
        </w:rPr>
        <w:t xml:space="preserve"> albo w przypadku eutanazji zwierzęcia przekazanie zwłok do utylizacji. Ostateczny termin zakończenia wykonywania zleconych zadań upływa 31 grudnia 2019 r. albo z dniem wyczerpania środków finansowych na ten cel. O zdarzeniach ze zwierzętami dzikimi mieszkańcy Koszalina mogą powiadamiać Straż Miejską w Koszalinie, dyżurnego Komendy Miejskiej Policji w Koszalinie lub pracowników Wydziału Środowiska Urzędu Miejskiego w Koszalinie. </w:t>
      </w:r>
    </w:p>
    <w:p w:rsidR="00FB1172" w:rsidRDefault="00FB1172" w:rsidP="00730B3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FB1172" w:rsidRDefault="00FB1172" w:rsidP="00BB397B">
      <w:pPr>
        <w:jc w:val="both"/>
        <w:rPr>
          <w:rFonts w:ascii="Segoe UI" w:hAnsi="Segoe UI" w:cs="Segoe UI"/>
          <w:sz w:val="20"/>
          <w:szCs w:val="26"/>
        </w:rPr>
      </w:pPr>
      <w:r w:rsidRPr="00FB1172">
        <w:rPr>
          <w:rFonts w:ascii="Segoe UI" w:hAnsi="Segoe UI" w:cs="Segoe UI"/>
          <w:sz w:val="20"/>
          <w:szCs w:val="26"/>
        </w:rPr>
        <w:t xml:space="preserve">25 października odbyły się warsztaty kreatywne na temat planowanej kompleksowej modernizacji dworca PKP w Koszalinie. Były one </w:t>
      </w:r>
      <w:r w:rsidRPr="00FB1172">
        <w:rPr>
          <w:rStyle w:val="Pogrubienie"/>
          <w:rFonts w:ascii="Segoe UI" w:eastAsia="Arial Unicode MS" w:hAnsi="Segoe UI" w:cs="Segoe UI"/>
          <w:b w:val="0"/>
          <w:sz w:val="20"/>
          <w:szCs w:val="26"/>
        </w:rPr>
        <w:t xml:space="preserve">organizowane przez PKP S.A. przy współpracy prezydenta Koszalina. </w:t>
      </w:r>
      <w:r w:rsidRPr="00FB1172">
        <w:rPr>
          <w:rFonts w:ascii="Segoe UI" w:hAnsi="Segoe UI" w:cs="Segoe UI"/>
          <w:sz w:val="20"/>
          <w:szCs w:val="26"/>
        </w:rPr>
        <w:t xml:space="preserve">Warsztaty poprowadził </w:t>
      </w:r>
      <w:r w:rsidRPr="00FB1172">
        <w:rPr>
          <w:rFonts w:ascii="Segoe UI" w:hAnsi="Segoe UI" w:cs="Segoe UI"/>
          <w:color w:val="000000"/>
          <w:sz w:val="20"/>
          <w:szCs w:val="26"/>
        </w:rPr>
        <w:t>Paweł Wróblewski</w:t>
      </w:r>
      <w:r w:rsidRPr="00FB1172">
        <w:rPr>
          <w:rFonts w:ascii="Segoe UI" w:hAnsi="Segoe UI" w:cs="Segoe UI"/>
          <w:sz w:val="20"/>
          <w:szCs w:val="26"/>
        </w:rPr>
        <w:t xml:space="preserve"> - </w:t>
      </w:r>
      <w:r w:rsidRPr="00FB1172">
        <w:rPr>
          <w:rFonts w:ascii="Segoe UI" w:hAnsi="Segoe UI" w:cs="Segoe UI"/>
          <w:color w:val="000000"/>
          <w:sz w:val="20"/>
          <w:szCs w:val="26"/>
        </w:rPr>
        <w:t xml:space="preserve">główny specjalista z Biura Inwestycji PKP S. A. W spotkaniu wzięli udział m.in. przedstawiciele spółek z grupy PKP, wydziałów i jednostek organizacyjnych samorządu Koszalina, grup interesariuszy, m.in. PKS, najemcy nieruchomości, a także przedstawiciele strony społecznej: radni, organizacje pozarządowe, komitety, społecznicy i aktywiści budżetu obywatelskiego, przedstawiciele </w:t>
      </w:r>
      <w:r w:rsidRPr="00FB1172">
        <w:rPr>
          <w:rFonts w:ascii="Segoe UI" w:hAnsi="Segoe UI" w:cs="Segoe UI"/>
          <w:sz w:val="20"/>
          <w:szCs w:val="26"/>
        </w:rPr>
        <w:t>środowisk gospodarczych, naukowych i technicznych. Warsztaty kreatywne są wzorowane na metodologii urbanistycznej i jest to pierwszy etap konsultacji społecznych, realizowany jeszcze przed przystąpieniem do prac projektowych. Zadaniem spotkania było wypracowanie określonych ram funkcjonalno-użytkowych inwestycji, a także przedstawienie oczekiwań uczestników warsztatów.</w:t>
      </w:r>
    </w:p>
    <w:p w:rsidR="00BB397B" w:rsidRDefault="00BB397B" w:rsidP="00BB397B">
      <w:pPr>
        <w:jc w:val="both"/>
        <w:rPr>
          <w:rFonts w:ascii="Segoe UI" w:hAnsi="Segoe UI" w:cs="Segoe UI"/>
          <w:sz w:val="20"/>
          <w:szCs w:val="26"/>
        </w:rPr>
      </w:pPr>
    </w:p>
    <w:p w:rsidR="00BB397B" w:rsidRPr="00BB397B" w:rsidRDefault="00BB397B" w:rsidP="00BB397B">
      <w:pPr>
        <w:jc w:val="both"/>
        <w:rPr>
          <w:rFonts w:ascii="Segoe UI" w:hAnsi="Segoe UI" w:cs="Segoe UI"/>
          <w:sz w:val="14"/>
        </w:rPr>
      </w:pPr>
      <w:r w:rsidRPr="00BB397B">
        <w:rPr>
          <w:rFonts w:ascii="Segoe UI" w:hAnsi="Segoe UI" w:cs="Segoe UI"/>
          <w:sz w:val="20"/>
        </w:rPr>
        <w:t>11 października w Zespole Szkół nr 12 przy ul. Połczyńskiej 71A odbyło się spotkanie prezydenta miasta z mieszkańcami Koszalina. Mieszkańcy miasta, a zwłaszcza osiedla „Raduszka” mogli uzyskać odpowiedzi na pytania, a także podzielić się obserwacjami i uwagami na temat funkcjonowania Koszalina.</w:t>
      </w:r>
    </w:p>
    <w:p w:rsidR="00917BAA" w:rsidRDefault="004F46A0" w:rsidP="00917BAA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 w:rsidRPr="00712468">
        <w:rPr>
          <w:rFonts w:ascii="Segoe UI" w:hAnsi="Segoe UI" w:cs="Segoe UI"/>
          <w:sz w:val="20"/>
          <w:szCs w:val="20"/>
        </w:rPr>
        <w:t>21 listo</w:t>
      </w:r>
      <w:r w:rsidR="002D443B">
        <w:rPr>
          <w:rFonts w:ascii="Segoe UI" w:hAnsi="Segoe UI" w:cs="Segoe UI"/>
          <w:sz w:val="20"/>
          <w:szCs w:val="20"/>
        </w:rPr>
        <w:t>pada w Domu Pomocy Społecznej „</w:t>
      </w:r>
      <w:r w:rsidRPr="00712468">
        <w:rPr>
          <w:rFonts w:ascii="Segoe UI" w:hAnsi="Segoe UI" w:cs="Segoe UI"/>
          <w:sz w:val="20"/>
          <w:szCs w:val="20"/>
        </w:rPr>
        <w:t>Zielony Taras” odbyła się uroczystość z okazji Dnia Pracownika Socjalnego. Przemysław Krzyżanowski</w:t>
      </w:r>
      <w:r>
        <w:rPr>
          <w:rFonts w:ascii="Segoe UI" w:hAnsi="Segoe UI" w:cs="Segoe UI"/>
          <w:sz w:val="20"/>
          <w:szCs w:val="20"/>
        </w:rPr>
        <w:t>, z</w:t>
      </w:r>
      <w:r w:rsidRPr="00712468">
        <w:rPr>
          <w:rFonts w:ascii="Segoe UI" w:hAnsi="Segoe UI" w:cs="Segoe UI"/>
          <w:sz w:val="20"/>
          <w:szCs w:val="20"/>
        </w:rPr>
        <w:t xml:space="preserve">astępca </w:t>
      </w:r>
      <w:r>
        <w:rPr>
          <w:rFonts w:ascii="Segoe UI" w:hAnsi="Segoe UI" w:cs="Segoe UI"/>
          <w:sz w:val="20"/>
          <w:szCs w:val="20"/>
        </w:rPr>
        <w:t>p</w:t>
      </w:r>
      <w:r w:rsidRPr="00712468">
        <w:rPr>
          <w:rFonts w:ascii="Segoe UI" w:hAnsi="Segoe UI" w:cs="Segoe UI"/>
          <w:sz w:val="20"/>
          <w:szCs w:val="20"/>
        </w:rPr>
        <w:t>rezydenta</w:t>
      </w:r>
      <w:r>
        <w:rPr>
          <w:rFonts w:ascii="Segoe UI" w:hAnsi="Segoe UI" w:cs="Segoe UI"/>
          <w:sz w:val="20"/>
          <w:szCs w:val="20"/>
        </w:rPr>
        <w:t xml:space="preserve"> miasta,</w:t>
      </w:r>
      <w:r w:rsidRPr="00712468">
        <w:rPr>
          <w:rFonts w:ascii="Segoe UI" w:hAnsi="Segoe UI" w:cs="Segoe UI"/>
          <w:sz w:val="20"/>
          <w:szCs w:val="20"/>
        </w:rPr>
        <w:t xml:space="preserve"> podziękował pracownikom Miejskiego Ośrodka Pomocy Rodzinie oraz Domu Pomocy Społecznej za pracę na rzecz osób potrzebującym pomocy.</w:t>
      </w:r>
    </w:p>
    <w:p w:rsidR="004F61D4" w:rsidRDefault="004F61D4" w:rsidP="004F61D4">
      <w:pPr>
        <w:jc w:val="both"/>
      </w:pPr>
      <w:r>
        <w:rPr>
          <w:rFonts w:ascii="Segoe UI" w:hAnsi="Segoe UI" w:cs="Segoe UI"/>
          <w:sz w:val="20"/>
          <w:szCs w:val="20"/>
        </w:rPr>
        <w:t xml:space="preserve">29 listopada  na terenie Hali widowiskowo-sportowej odbyła się konferencja pt. „Wdrażanie Strategii Zintegrowanych Inwestycji Terytorialnych Koszalińsko-Kołobrzesko-Białogardzkiego Obszaru Funkcjonalnego”. Podczas Konferencji </w:t>
      </w:r>
      <w:r>
        <w:rPr>
          <w:rFonts w:ascii="Segoe UI" w:hAnsi="Segoe UI" w:cs="Segoe UI"/>
          <w:color w:val="000000"/>
          <w:sz w:val="20"/>
          <w:szCs w:val="20"/>
        </w:rPr>
        <w:t xml:space="preserve">przedstawiciele </w:t>
      </w:r>
      <w:r>
        <w:rPr>
          <w:rFonts w:ascii="Segoe UI" w:hAnsi="Segoe UI" w:cs="Segoe UI"/>
          <w:sz w:val="20"/>
          <w:szCs w:val="20"/>
        </w:rPr>
        <w:t xml:space="preserve">Instytucji Zarządzającej RPO WZ, Wojewódzkiego Urzędu Pracy w Szczecinie oraz Związku Miast Polskich </w:t>
      </w:r>
      <w:r>
        <w:rPr>
          <w:rFonts w:ascii="Segoe UI" w:hAnsi="Segoe UI" w:cs="Segoe UI"/>
          <w:color w:val="000000"/>
          <w:sz w:val="20"/>
          <w:szCs w:val="20"/>
        </w:rPr>
        <w:t>omówili</w:t>
      </w:r>
      <w:r>
        <w:rPr>
          <w:rFonts w:ascii="Segoe UI" w:hAnsi="Segoe UI" w:cs="Segoe UI"/>
          <w:sz w:val="20"/>
          <w:szCs w:val="20"/>
        </w:rPr>
        <w:t xml:space="preserve"> m.in. tematy dotyczące zmian w Regionalnym Programie Operacyjnym Województwa Zachodniopomorskiego, pozyskiwania środków unijnych, sposobów </w:t>
      </w:r>
      <w:r>
        <w:rPr>
          <w:rFonts w:ascii="Segoe UI" w:hAnsi="Segoe UI" w:cs="Segoe UI"/>
          <w:color w:val="000000"/>
          <w:sz w:val="20"/>
          <w:szCs w:val="20"/>
        </w:rPr>
        <w:t>budowania i funkcjonowania partnerstw samorządowych</w:t>
      </w:r>
      <w:r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color w:val="000000"/>
          <w:sz w:val="20"/>
          <w:szCs w:val="20"/>
        </w:rPr>
        <w:t xml:space="preserve">Sprawy związane z dotychczasowym wdrażaniem Strategii ZIT KKBOF zostały zaprezentowane przez przedstawiciela </w:t>
      </w:r>
      <w:r>
        <w:rPr>
          <w:rFonts w:ascii="Segoe UI" w:hAnsi="Segoe UI" w:cs="Segoe UI"/>
          <w:sz w:val="20"/>
          <w:szCs w:val="20"/>
        </w:rPr>
        <w:t xml:space="preserve">Instytucji Pośredniczącej Zintegrowanych Inwestycji Terytorialnych Koszalińsko-Kołobrzesko-Białogardzkiego Obszaru Funkcjonalnego. </w:t>
      </w:r>
      <w:r>
        <w:rPr>
          <w:rFonts w:ascii="Segoe UI" w:hAnsi="Segoe UI" w:cs="Segoe UI"/>
          <w:color w:val="000000"/>
          <w:sz w:val="20"/>
          <w:szCs w:val="20"/>
        </w:rPr>
        <w:t xml:space="preserve">W Konferencji wzięli udział: Tomasz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Sobieraj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- marszałek zachodniopomorski, Piotr Jedliński - prezydent Koszalina oraz przedstawiciele 18 samorządów tworzących partnerstwo ZIT KKBOF.</w:t>
      </w:r>
    </w:p>
    <w:p w:rsidR="004F61D4" w:rsidRPr="004F61D4" w:rsidRDefault="004F61D4" w:rsidP="00917BAA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 w:rsidRPr="004F61D4">
        <w:rPr>
          <w:rFonts w:ascii="Segoe UI" w:hAnsi="Segoe UI" w:cs="Segoe UI"/>
          <w:sz w:val="20"/>
          <w:szCs w:val="20"/>
        </w:rPr>
        <w:t>5 grudnia odbyło się kolejne posiedzenie Zarządu Stowarzyszenia Samorządowego S6. Podczas posiedzenia Zarząd przyjął do grona członków zwyczajnych Stowarzyszenia Województwo Zachodniopomorskie oraz przyją</w:t>
      </w:r>
      <w:r>
        <w:rPr>
          <w:rFonts w:ascii="Segoe UI" w:hAnsi="Segoe UI" w:cs="Segoe UI"/>
          <w:sz w:val="20"/>
          <w:szCs w:val="20"/>
        </w:rPr>
        <w:t>ł</w:t>
      </w:r>
      <w:r w:rsidRPr="004F61D4">
        <w:rPr>
          <w:rFonts w:ascii="Segoe UI" w:hAnsi="Segoe UI" w:cs="Segoe UI"/>
          <w:sz w:val="20"/>
          <w:szCs w:val="20"/>
        </w:rPr>
        <w:t xml:space="preserve"> projekt programu działania i budżetu organizacji na 2019 r. Zarząd omawiał także bieżące sprawy związane z monitorowaniem postępu w przygotowaniu i realizacji planowanej trasy ekspresowej.</w:t>
      </w:r>
    </w:p>
    <w:p w:rsidR="00E30B64" w:rsidRPr="00E30B64" w:rsidRDefault="00E30B64" w:rsidP="00917BAA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 w:rsidRPr="00E30B64">
        <w:rPr>
          <w:rFonts w:ascii="Segoe UI" w:hAnsi="Segoe UI" w:cs="Segoe UI"/>
          <w:sz w:val="20"/>
          <w:szCs w:val="20"/>
        </w:rPr>
        <w:t xml:space="preserve">6 grudnia </w:t>
      </w:r>
      <w:r w:rsidRPr="00E30B64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 xml:space="preserve">z okazji Mikołajek rozbłysły nowe iluminacje w Parku Książąt Pomorskich. To </w:t>
      </w:r>
      <w:r w:rsidR="00DA4197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>55</w:t>
      </w:r>
      <w:r w:rsidRPr="00E30B64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 xml:space="preserve"> nowych ozdób choinkowych.</w:t>
      </w:r>
      <w:r w:rsidRPr="00E30B64">
        <w:rPr>
          <w:rStyle w:val="Pogrubienie"/>
          <w:rFonts w:ascii="Segoe UI" w:eastAsia="Arial Unicode MS" w:hAnsi="Segoe UI" w:cs="Segoe UI"/>
          <w:sz w:val="20"/>
          <w:szCs w:val="20"/>
        </w:rPr>
        <w:t xml:space="preserve"> </w:t>
      </w:r>
      <w:r w:rsidRPr="00E30B64">
        <w:rPr>
          <w:rFonts w:ascii="Segoe UI" w:hAnsi="Segoe UI" w:cs="Segoe UI"/>
          <w:sz w:val="20"/>
          <w:szCs w:val="20"/>
        </w:rPr>
        <w:t>Nowe iluminacje zamówił koszaliński </w:t>
      </w:r>
      <w:bookmarkStart w:id="0" w:name="_GoBack"/>
      <w:bookmarkEnd w:id="0"/>
      <w:r w:rsidRPr="00E30B64">
        <w:rPr>
          <w:rFonts w:ascii="Segoe UI" w:hAnsi="Segoe UI" w:cs="Segoe UI"/>
          <w:sz w:val="20"/>
          <w:szCs w:val="20"/>
        </w:rPr>
        <w:t>Zarząd Dróg i Transportu</w:t>
      </w:r>
      <w:r w:rsidRPr="00E30B64">
        <w:rPr>
          <w:rStyle w:val="Pogrubienie"/>
          <w:rFonts w:ascii="Segoe UI" w:eastAsia="Arial Unicode MS" w:hAnsi="Segoe UI" w:cs="Segoe UI"/>
          <w:sz w:val="20"/>
          <w:szCs w:val="20"/>
        </w:rPr>
        <w:t>.</w:t>
      </w:r>
    </w:p>
    <w:p w:rsidR="00917BAA" w:rsidRDefault="00917BAA" w:rsidP="00917BA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Opracował:</w:t>
      </w:r>
    </w:p>
    <w:p w:rsidR="00917BAA" w:rsidRDefault="00917BAA" w:rsidP="00917BAA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Robert Grabowski</w:t>
      </w:r>
    </w:p>
    <w:p w:rsidR="00917BAA" w:rsidRDefault="00917BAA" w:rsidP="00917BAA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Rzecznik Prasowy</w:t>
      </w:r>
    </w:p>
    <w:p w:rsidR="00917BAA" w:rsidRDefault="004F46A0" w:rsidP="00917BAA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7 grudnia</w:t>
      </w:r>
      <w:r w:rsidR="00917BAA">
        <w:rPr>
          <w:rFonts w:ascii="Segoe UI" w:hAnsi="Segoe UI" w:cs="Segoe UI"/>
          <w:color w:val="000000"/>
          <w:sz w:val="18"/>
          <w:szCs w:val="18"/>
        </w:rPr>
        <w:t xml:space="preserve"> 2018 r.</w:t>
      </w:r>
      <w:r w:rsidR="00917BAA">
        <w:rPr>
          <w:rFonts w:ascii="Segoe UI" w:hAnsi="Segoe UI" w:cs="Segoe UI"/>
          <w:color w:val="000000"/>
          <w:sz w:val="18"/>
          <w:szCs w:val="18"/>
        </w:rPr>
        <w:tab/>
      </w:r>
      <w:r w:rsidR="00917BAA">
        <w:rPr>
          <w:rFonts w:ascii="Segoe UI" w:hAnsi="Segoe UI" w:cs="Segoe UI"/>
          <w:color w:val="000000"/>
          <w:sz w:val="18"/>
          <w:szCs w:val="18"/>
        </w:rPr>
        <w:tab/>
      </w:r>
      <w:r w:rsidR="00917BAA">
        <w:rPr>
          <w:rFonts w:ascii="Segoe UI" w:hAnsi="Segoe UI" w:cs="Segoe UI"/>
          <w:color w:val="000000"/>
          <w:sz w:val="18"/>
          <w:szCs w:val="18"/>
        </w:rPr>
        <w:tab/>
      </w:r>
      <w:r w:rsidR="00917BAA">
        <w:rPr>
          <w:rFonts w:ascii="Segoe UI" w:hAnsi="Segoe UI" w:cs="Segoe UI"/>
          <w:color w:val="000000"/>
          <w:sz w:val="18"/>
          <w:szCs w:val="18"/>
        </w:rPr>
        <w:tab/>
      </w:r>
      <w:r w:rsidR="00917BAA">
        <w:rPr>
          <w:rFonts w:ascii="Segoe UI" w:hAnsi="Segoe UI" w:cs="Segoe UI"/>
          <w:color w:val="000000"/>
          <w:sz w:val="18"/>
          <w:szCs w:val="18"/>
        </w:rPr>
        <w:tab/>
      </w:r>
      <w:r w:rsidR="00917BAA">
        <w:rPr>
          <w:rFonts w:ascii="Segoe UI" w:hAnsi="Segoe UI" w:cs="Segoe UI"/>
          <w:color w:val="000000"/>
          <w:sz w:val="18"/>
          <w:szCs w:val="18"/>
        </w:rPr>
        <w:tab/>
        <w:t xml:space="preserve">    </w:t>
      </w:r>
    </w:p>
    <w:p w:rsidR="00917BAA" w:rsidRDefault="00917BAA" w:rsidP="00917BAA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</w:p>
    <w:p w:rsidR="00917BAA" w:rsidRDefault="00917BAA" w:rsidP="00917BAA">
      <w:pPr>
        <w:pStyle w:val="Tekstpodstawowy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</w:t>
      </w:r>
      <w:r>
        <w:rPr>
          <w:rFonts w:ascii="Calibri" w:hAnsi="Calibri"/>
          <w:color w:val="000000"/>
        </w:rPr>
        <w:tab/>
        <w:t xml:space="preserve">               </w:t>
      </w:r>
      <w:r>
        <w:rPr>
          <w:rFonts w:ascii="Calibri" w:hAnsi="Calibri"/>
          <w:color w:val="000000"/>
        </w:rPr>
        <w:tab/>
      </w:r>
    </w:p>
    <w:p w:rsidR="00917BAA" w:rsidRDefault="00917BAA" w:rsidP="00917BAA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   Piotr Jedliński</w:t>
      </w:r>
    </w:p>
    <w:p w:rsidR="00917BAA" w:rsidRDefault="00917BAA" w:rsidP="00917BAA">
      <w:pPr>
        <w:pStyle w:val="Tekstpodstawowy"/>
        <w:ind w:left="4678" w:firstLine="708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9A0BC7" w:rsidRPr="00DA4197" w:rsidRDefault="00917BAA" w:rsidP="00DA4197">
      <w:pPr>
        <w:pStyle w:val="Tekstpodstawowy"/>
        <w:ind w:left="4678" w:firstLine="708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Prezydent Koszalina</w:t>
      </w:r>
    </w:p>
    <w:sectPr w:rsidR="009A0BC7" w:rsidRPr="00DA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BD9"/>
    <w:multiLevelType w:val="hybridMultilevel"/>
    <w:tmpl w:val="0FB84770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4C92"/>
    <w:multiLevelType w:val="hybridMultilevel"/>
    <w:tmpl w:val="86C25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105"/>
    <w:multiLevelType w:val="hybridMultilevel"/>
    <w:tmpl w:val="B0508182"/>
    <w:lvl w:ilvl="0" w:tplc="297607E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247C9"/>
    <w:multiLevelType w:val="hybridMultilevel"/>
    <w:tmpl w:val="74209266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5507"/>
    <w:multiLevelType w:val="hybridMultilevel"/>
    <w:tmpl w:val="D4FC3ED2"/>
    <w:lvl w:ilvl="0" w:tplc="7256A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88642D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C2C8A"/>
    <w:multiLevelType w:val="hybridMultilevel"/>
    <w:tmpl w:val="F1423B84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18FB"/>
    <w:multiLevelType w:val="hybridMultilevel"/>
    <w:tmpl w:val="B9F455C6"/>
    <w:lvl w:ilvl="0" w:tplc="C25CC91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785BB4"/>
    <w:multiLevelType w:val="hybridMultilevel"/>
    <w:tmpl w:val="BB82FF36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A02"/>
    <w:multiLevelType w:val="hybridMultilevel"/>
    <w:tmpl w:val="CC14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7272A"/>
    <w:multiLevelType w:val="hybridMultilevel"/>
    <w:tmpl w:val="3EE2BF32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D3FBB"/>
    <w:multiLevelType w:val="hybridMultilevel"/>
    <w:tmpl w:val="311C72FC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A129B"/>
    <w:multiLevelType w:val="hybridMultilevel"/>
    <w:tmpl w:val="07A483EC"/>
    <w:lvl w:ilvl="0" w:tplc="297607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35977"/>
    <w:multiLevelType w:val="hybridMultilevel"/>
    <w:tmpl w:val="ECEA77E0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3492C"/>
    <w:multiLevelType w:val="hybridMultilevel"/>
    <w:tmpl w:val="9FC84C60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60568"/>
    <w:multiLevelType w:val="hybridMultilevel"/>
    <w:tmpl w:val="25C666CC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B1A41"/>
    <w:multiLevelType w:val="hybridMultilevel"/>
    <w:tmpl w:val="C17C54B6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14E08"/>
    <w:multiLevelType w:val="hybridMultilevel"/>
    <w:tmpl w:val="8A508636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5503A"/>
    <w:multiLevelType w:val="hybridMultilevel"/>
    <w:tmpl w:val="C59A2B9C"/>
    <w:lvl w:ilvl="0" w:tplc="3E5CAC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00F32"/>
    <w:multiLevelType w:val="hybridMultilevel"/>
    <w:tmpl w:val="4698CA8E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62B42"/>
    <w:multiLevelType w:val="hybridMultilevel"/>
    <w:tmpl w:val="7B0CE6AC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66C25"/>
    <w:multiLevelType w:val="hybridMultilevel"/>
    <w:tmpl w:val="303A74CE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9E9"/>
    <w:multiLevelType w:val="hybridMultilevel"/>
    <w:tmpl w:val="22183A24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56E59"/>
    <w:multiLevelType w:val="hybridMultilevel"/>
    <w:tmpl w:val="14A8C702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84416"/>
    <w:multiLevelType w:val="hybridMultilevel"/>
    <w:tmpl w:val="8E1074F8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22"/>
  </w:num>
  <w:num w:numId="9">
    <w:abstractNumId w:val="23"/>
  </w:num>
  <w:num w:numId="10">
    <w:abstractNumId w:val="9"/>
  </w:num>
  <w:num w:numId="11">
    <w:abstractNumId w:val="15"/>
  </w:num>
  <w:num w:numId="12">
    <w:abstractNumId w:val="5"/>
  </w:num>
  <w:num w:numId="13">
    <w:abstractNumId w:val="14"/>
  </w:num>
  <w:num w:numId="14">
    <w:abstractNumId w:val="13"/>
  </w:num>
  <w:num w:numId="15">
    <w:abstractNumId w:val="16"/>
  </w:num>
  <w:num w:numId="16">
    <w:abstractNumId w:val="0"/>
  </w:num>
  <w:num w:numId="17">
    <w:abstractNumId w:val="12"/>
  </w:num>
  <w:num w:numId="18">
    <w:abstractNumId w:val="19"/>
  </w:num>
  <w:num w:numId="19">
    <w:abstractNumId w:val="7"/>
  </w:num>
  <w:num w:numId="20">
    <w:abstractNumId w:val="18"/>
  </w:num>
  <w:num w:numId="21">
    <w:abstractNumId w:val="21"/>
  </w:num>
  <w:num w:numId="22">
    <w:abstractNumId w:val="20"/>
  </w:num>
  <w:num w:numId="23">
    <w:abstractNumId w:val="1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AA"/>
    <w:rsid w:val="0007546B"/>
    <w:rsid w:val="000C2858"/>
    <w:rsid w:val="00103982"/>
    <w:rsid w:val="00103C70"/>
    <w:rsid w:val="00160CB6"/>
    <w:rsid w:val="00242C27"/>
    <w:rsid w:val="002D443B"/>
    <w:rsid w:val="003E2277"/>
    <w:rsid w:val="00494923"/>
    <w:rsid w:val="004B06B6"/>
    <w:rsid w:val="004B25C2"/>
    <w:rsid w:val="004C20BF"/>
    <w:rsid w:val="004F46A0"/>
    <w:rsid w:val="004F61D4"/>
    <w:rsid w:val="00562EEB"/>
    <w:rsid w:val="006229B6"/>
    <w:rsid w:val="00654639"/>
    <w:rsid w:val="006E605D"/>
    <w:rsid w:val="007307D2"/>
    <w:rsid w:val="00730B31"/>
    <w:rsid w:val="00746B46"/>
    <w:rsid w:val="00917BAA"/>
    <w:rsid w:val="00965B71"/>
    <w:rsid w:val="009A0BC7"/>
    <w:rsid w:val="00AB4B1F"/>
    <w:rsid w:val="00B7561C"/>
    <w:rsid w:val="00B94BA3"/>
    <w:rsid w:val="00BB397B"/>
    <w:rsid w:val="00BD1D5F"/>
    <w:rsid w:val="00C70096"/>
    <w:rsid w:val="00CA7D82"/>
    <w:rsid w:val="00DA4197"/>
    <w:rsid w:val="00DA699A"/>
    <w:rsid w:val="00E30B64"/>
    <w:rsid w:val="00E42083"/>
    <w:rsid w:val="00E86900"/>
    <w:rsid w:val="00EC5E5E"/>
    <w:rsid w:val="00F8409D"/>
    <w:rsid w:val="00F90B48"/>
    <w:rsid w:val="00F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E35AA-4134-4D8A-8832-C8D34D75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BA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17BAA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7BAA"/>
    <w:pPr>
      <w:keepNext/>
      <w:outlineLvl w:val="3"/>
    </w:pPr>
    <w:rPr>
      <w:rFonts w:eastAsia="Arial Unicode MS"/>
      <w:b/>
      <w:bCs/>
      <w:sz w:val="28"/>
      <w:szCs w:val="28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BAA"/>
    <w:pPr>
      <w:keepNext/>
      <w:jc w:val="both"/>
      <w:outlineLvl w:val="4"/>
    </w:pPr>
    <w:rPr>
      <w:rFonts w:eastAsia="Arial Unicode MS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7BAA"/>
    <w:rPr>
      <w:rFonts w:eastAsia="Arial Unicode MS"/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917BAA"/>
    <w:rPr>
      <w:rFonts w:eastAsia="Arial Unicode MS"/>
      <w:b/>
      <w:bCs/>
      <w:sz w:val="28"/>
      <w:szCs w:val="28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917BAA"/>
    <w:rPr>
      <w:rFonts w:eastAsia="Arial Unicode MS"/>
      <w:b/>
      <w:bCs/>
      <w:sz w:val="28"/>
      <w:szCs w:val="28"/>
      <w:u w:val="single"/>
    </w:rPr>
  </w:style>
  <w:style w:type="paragraph" w:styleId="NormalnyWeb">
    <w:name w:val="Normal (Web)"/>
    <w:basedOn w:val="Normalny"/>
    <w:uiPriority w:val="99"/>
    <w:unhideWhenUsed/>
    <w:rsid w:val="00917BAA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917BA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BAA"/>
    <w:rPr>
      <w:sz w:val="24"/>
      <w:szCs w:val="24"/>
    </w:rPr>
  </w:style>
  <w:style w:type="paragraph" w:styleId="Bezodstpw">
    <w:name w:val="No Spacing"/>
    <w:uiPriority w:val="1"/>
    <w:qFormat/>
    <w:rsid w:val="00917B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17BAA"/>
    <w:pPr>
      <w:overflowPunct w:val="0"/>
      <w:autoSpaceDE w:val="0"/>
      <w:autoSpaceDN w:val="0"/>
      <w:adjustRightInd w:val="0"/>
      <w:ind w:left="708"/>
    </w:pPr>
    <w:rPr>
      <w:rFonts w:ascii="Arial" w:hAnsi="Arial"/>
      <w:szCs w:val="20"/>
    </w:rPr>
  </w:style>
  <w:style w:type="character" w:customStyle="1" w:styleId="textexposedshow">
    <w:name w:val="text_exposed_show"/>
    <w:basedOn w:val="Domylnaczcionkaakapitu"/>
    <w:rsid w:val="00917BAA"/>
  </w:style>
  <w:style w:type="character" w:customStyle="1" w:styleId="zmsearchresult">
    <w:name w:val="zmsearchresult"/>
    <w:basedOn w:val="Domylnaczcionkaakapitu"/>
    <w:rsid w:val="00917BAA"/>
  </w:style>
  <w:style w:type="character" w:styleId="Pogrubienie">
    <w:name w:val="Strong"/>
    <w:basedOn w:val="Domylnaczcionkaakapitu"/>
    <w:uiPriority w:val="22"/>
    <w:qFormat/>
    <w:rsid w:val="00917BAA"/>
    <w:rPr>
      <w:b/>
      <w:bCs/>
    </w:rPr>
  </w:style>
  <w:style w:type="paragraph" w:styleId="Tekstpodstawowy2">
    <w:name w:val="Body Text 2"/>
    <w:basedOn w:val="Normalny"/>
    <w:link w:val="Tekstpodstawowy2Znak"/>
    <w:rsid w:val="00B94B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4BA3"/>
    <w:rPr>
      <w:sz w:val="24"/>
      <w:szCs w:val="24"/>
    </w:rPr>
  </w:style>
  <w:style w:type="paragraph" w:styleId="Tekstdymka">
    <w:name w:val="Balloon Text"/>
    <w:basedOn w:val="Normalny"/>
    <w:link w:val="TekstdymkaZnak"/>
    <w:rsid w:val="00746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46B46"/>
    <w:rPr>
      <w:rFonts w:ascii="Segoe UI" w:hAnsi="Segoe UI" w:cs="Segoe UI"/>
      <w:sz w:val="18"/>
      <w:szCs w:val="18"/>
    </w:rPr>
  </w:style>
  <w:style w:type="paragraph" w:customStyle="1" w:styleId="domylnie">
    <w:name w:val="domylnie"/>
    <w:basedOn w:val="Normalny"/>
    <w:rsid w:val="00730B31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30B3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730B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0B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A7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16</Pages>
  <Words>7606</Words>
  <Characters>45636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Grzegorz Śliżewski</cp:lastModifiedBy>
  <cp:revision>12</cp:revision>
  <cp:lastPrinted>2018-10-08T07:13:00Z</cp:lastPrinted>
  <dcterms:created xsi:type="dcterms:W3CDTF">2018-12-10T08:40:00Z</dcterms:created>
  <dcterms:modified xsi:type="dcterms:W3CDTF">2018-12-12T12:05:00Z</dcterms:modified>
</cp:coreProperties>
</file>