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62" w:rsidRDefault="00A72C7A" w:rsidP="00FC6C81">
      <w:pPr>
        <w:pStyle w:val="Tekstpodstawowy"/>
        <w:spacing w:before="10"/>
        <w:rPr>
          <w:rFonts w:ascii="Segoe UI" w:hAnsi="Segoe UI" w:cs="Segoe UI"/>
        </w:rPr>
      </w:pPr>
      <w:r w:rsidRPr="00C87B2F">
        <w:rPr>
          <w:rFonts w:ascii="Segoe UI" w:hAnsi="Segoe UI" w:cs="Segoe UI"/>
          <w:noProof/>
          <w:lang w:eastAsia="pl-PL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897890</wp:posOffset>
            </wp:positionH>
            <wp:positionV relativeFrom="paragraph">
              <wp:posOffset>-47625</wp:posOffset>
            </wp:positionV>
            <wp:extent cx="5788025" cy="747395"/>
            <wp:effectExtent l="19050" t="0" r="3175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7A34">
        <w:rPr>
          <w:rFonts w:ascii="Segoe UI" w:hAnsi="Segoe UI" w:cs="Segoe UI"/>
        </w:rPr>
        <w:tab/>
      </w:r>
      <w:r w:rsidR="00D57A34">
        <w:rPr>
          <w:rFonts w:ascii="Segoe UI" w:hAnsi="Segoe UI" w:cs="Segoe UI"/>
        </w:rPr>
        <w:tab/>
      </w:r>
      <w:r w:rsidR="00D57A34">
        <w:rPr>
          <w:rFonts w:ascii="Segoe UI" w:hAnsi="Segoe UI" w:cs="Segoe UI"/>
        </w:rPr>
        <w:tab/>
      </w:r>
      <w:r w:rsidR="00D57A34">
        <w:rPr>
          <w:rFonts w:ascii="Segoe UI" w:hAnsi="Segoe UI" w:cs="Segoe UI"/>
        </w:rPr>
        <w:tab/>
      </w:r>
      <w:r w:rsidR="00D57A34">
        <w:rPr>
          <w:rFonts w:ascii="Segoe UI" w:hAnsi="Segoe UI" w:cs="Segoe UI"/>
        </w:rPr>
        <w:tab/>
      </w:r>
      <w:r w:rsidR="00D57A34">
        <w:rPr>
          <w:rFonts w:ascii="Segoe UI" w:hAnsi="Segoe UI" w:cs="Segoe UI"/>
        </w:rPr>
        <w:tab/>
      </w:r>
      <w:r w:rsidR="00FC6C81">
        <w:rPr>
          <w:rFonts w:ascii="Segoe UI" w:hAnsi="Segoe UI" w:cs="Segoe UI"/>
        </w:rPr>
        <w:t xml:space="preserve">                    </w:t>
      </w:r>
    </w:p>
    <w:p w:rsidR="00FC6C81" w:rsidRPr="00B93262" w:rsidRDefault="00B93262" w:rsidP="00FC6C81">
      <w:pPr>
        <w:pStyle w:val="Tekstpodstawowy"/>
        <w:spacing w:before="10"/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</w:t>
      </w:r>
      <w:r w:rsidR="00FC6C81">
        <w:rPr>
          <w:rFonts w:ascii="Segoe UI" w:hAnsi="Segoe UI" w:cs="Segoe UI"/>
        </w:rPr>
        <w:t>Koszalin, dnia 18 czerwca 2021r.</w:t>
      </w:r>
      <w:r w:rsidR="00FC6C81">
        <w:t xml:space="preserve"> </w:t>
      </w:r>
    </w:p>
    <w:p w:rsidR="00FC6C81" w:rsidRDefault="00FC6C81" w:rsidP="00FC6C81"/>
    <w:p w:rsidR="00546527" w:rsidRDefault="00546527" w:rsidP="00FC6C81"/>
    <w:p w:rsidR="00546527" w:rsidRDefault="00546527" w:rsidP="00FC6C81"/>
    <w:p w:rsidR="00FC6C81" w:rsidRDefault="00FC6C81" w:rsidP="00FC6C81">
      <w:pPr>
        <w:pStyle w:val="Tekstpodstawowy"/>
        <w:jc w:val="center"/>
        <w:rPr>
          <w:rFonts w:ascii="Segoe UI" w:hAnsi="Segoe UI" w:cs="Segoe UI"/>
          <w:b/>
        </w:rPr>
      </w:pPr>
      <w:bookmarkStart w:id="0" w:name="_Hlk74813130"/>
      <w:r>
        <w:rPr>
          <w:rFonts w:ascii="Segoe UI" w:hAnsi="Segoe UI" w:cs="Segoe UI"/>
          <w:b/>
        </w:rPr>
        <w:t>Informacja o wynikach konsultacji społecznych</w:t>
      </w:r>
      <w:bookmarkEnd w:id="0"/>
      <w:r>
        <w:rPr>
          <w:rFonts w:ascii="Segoe UI" w:hAnsi="Segoe UI" w:cs="Segoe UI"/>
          <w:b/>
        </w:rPr>
        <w:t xml:space="preserve"> „Programu Usług Społecznych”</w:t>
      </w:r>
    </w:p>
    <w:p w:rsidR="00546527" w:rsidRDefault="00546527" w:rsidP="00FC6C81">
      <w:pPr>
        <w:pStyle w:val="Tekstpodstawowy"/>
        <w:jc w:val="center"/>
        <w:rPr>
          <w:rFonts w:ascii="Segoe UI" w:hAnsi="Segoe UI" w:cs="Segoe UI"/>
          <w:b/>
        </w:rPr>
      </w:pPr>
    </w:p>
    <w:p w:rsidR="00FC6C81" w:rsidRDefault="00FC6C81" w:rsidP="00FC6C81">
      <w:pPr>
        <w:pStyle w:val="Tekstpodstawowy"/>
        <w:jc w:val="center"/>
      </w:pPr>
    </w:p>
    <w:p w:rsidR="00FC6C81" w:rsidRDefault="00FC6C81" w:rsidP="00FC6C81">
      <w:pPr>
        <w:pStyle w:val="Tekstpodstawowy"/>
        <w:jc w:val="both"/>
      </w:pPr>
      <w:r>
        <w:rPr>
          <w:rFonts w:ascii="Segoe UI" w:hAnsi="Segoe UI" w:cs="Segoe UI"/>
        </w:rPr>
        <w:tab/>
        <w:t>Prezydent Miasta Koszalin Zarządzeniem Nr 440/1453/21 z dnia</w:t>
      </w:r>
      <w:r w:rsidR="004A5CB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01 czerwca </w:t>
      </w:r>
      <w:r w:rsidR="004A5CB5">
        <w:rPr>
          <w:rFonts w:ascii="Segoe UI" w:hAnsi="Segoe UI" w:cs="Segoe UI"/>
        </w:rPr>
        <w:t xml:space="preserve">   </w:t>
      </w:r>
      <w:r>
        <w:rPr>
          <w:rFonts w:ascii="Segoe UI" w:hAnsi="Segoe UI" w:cs="Segoe UI"/>
        </w:rPr>
        <w:t>2021r.</w:t>
      </w:r>
      <w:r w:rsidR="004A5CB5">
        <w:rPr>
          <w:rFonts w:ascii="Segoe UI" w:hAnsi="Segoe UI" w:cs="Segoe UI"/>
        </w:rPr>
        <w:t xml:space="preserve"> </w:t>
      </w:r>
      <w:bookmarkStart w:id="1" w:name="_GoBack"/>
      <w:bookmarkEnd w:id="1"/>
      <w:r>
        <w:rPr>
          <w:rFonts w:ascii="Segoe UI" w:hAnsi="Segoe UI" w:cs="Segoe UI"/>
        </w:rPr>
        <w:t xml:space="preserve">zarządził przeprowadzenie konsultacji społecznych „Programu Usług Społecznych”. Celem konsultacji było uzyskanie opinii, wniosków i uwag mieszkańców Gminy Miasta Koszalin na temat prezentowanego dokumentu. </w:t>
      </w:r>
    </w:p>
    <w:p w:rsidR="00FC6C81" w:rsidRDefault="00FC6C81" w:rsidP="00FC6C81">
      <w:pPr>
        <w:pStyle w:val="Tekstpodstawowy"/>
        <w:jc w:val="both"/>
      </w:pPr>
      <w:r>
        <w:rPr>
          <w:rFonts w:ascii="Segoe UI" w:hAnsi="Segoe UI" w:cs="Segoe UI"/>
        </w:rPr>
        <w:tab/>
        <w:t>Konsultacje przeprowadzono w dniach: 09.06.2021–16.06.2021r. Uwagi                   i rekomendacje można było składać:</w:t>
      </w:r>
    </w:p>
    <w:p w:rsidR="00FC6C81" w:rsidRDefault="00FC6C81" w:rsidP="00FC6C81">
      <w:pPr>
        <w:pStyle w:val="Default"/>
        <w:spacing w:line="276" w:lineRule="auto"/>
        <w:jc w:val="both"/>
      </w:pPr>
      <w:r>
        <w:rPr>
          <w:sz w:val="22"/>
          <w:szCs w:val="22"/>
        </w:rPr>
        <w:t>1) drogą pocztową – na adres: Miejski Ośrodek Pomocy Rodzinie w Koszalinie, al. Monte Cassino 2, 75-412 Koszalin</w:t>
      </w:r>
    </w:p>
    <w:p w:rsidR="00FC6C81" w:rsidRDefault="00FC6C81" w:rsidP="00FC6C81">
      <w:pPr>
        <w:pStyle w:val="Default"/>
        <w:spacing w:line="276" w:lineRule="auto"/>
        <w:jc w:val="both"/>
      </w:pPr>
      <w:r>
        <w:rPr>
          <w:sz w:val="22"/>
          <w:szCs w:val="22"/>
        </w:rPr>
        <w:t>2) osobiście – w siedzibie Miejskiego Ośrodka Pomocy Rodzinie w Koszalinie, al. Monte Cassino 2, Zespół ds. Projektów Społecznych i Promocji</w:t>
      </w:r>
    </w:p>
    <w:p w:rsidR="00FC6C81" w:rsidRDefault="00FC6C81" w:rsidP="00FC6C81">
      <w:pPr>
        <w:pStyle w:val="Default"/>
        <w:spacing w:line="276" w:lineRule="auto"/>
        <w:jc w:val="both"/>
      </w:pPr>
      <w:r>
        <w:rPr>
          <w:sz w:val="22"/>
          <w:szCs w:val="22"/>
        </w:rPr>
        <w:t>3) w wersji elektronicznej – formularz zeskanowany lub wypełniony elektronicznie przesłany na adres: programy@mopr.koszalin.pl</w:t>
      </w:r>
    </w:p>
    <w:p w:rsidR="00FC6C81" w:rsidRDefault="00FC6C81" w:rsidP="00FC6C81">
      <w:pPr>
        <w:pStyle w:val="Default"/>
        <w:spacing w:line="276" w:lineRule="auto"/>
        <w:jc w:val="both"/>
      </w:pPr>
      <w:r>
        <w:rPr>
          <w:sz w:val="22"/>
          <w:szCs w:val="22"/>
        </w:rPr>
        <w:t>4) za pomocą formularza online – dostępnego na stronie www.koszalin.pl/konsultacje oraz     na  www.mopr.koszalin.pl.</w:t>
      </w:r>
    </w:p>
    <w:p w:rsidR="00FC6C81" w:rsidRDefault="00FC6C81" w:rsidP="00FC6C81">
      <w:pPr>
        <w:pStyle w:val="Tekstpodstawowy"/>
        <w:jc w:val="both"/>
      </w:pPr>
      <w:r>
        <w:rPr>
          <w:rFonts w:ascii="Segoe UI" w:hAnsi="Segoe UI" w:cs="Segoe UI"/>
        </w:rPr>
        <w:tab/>
        <w:t xml:space="preserve">Dokument dotyczący konsultacji społecznych został udostępniony                       do publicznego wglądu na stronach internetowych </w:t>
      </w:r>
      <w:hyperlink r:id="rId7" w:history="1">
        <w:r w:rsidRPr="00FC6C81">
          <w:rPr>
            <w:rStyle w:val="Hipercze"/>
            <w:rFonts w:ascii="Segoe UI" w:hAnsi="Segoe UI" w:cs="Segoe UI"/>
            <w:color w:val="000000" w:themeColor="text1"/>
            <w:u w:val="none"/>
          </w:rPr>
          <w:t>www.koszalin.pl</w:t>
        </w:r>
      </w:hyperlink>
      <w:r w:rsidRPr="00FC6C81">
        <w:rPr>
          <w:rStyle w:val="Hipercze"/>
          <w:rFonts w:ascii="Segoe UI" w:hAnsi="Segoe UI" w:cs="Segoe UI"/>
          <w:color w:val="000000" w:themeColor="text1"/>
          <w:u w:val="none"/>
        </w:rPr>
        <w:t>/konsultacje</w:t>
      </w:r>
      <w:r>
        <w:rPr>
          <w:rFonts w:ascii="Segoe UI" w:hAnsi="Segoe UI" w:cs="Segoe UI"/>
        </w:rPr>
        <w:t xml:space="preserve"> oraz </w:t>
      </w:r>
      <w:hyperlink r:id="rId8" w:history="1">
        <w:r w:rsidRPr="00FC6C81">
          <w:rPr>
            <w:rStyle w:val="Hipercze"/>
            <w:rFonts w:ascii="Segoe UI" w:hAnsi="Segoe UI" w:cs="Segoe UI"/>
            <w:color w:val="000000" w:themeColor="text1"/>
            <w:u w:val="none"/>
          </w:rPr>
          <w:t>www.mopr.koszalin.pl</w:t>
        </w:r>
      </w:hyperlink>
      <w:r w:rsidRPr="00FC6C81">
        <w:rPr>
          <w:rFonts w:ascii="Segoe UI" w:hAnsi="Segoe UI" w:cs="Segoe UI"/>
          <w:color w:val="000000" w:themeColor="text1"/>
        </w:rPr>
        <w:t>,</w:t>
      </w:r>
      <w:r>
        <w:rPr>
          <w:rFonts w:ascii="Segoe UI" w:hAnsi="Segoe UI" w:cs="Segoe UI"/>
        </w:rPr>
        <w:t xml:space="preserve">   jak również w budynku MOPR Koszalin w dniu 09 czerwca 2021 r. Komórką odpowiedzialną za przeprowadzenie konsultacji społecznych był Zespół ds. Projektów Społecznych i Promocji w Miejskim Ośrodku Pomocy Rodzinie w Koszalinie. Konsultacje zostały przeprowadzone zgodnie z Uchwałą</w:t>
      </w:r>
      <w:r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</w:rPr>
        <w:t xml:space="preserve">Nr XXII/332/2005 Rady Miejskiej w Koszalinie z dnia 12 stycznia 2005 r. w sprawie zasad i trybu przeprowadzenia konsultacji z mieszkańcami miasta Koszalin. </w:t>
      </w:r>
    </w:p>
    <w:p w:rsidR="00FC6C81" w:rsidRPr="001D2AD5" w:rsidRDefault="00FC6C81" w:rsidP="00FC6C81">
      <w:pPr>
        <w:jc w:val="both"/>
      </w:pPr>
      <w:bookmarkStart w:id="2" w:name="page46R_mcid2"/>
      <w:bookmarkEnd w:id="2"/>
      <w:r>
        <w:rPr>
          <w:rFonts w:ascii="Segoe UI" w:hAnsi="Segoe UI" w:cs="Segoe UI"/>
        </w:rPr>
        <w:tab/>
      </w:r>
      <w:bookmarkStart w:id="3" w:name="_Hlk74813254"/>
      <w:r w:rsidRPr="007B1510">
        <w:rPr>
          <w:rFonts w:ascii="Segoe UI" w:hAnsi="Segoe UI" w:cs="Segoe UI"/>
        </w:rPr>
        <w:t>We wskazanym terminie nie wpłynęła żadna opinia.</w:t>
      </w:r>
    </w:p>
    <w:bookmarkEnd w:id="3"/>
    <w:p w:rsidR="00FC6C81" w:rsidRDefault="00FC6C81" w:rsidP="00FC6C81">
      <w:pPr>
        <w:jc w:val="both"/>
      </w:pPr>
    </w:p>
    <w:p w:rsidR="00FC6C81" w:rsidRDefault="00FC6C81" w:rsidP="00FC6C81">
      <w:pPr>
        <w:jc w:val="both"/>
      </w:pPr>
    </w:p>
    <w:p w:rsidR="00546527" w:rsidRDefault="00546527" w:rsidP="00FC6C81">
      <w:pPr>
        <w:jc w:val="both"/>
      </w:pPr>
    </w:p>
    <w:p w:rsidR="00FC6C81" w:rsidRDefault="00FC6C81" w:rsidP="002B17F6">
      <w:pPr>
        <w:spacing w:after="29"/>
        <w:ind w:left="2832"/>
      </w:pPr>
      <w:r>
        <w:tab/>
      </w:r>
      <w:r>
        <w:tab/>
      </w:r>
      <w:r>
        <w:tab/>
      </w:r>
      <w:r>
        <w:tab/>
      </w:r>
      <w:r>
        <w:tab/>
      </w:r>
    </w:p>
    <w:p w:rsidR="00FC6C81" w:rsidRPr="00311A0F" w:rsidRDefault="00FC6C81" w:rsidP="00694BE1">
      <w:pPr>
        <w:widowControl/>
        <w:adjustRightInd w:val="0"/>
        <w:jc w:val="both"/>
        <w:rPr>
          <w:rFonts w:ascii="Segoe UI" w:eastAsiaTheme="minorHAnsi" w:hAnsi="Segoe UI" w:cs="Segoe UI"/>
          <w:bCs/>
        </w:rPr>
      </w:pPr>
    </w:p>
    <w:sectPr w:rsidR="00FC6C81" w:rsidRPr="00311A0F" w:rsidSect="00D57A34">
      <w:footerReference w:type="default" r:id="rId9"/>
      <w:pgSz w:w="11910" w:h="16840"/>
      <w:pgMar w:top="851" w:right="1562" w:bottom="1200" w:left="1701" w:header="0" w:footer="92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EC0" w:rsidRDefault="000B5EC0" w:rsidP="00035BAA">
      <w:r>
        <w:separator/>
      </w:r>
    </w:p>
  </w:endnote>
  <w:endnote w:type="continuationSeparator" w:id="0">
    <w:p w:rsidR="000B5EC0" w:rsidRDefault="000B5EC0" w:rsidP="00035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A32" w:rsidRDefault="003E2843">
    <w:pPr>
      <w:pStyle w:val="Tekstpodstawowy"/>
      <w:spacing w:line="14" w:lineRule="auto"/>
      <w:rPr>
        <w:sz w:val="14"/>
      </w:rPr>
    </w:pPr>
    <w:r w:rsidRPr="003E28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0.25pt;margin-top:780.5pt;width:17.25pt;height:13.05pt;z-index:-251658752;mso-position-horizontal-relative:page;mso-position-vertical-relative:page" filled="f" stroked="f">
          <v:textbox style="mso-next-textbox:#_x0000_s2049" inset="0,0,0,0">
            <w:txbxContent>
              <w:p w:rsidR="00497A32" w:rsidRDefault="00497A32">
                <w:pPr>
                  <w:pStyle w:val="Tekstpodstawowy"/>
                  <w:spacing w:line="235" w:lineRule="exact"/>
                  <w:ind w:left="61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EC0" w:rsidRDefault="000B5EC0" w:rsidP="00035BAA">
      <w:r>
        <w:separator/>
      </w:r>
    </w:p>
  </w:footnote>
  <w:footnote w:type="continuationSeparator" w:id="0">
    <w:p w:rsidR="000B5EC0" w:rsidRDefault="000B5EC0" w:rsidP="00035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5BAA"/>
    <w:rsid w:val="00004009"/>
    <w:rsid w:val="00005068"/>
    <w:rsid w:val="000276AA"/>
    <w:rsid w:val="000345EA"/>
    <w:rsid w:val="00035BAA"/>
    <w:rsid w:val="00054C78"/>
    <w:rsid w:val="000742D7"/>
    <w:rsid w:val="00075154"/>
    <w:rsid w:val="00075896"/>
    <w:rsid w:val="00091D43"/>
    <w:rsid w:val="000B042F"/>
    <w:rsid w:val="000B5C6A"/>
    <w:rsid w:val="000B5EC0"/>
    <w:rsid w:val="0010171F"/>
    <w:rsid w:val="001062D9"/>
    <w:rsid w:val="0012193D"/>
    <w:rsid w:val="00121ED9"/>
    <w:rsid w:val="00176EAF"/>
    <w:rsid w:val="00183F99"/>
    <w:rsid w:val="00185D9D"/>
    <w:rsid w:val="001C6D55"/>
    <w:rsid w:val="001E3BDD"/>
    <w:rsid w:val="002121BD"/>
    <w:rsid w:val="002203DA"/>
    <w:rsid w:val="00224537"/>
    <w:rsid w:val="0023523D"/>
    <w:rsid w:val="00281420"/>
    <w:rsid w:val="0028397A"/>
    <w:rsid w:val="002868AF"/>
    <w:rsid w:val="00287ACC"/>
    <w:rsid w:val="002B018C"/>
    <w:rsid w:val="002B17F6"/>
    <w:rsid w:val="002D16A0"/>
    <w:rsid w:val="002E2A19"/>
    <w:rsid w:val="00305699"/>
    <w:rsid w:val="00311A0F"/>
    <w:rsid w:val="0032213D"/>
    <w:rsid w:val="00357759"/>
    <w:rsid w:val="00383E8A"/>
    <w:rsid w:val="00387DF3"/>
    <w:rsid w:val="003A0D19"/>
    <w:rsid w:val="003D354B"/>
    <w:rsid w:val="003E2843"/>
    <w:rsid w:val="003E2B7A"/>
    <w:rsid w:val="00412F9D"/>
    <w:rsid w:val="00431F6C"/>
    <w:rsid w:val="004412EE"/>
    <w:rsid w:val="004610DC"/>
    <w:rsid w:val="00474439"/>
    <w:rsid w:val="0048022D"/>
    <w:rsid w:val="00497A32"/>
    <w:rsid w:val="004A5CB5"/>
    <w:rsid w:val="004B7A90"/>
    <w:rsid w:val="004D1A03"/>
    <w:rsid w:val="004D4033"/>
    <w:rsid w:val="004E0FE2"/>
    <w:rsid w:val="004E257D"/>
    <w:rsid w:val="004F01E2"/>
    <w:rsid w:val="00501354"/>
    <w:rsid w:val="0052570D"/>
    <w:rsid w:val="00546527"/>
    <w:rsid w:val="00553746"/>
    <w:rsid w:val="0058297D"/>
    <w:rsid w:val="00583C16"/>
    <w:rsid w:val="005961F2"/>
    <w:rsid w:val="005D03E9"/>
    <w:rsid w:val="0063656F"/>
    <w:rsid w:val="00677A61"/>
    <w:rsid w:val="00684BE4"/>
    <w:rsid w:val="00691D9A"/>
    <w:rsid w:val="00694BE1"/>
    <w:rsid w:val="006A76D1"/>
    <w:rsid w:val="006C4041"/>
    <w:rsid w:val="006E24AD"/>
    <w:rsid w:val="0076482C"/>
    <w:rsid w:val="00776D48"/>
    <w:rsid w:val="0079361E"/>
    <w:rsid w:val="007B2103"/>
    <w:rsid w:val="007B22BF"/>
    <w:rsid w:val="007C3CAF"/>
    <w:rsid w:val="007E342E"/>
    <w:rsid w:val="008347A7"/>
    <w:rsid w:val="008B3929"/>
    <w:rsid w:val="008D391D"/>
    <w:rsid w:val="00911776"/>
    <w:rsid w:val="00967BA6"/>
    <w:rsid w:val="009C07F3"/>
    <w:rsid w:val="009C5F12"/>
    <w:rsid w:val="00A30FC9"/>
    <w:rsid w:val="00A50984"/>
    <w:rsid w:val="00A670D3"/>
    <w:rsid w:val="00A72C7A"/>
    <w:rsid w:val="00A80031"/>
    <w:rsid w:val="00AB060E"/>
    <w:rsid w:val="00AD3520"/>
    <w:rsid w:val="00AD64D8"/>
    <w:rsid w:val="00AF3097"/>
    <w:rsid w:val="00B104FA"/>
    <w:rsid w:val="00B21FFB"/>
    <w:rsid w:val="00B93262"/>
    <w:rsid w:val="00BD5321"/>
    <w:rsid w:val="00BF2F0E"/>
    <w:rsid w:val="00C15AA1"/>
    <w:rsid w:val="00C61CFF"/>
    <w:rsid w:val="00C63CFE"/>
    <w:rsid w:val="00C87B2F"/>
    <w:rsid w:val="00CD37A4"/>
    <w:rsid w:val="00CD4CF9"/>
    <w:rsid w:val="00CF4817"/>
    <w:rsid w:val="00D154EC"/>
    <w:rsid w:val="00D57A34"/>
    <w:rsid w:val="00D7437B"/>
    <w:rsid w:val="00DE4930"/>
    <w:rsid w:val="00E25A00"/>
    <w:rsid w:val="00E5069B"/>
    <w:rsid w:val="00E76D37"/>
    <w:rsid w:val="00E91718"/>
    <w:rsid w:val="00E91A22"/>
    <w:rsid w:val="00EC262D"/>
    <w:rsid w:val="00EF774F"/>
    <w:rsid w:val="00F052B4"/>
    <w:rsid w:val="00F7696D"/>
    <w:rsid w:val="00F9045A"/>
    <w:rsid w:val="00FB2A4C"/>
    <w:rsid w:val="00FC0BAA"/>
    <w:rsid w:val="00FC127D"/>
    <w:rsid w:val="00FC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35BAA"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35BAA"/>
  </w:style>
  <w:style w:type="paragraph" w:customStyle="1" w:styleId="Nagwek11">
    <w:name w:val="Nagłówek 11"/>
    <w:basedOn w:val="Normalny"/>
    <w:uiPriority w:val="1"/>
    <w:qFormat/>
    <w:rsid w:val="00035BAA"/>
    <w:pPr>
      <w:ind w:left="1185" w:hanging="709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035BAA"/>
    <w:pPr>
      <w:ind w:left="310" w:right="69"/>
      <w:jc w:val="center"/>
      <w:outlineLvl w:val="2"/>
    </w:pPr>
    <w:rPr>
      <w:b/>
      <w:bCs/>
    </w:rPr>
  </w:style>
  <w:style w:type="paragraph" w:styleId="Akapitzlist">
    <w:name w:val="List Paragraph"/>
    <w:basedOn w:val="Normalny"/>
    <w:uiPriority w:val="1"/>
    <w:qFormat/>
    <w:rsid w:val="00035BAA"/>
    <w:pPr>
      <w:spacing w:before="61"/>
      <w:ind w:left="838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035BAA"/>
    <w:pPr>
      <w:spacing w:before="3"/>
      <w:ind w:left="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3E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E8A"/>
    <w:rPr>
      <w:rFonts w:ascii="Tahoma" w:eastAsia="Trebuchet MS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83E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3E8A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83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3E8A"/>
    <w:rPr>
      <w:rFonts w:ascii="Trebuchet MS" w:eastAsia="Trebuchet MS" w:hAnsi="Trebuchet MS" w:cs="Trebuchet MS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5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52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52B4"/>
    <w:rPr>
      <w:rFonts w:ascii="Trebuchet MS" w:eastAsia="Trebuchet MS" w:hAnsi="Trebuchet MS" w:cs="Trebuchet MS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5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52B4"/>
    <w:rPr>
      <w:rFonts w:ascii="Trebuchet MS" w:eastAsia="Trebuchet MS" w:hAnsi="Trebuchet MS" w:cs="Trebuchet MS"/>
      <w:b/>
      <w:bCs/>
      <w:sz w:val="20"/>
      <w:szCs w:val="20"/>
      <w:lang w:val="pl-PL"/>
    </w:rPr>
  </w:style>
  <w:style w:type="character" w:customStyle="1" w:styleId="highlight">
    <w:name w:val="highlight"/>
    <w:basedOn w:val="Domylnaczcionkaakapitu"/>
    <w:rsid w:val="00075896"/>
  </w:style>
  <w:style w:type="paragraph" w:customStyle="1" w:styleId="western">
    <w:name w:val="western"/>
    <w:basedOn w:val="Normalny"/>
    <w:rsid w:val="0079361E"/>
    <w:pPr>
      <w:widowControl/>
      <w:autoSpaceDE/>
      <w:autoSpaceDN/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311A0F"/>
    <w:rPr>
      <w:i/>
      <w:iCs/>
    </w:rPr>
  </w:style>
  <w:style w:type="paragraph" w:customStyle="1" w:styleId="Default">
    <w:name w:val="Default"/>
    <w:rsid w:val="00305699"/>
    <w:pPr>
      <w:widowControl/>
      <w:adjustRightInd w:val="0"/>
    </w:pPr>
    <w:rPr>
      <w:rFonts w:ascii="Segoe UI" w:hAnsi="Segoe UI" w:cs="Segoe UI"/>
      <w:color w:val="000000"/>
      <w:sz w:val="24"/>
      <w:szCs w:val="24"/>
      <w:lang w:val="pl-PL"/>
    </w:rPr>
  </w:style>
  <w:style w:type="character" w:styleId="Hipercze">
    <w:name w:val="Hyperlink"/>
    <w:rsid w:val="00FC6C8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r.koszalin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oszalin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- 8-wzor-umowy</vt:lpstr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- 8-wzor-umowy</dc:title>
  <dc:creator>mariusz_marciniak</dc:creator>
  <cp:lastModifiedBy>Katarzyna Wilczak</cp:lastModifiedBy>
  <cp:revision>22</cp:revision>
  <cp:lastPrinted>2020-11-02T13:12:00Z</cp:lastPrinted>
  <dcterms:created xsi:type="dcterms:W3CDTF">2020-10-23T07:14:00Z</dcterms:created>
  <dcterms:modified xsi:type="dcterms:W3CDTF">2021-06-18T10:24:00Z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2020-07-13T00:00:00Z</vt:filetime>
  </property>
</Properties>
</file>